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1885" w14:textId="77777777" w:rsidR="00982B94" w:rsidRPr="00AF19F5" w:rsidRDefault="00982B94" w:rsidP="002D4D1F">
      <w:pPr>
        <w:pStyle w:val="p2"/>
        <w:spacing w:after="240" w:afterAutospacing="0" w:line="360" w:lineRule="auto"/>
        <w:outlineLvl w:val="0"/>
        <w:rPr>
          <w:rFonts w:asciiTheme="minorBidi" w:hAnsiTheme="minorBidi" w:cstheme="minorBidi"/>
          <w:color w:val="000000" w:themeColor="text1"/>
          <w:sz w:val="32"/>
          <w:szCs w:val="32"/>
          <w:lang w:val="en"/>
        </w:rPr>
      </w:pPr>
    </w:p>
    <w:p w14:paraId="3BD7766A" w14:textId="77777777" w:rsidR="008D183D" w:rsidRPr="00AF19F5" w:rsidRDefault="003E48E0" w:rsidP="003A21E3">
      <w:pPr>
        <w:pStyle w:val="p2"/>
        <w:spacing w:after="240" w:afterAutospacing="0" w:line="360" w:lineRule="auto"/>
        <w:jc w:val="center"/>
        <w:rPr>
          <w:rFonts w:asciiTheme="minorBidi" w:hAnsiTheme="minorBidi" w:cstheme="minorBidi"/>
          <w:color w:val="000000" w:themeColor="text1"/>
          <w:sz w:val="32"/>
          <w:szCs w:val="32"/>
          <w:lang w:val="en"/>
        </w:rPr>
      </w:pPr>
      <w:r w:rsidRPr="00AF19F5">
        <w:rPr>
          <w:rFonts w:asciiTheme="minorBidi" w:hAnsiTheme="minorBidi" w:cstheme="minorBidi"/>
          <w:noProof/>
        </w:rPr>
        <w:drawing>
          <wp:inline distT="0" distB="0" distL="0" distR="0" wp14:anchorId="02DE9C8F" wp14:editId="3128BA9F">
            <wp:extent cx="2416877" cy="1954530"/>
            <wp:effectExtent l="0" t="0" r="2540" b="7620"/>
            <wp:docPr id="2057714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16877" cy="1954530"/>
                    </a:xfrm>
                    <a:prstGeom prst="rect">
                      <a:avLst/>
                    </a:prstGeom>
                  </pic:spPr>
                </pic:pic>
              </a:graphicData>
            </a:graphic>
          </wp:inline>
        </w:drawing>
      </w:r>
    </w:p>
    <w:p w14:paraId="53E6A104" w14:textId="77777777" w:rsidR="008D183D" w:rsidRPr="00AF19F5" w:rsidRDefault="006B789A" w:rsidP="0088744A">
      <w:pPr>
        <w:spacing w:after="240" w:line="360" w:lineRule="auto"/>
        <w:jc w:val="center"/>
        <w:rPr>
          <w:rFonts w:asciiTheme="minorBidi" w:eastAsia="Times New Roman" w:hAnsiTheme="minorBidi"/>
          <w:color w:val="000000" w:themeColor="text1"/>
          <w:sz w:val="32"/>
          <w:szCs w:val="32"/>
          <w:lang w:val="en"/>
        </w:rPr>
      </w:pPr>
      <w:r w:rsidRPr="00FD6E1C">
        <w:rPr>
          <w:rFonts w:asciiTheme="minorBidi" w:eastAsia="Times New Roman" w:hAnsiTheme="minorBidi"/>
          <w:color w:val="000000" w:themeColor="text1"/>
          <w:sz w:val="32"/>
          <w:szCs w:val="32"/>
          <w:highlight w:val="cyan"/>
          <w:lang w:val="en"/>
        </w:rPr>
        <w:t>Consider whether Federal LOGOS are included or does each entity put their own BRANDING onto the document</w:t>
      </w:r>
      <w:r>
        <w:rPr>
          <w:rFonts w:asciiTheme="minorBidi" w:eastAsia="Times New Roman" w:hAnsiTheme="minorBidi"/>
          <w:color w:val="000000" w:themeColor="text1"/>
          <w:sz w:val="32"/>
          <w:szCs w:val="32"/>
          <w:lang w:val="en"/>
        </w:rPr>
        <w:t xml:space="preserve"> </w:t>
      </w:r>
      <w:r w:rsidR="00B658E1" w:rsidRPr="00FD6E1C">
        <w:rPr>
          <w:rFonts w:asciiTheme="minorBidi" w:eastAsia="Times New Roman" w:hAnsiTheme="minorBidi"/>
          <w:color w:val="000000" w:themeColor="text1"/>
          <w:sz w:val="32"/>
          <w:szCs w:val="32"/>
          <w:highlight w:val="cyan"/>
          <w:lang w:val="en"/>
        </w:rPr>
        <w:t xml:space="preserve">includes considering where to include federal/ local </w:t>
      </w:r>
      <w:r w:rsidR="00462BE6" w:rsidRPr="00FD6E1C">
        <w:rPr>
          <w:rFonts w:asciiTheme="minorBidi" w:eastAsia="Times New Roman" w:hAnsiTheme="minorBidi"/>
          <w:color w:val="000000" w:themeColor="text1"/>
          <w:sz w:val="32"/>
          <w:szCs w:val="32"/>
          <w:highlight w:val="cyan"/>
          <w:lang w:val="en"/>
        </w:rPr>
        <w:t>contact</w:t>
      </w:r>
      <w:r w:rsidR="00B658E1" w:rsidRPr="00FD6E1C">
        <w:rPr>
          <w:rFonts w:asciiTheme="minorBidi" w:eastAsia="Times New Roman" w:hAnsiTheme="minorBidi"/>
          <w:color w:val="000000" w:themeColor="text1"/>
          <w:sz w:val="32"/>
          <w:szCs w:val="32"/>
          <w:highlight w:val="cyan"/>
          <w:lang w:val="en"/>
        </w:rPr>
        <w:t xml:space="preserve"> numbers e.g. MOH vs DHA</w:t>
      </w:r>
    </w:p>
    <w:p w14:paraId="51BBEE7E" w14:textId="77777777" w:rsidR="00383462" w:rsidRDefault="00850F46" w:rsidP="008C2C3D">
      <w:pPr>
        <w:pStyle w:val="Heading1"/>
        <w:spacing w:line="360" w:lineRule="auto"/>
        <w:jc w:val="center"/>
        <w:rPr>
          <w:rFonts w:asciiTheme="minorBidi" w:eastAsiaTheme="minorHAnsi" w:hAnsiTheme="minorBidi" w:cstheme="minorBidi"/>
          <w:b/>
          <w:bCs/>
          <w:color w:val="1010B0"/>
        </w:rPr>
      </w:pPr>
      <w:r w:rsidRPr="00AF19F5">
        <w:rPr>
          <w:rFonts w:asciiTheme="minorBidi" w:eastAsiaTheme="minorHAnsi" w:hAnsiTheme="minorBidi" w:cstheme="minorBidi"/>
          <w:b/>
          <w:bCs/>
          <w:color w:val="1010B0"/>
        </w:rPr>
        <w:t>Nursery</w:t>
      </w:r>
      <w:r w:rsidR="00082576" w:rsidRPr="00AF19F5">
        <w:rPr>
          <w:rFonts w:asciiTheme="minorBidi" w:eastAsiaTheme="minorHAnsi" w:hAnsiTheme="minorBidi" w:cstheme="minorBidi"/>
          <w:b/>
          <w:bCs/>
          <w:color w:val="1010B0"/>
        </w:rPr>
        <w:t xml:space="preserve"> Reopening</w:t>
      </w:r>
      <w:r w:rsidR="00BA12B4" w:rsidRPr="00AF19F5">
        <w:rPr>
          <w:rFonts w:asciiTheme="minorBidi" w:eastAsiaTheme="minorHAnsi" w:hAnsiTheme="minorBidi" w:cstheme="minorBidi"/>
          <w:b/>
          <w:bCs/>
          <w:color w:val="1010B0"/>
        </w:rPr>
        <w:t xml:space="preserve"> </w:t>
      </w:r>
      <w:r w:rsidRPr="00AF19F5">
        <w:rPr>
          <w:rFonts w:asciiTheme="minorBidi" w:eastAsiaTheme="minorHAnsi" w:hAnsiTheme="minorBidi" w:cstheme="minorBidi"/>
          <w:b/>
          <w:bCs/>
          <w:color w:val="1010B0"/>
        </w:rPr>
        <w:t>Operational Plan</w:t>
      </w:r>
      <w:r w:rsidR="00383462">
        <w:rPr>
          <w:rFonts w:asciiTheme="minorBidi" w:eastAsiaTheme="minorHAnsi" w:hAnsiTheme="minorBidi" w:cstheme="minorBidi"/>
          <w:b/>
          <w:bCs/>
          <w:color w:val="1010B0"/>
        </w:rPr>
        <w:t>:</w:t>
      </w:r>
    </w:p>
    <w:p w14:paraId="31B94206" w14:textId="77777777" w:rsidR="008D183D" w:rsidRPr="00AF19F5" w:rsidRDefault="0057303C" w:rsidP="00383462">
      <w:pPr>
        <w:pStyle w:val="Heading1"/>
        <w:spacing w:line="360" w:lineRule="auto"/>
        <w:jc w:val="center"/>
        <w:rPr>
          <w:rFonts w:asciiTheme="minorBidi" w:eastAsiaTheme="minorHAnsi" w:hAnsiTheme="minorBidi" w:cstheme="minorBidi"/>
          <w:b/>
          <w:bCs/>
          <w:color w:val="1010B0"/>
        </w:rPr>
      </w:pPr>
      <w:r>
        <w:rPr>
          <w:rFonts w:asciiTheme="minorBidi" w:eastAsiaTheme="minorHAnsi" w:hAnsiTheme="minorBidi" w:cstheme="minorBidi"/>
          <w:b/>
          <w:bCs/>
          <w:color w:val="1010B0"/>
        </w:rPr>
        <w:t>Operating</w:t>
      </w:r>
      <w:r w:rsidR="00383462">
        <w:rPr>
          <w:rFonts w:asciiTheme="minorBidi" w:eastAsiaTheme="minorHAnsi" w:hAnsiTheme="minorBidi" w:cstheme="minorBidi"/>
          <w:b/>
          <w:bCs/>
          <w:color w:val="1010B0"/>
        </w:rPr>
        <w:t xml:space="preserve"> </w:t>
      </w:r>
      <w:r w:rsidR="003E48E0" w:rsidRPr="00AF19F5">
        <w:rPr>
          <w:rFonts w:asciiTheme="minorBidi" w:eastAsiaTheme="minorHAnsi" w:hAnsiTheme="minorBidi" w:cstheme="minorBidi"/>
          <w:b/>
          <w:bCs/>
          <w:color w:val="1010B0"/>
        </w:rPr>
        <w:t xml:space="preserve">Guidelines </w:t>
      </w:r>
    </w:p>
    <w:p w14:paraId="2B26A963" w14:textId="77777777" w:rsidR="008D183D" w:rsidRPr="00AF19F5" w:rsidRDefault="003E48E0" w:rsidP="0088744A">
      <w:pPr>
        <w:spacing w:after="240" w:line="360" w:lineRule="auto"/>
        <w:rPr>
          <w:rFonts w:asciiTheme="minorBidi" w:eastAsia="Times New Roman" w:hAnsiTheme="minorBidi"/>
          <w:color w:val="000000" w:themeColor="text1"/>
          <w:sz w:val="32"/>
          <w:szCs w:val="32"/>
          <w:lang w:val="en"/>
        </w:rPr>
      </w:pPr>
      <w:r w:rsidRPr="00AF19F5">
        <w:rPr>
          <w:rFonts w:asciiTheme="minorBidi" w:eastAsia="Times New Roman" w:hAnsiTheme="minorBidi"/>
          <w:color w:val="000000" w:themeColor="text1"/>
          <w:sz w:val="32"/>
          <w:szCs w:val="32"/>
          <w:lang w:val="en"/>
        </w:rPr>
        <w:t xml:space="preserve">                </w:t>
      </w:r>
    </w:p>
    <w:p w14:paraId="053D0034" w14:textId="77777777" w:rsidR="008D183D" w:rsidRPr="00AF19F5" w:rsidRDefault="008D183D" w:rsidP="0088744A">
      <w:pPr>
        <w:spacing w:after="240" w:line="360" w:lineRule="auto"/>
        <w:rPr>
          <w:rFonts w:asciiTheme="minorBidi" w:eastAsia="Times New Roman" w:hAnsiTheme="minorBidi"/>
          <w:color w:val="000000" w:themeColor="text1"/>
          <w:sz w:val="32"/>
          <w:szCs w:val="32"/>
          <w:lang w:val="en"/>
        </w:rPr>
      </w:pPr>
    </w:p>
    <w:p w14:paraId="103D7813" w14:textId="5D814D1F" w:rsidR="008D183D" w:rsidRPr="00AF19F5" w:rsidRDefault="582C1291" w:rsidP="00C80C85">
      <w:pPr>
        <w:spacing w:after="240" w:line="360" w:lineRule="auto"/>
        <w:jc w:val="center"/>
        <w:rPr>
          <w:rFonts w:asciiTheme="minorBidi" w:eastAsia="Times New Roman" w:hAnsiTheme="minorBidi"/>
          <w:color w:val="000000" w:themeColor="text1"/>
          <w:sz w:val="32"/>
          <w:szCs w:val="32"/>
          <w:lang w:val="en"/>
        </w:rPr>
      </w:pPr>
      <w:r w:rsidRPr="00AF19F5">
        <w:rPr>
          <w:rFonts w:asciiTheme="minorBidi" w:eastAsia="Times New Roman" w:hAnsiTheme="minorBidi"/>
          <w:color w:val="000000" w:themeColor="text1"/>
          <w:sz w:val="32"/>
          <w:szCs w:val="32"/>
          <w:lang w:val="en"/>
        </w:rPr>
        <w:t xml:space="preserve">Published </w:t>
      </w:r>
      <w:r w:rsidR="00C80C85">
        <w:rPr>
          <w:rFonts w:asciiTheme="minorBidi" w:eastAsia="Times New Roman" w:hAnsiTheme="minorBidi"/>
          <w:color w:val="000000" w:themeColor="text1"/>
          <w:sz w:val="32"/>
          <w:szCs w:val="32"/>
          <w:lang w:val="en"/>
        </w:rPr>
        <w:t>July</w:t>
      </w:r>
      <w:r w:rsidR="00C80C85" w:rsidRPr="00AF19F5">
        <w:rPr>
          <w:rFonts w:asciiTheme="minorBidi" w:eastAsia="Times New Roman" w:hAnsiTheme="minorBidi"/>
          <w:color w:val="000000" w:themeColor="text1"/>
          <w:sz w:val="32"/>
          <w:szCs w:val="32"/>
          <w:lang w:val="en"/>
        </w:rPr>
        <w:t xml:space="preserve"> </w:t>
      </w:r>
      <w:r w:rsidR="003E48E0" w:rsidRPr="00AF19F5">
        <w:rPr>
          <w:rFonts w:asciiTheme="minorBidi" w:eastAsia="Times New Roman" w:hAnsiTheme="minorBidi"/>
          <w:color w:val="000000" w:themeColor="text1"/>
          <w:sz w:val="32"/>
          <w:szCs w:val="32"/>
          <w:lang w:val="en"/>
        </w:rPr>
        <w:t>2020</w:t>
      </w:r>
    </w:p>
    <w:p w14:paraId="213438B0" w14:textId="77777777" w:rsidR="00A3008C" w:rsidRPr="00AF19F5" w:rsidRDefault="00A3008C" w:rsidP="0093669B">
      <w:pPr>
        <w:spacing w:after="240" w:line="360" w:lineRule="auto"/>
        <w:jc w:val="both"/>
        <w:rPr>
          <w:rFonts w:asciiTheme="minorBidi" w:eastAsia="Times New Roman" w:hAnsiTheme="minorBidi"/>
          <w:color w:val="000000" w:themeColor="text1"/>
          <w:sz w:val="20"/>
          <w:szCs w:val="20"/>
          <w:lang w:val="en"/>
        </w:rPr>
      </w:pPr>
      <w:r w:rsidRPr="00AF19F5">
        <w:rPr>
          <w:rFonts w:asciiTheme="minorBidi" w:eastAsia="Times New Roman" w:hAnsiTheme="minorBidi"/>
          <w:color w:val="000000" w:themeColor="text1"/>
          <w:sz w:val="20"/>
          <w:szCs w:val="20"/>
          <w:lang w:val="en"/>
        </w:rPr>
        <w:t xml:space="preserve">This document was </w:t>
      </w:r>
      <w:r w:rsidR="0093669B">
        <w:rPr>
          <w:rFonts w:asciiTheme="minorBidi" w:eastAsia="Times New Roman" w:hAnsiTheme="minorBidi"/>
          <w:color w:val="000000" w:themeColor="text1"/>
          <w:sz w:val="20"/>
          <w:szCs w:val="20"/>
          <w:lang w:val="en"/>
        </w:rPr>
        <w:t>published in July</w:t>
      </w:r>
      <w:r w:rsidRPr="00AF19F5">
        <w:rPr>
          <w:rFonts w:asciiTheme="minorBidi" w:eastAsia="Times New Roman" w:hAnsiTheme="minorBidi"/>
          <w:color w:val="000000" w:themeColor="text1"/>
          <w:sz w:val="20"/>
          <w:szCs w:val="20"/>
          <w:lang w:val="en"/>
        </w:rPr>
        <w:t xml:space="preserve"> 2020 and may be updated as new information and protocols are received. Any subsequent protocols or new regulations set </w:t>
      </w:r>
      <w:r w:rsidR="00462BE6" w:rsidRPr="00AF19F5">
        <w:rPr>
          <w:rFonts w:asciiTheme="minorBidi" w:eastAsia="Times New Roman" w:hAnsiTheme="minorBidi"/>
          <w:color w:val="000000" w:themeColor="text1"/>
          <w:sz w:val="20"/>
          <w:szCs w:val="20"/>
          <w:lang w:val="en"/>
        </w:rPr>
        <w:t>by federal</w:t>
      </w:r>
      <w:r w:rsidR="006B789A">
        <w:rPr>
          <w:rFonts w:asciiTheme="minorBidi" w:eastAsia="Times New Roman" w:hAnsiTheme="minorBidi"/>
          <w:color w:val="000000" w:themeColor="text1"/>
          <w:sz w:val="20"/>
          <w:szCs w:val="20"/>
          <w:lang w:val="en"/>
        </w:rPr>
        <w:t xml:space="preserve"> and local </w:t>
      </w:r>
      <w:r w:rsidRPr="00AF19F5">
        <w:rPr>
          <w:rFonts w:asciiTheme="minorBidi" w:eastAsia="Times New Roman" w:hAnsiTheme="minorBidi"/>
          <w:color w:val="000000" w:themeColor="text1"/>
          <w:sz w:val="20"/>
          <w:szCs w:val="20"/>
          <w:lang w:val="en"/>
        </w:rPr>
        <w:t xml:space="preserve">government </w:t>
      </w:r>
      <w:r w:rsidR="006B789A">
        <w:rPr>
          <w:rFonts w:asciiTheme="minorBidi" w:eastAsia="Times New Roman" w:hAnsiTheme="minorBidi"/>
          <w:color w:val="000000" w:themeColor="text1"/>
          <w:sz w:val="20"/>
          <w:szCs w:val="20"/>
          <w:lang w:val="en"/>
        </w:rPr>
        <w:t xml:space="preserve">authorities </w:t>
      </w:r>
      <w:r w:rsidRPr="0093669B">
        <w:rPr>
          <w:rFonts w:asciiTheme="minorBidi" w:eastAsia="Times New Roman" w:hAnsiTheme="minorBidi"/>
          <w:color w:val="000000" w:themeColor="text1"/>
          <w:sz w:val="20"/>
          <w:szCs w:val="20"/>
          <w:lang w:val="en"/>
        </w:rPr>
        <w:t>must</w:t>
      </w:r>
      <w:r w:rsidRPr="00AF19F5">
        <w:rPr>
          <w:rFonts w:asciiTheme="minorBidi" w:eastAsia="Times New Roman" w:hAnsiTheme="minorBidi"/>
          <w:color w:val="000000" w:themeColor="text1"/>
          <w:sz w:val="20"/>
          <w:szCs w:val="20"/>
          <w:lang w:val="en"/>
        </w:rPr>
        <w:t xml:space="preserve"> be followed.</w:t>
      </w:r>
    </w:p>
    <w:p w14:paraId="6B6F6BDC" w14:textId="77777777" w:rsidR="00A3008C" w:rsidRPr="00AF19F5" w:rsidRDefault="00A3008C" w:rsidP="0088744A">
      <w:pPr>
        <w:spacing w:after="240" w:line="360" w:lineRule="auto"/>
        <w:jc w:val="center"/>
        <w:rPr>
          <w:rFonts w:asciiTheme="minorBidi" w:eastAsia="Times New Roman" w:hAnsiTheme="minorBidi"/>
          <w:color w:val="000000" w:themeColor="text1"/>
          <w:sz w:val="32"/>
          <w:szCs w:val="32"/>
          <w:lang w:val="en"/>
        </w:rPr>
      </w:pPr>
    </w:p>
    <w:p w14:paraId="2C89D268" w14:textId="77777777" w:rsidR="008D183D" w:rsidRPr="00AF19F5" w:rsidRDefault="3DE4B932" w:rsidP="00874957">
      <w:pPr>
        <w:pStyle w:val="Heading1"/>
        <w:spacing w:line="360" w:lineRule="auto"/>
        <w:jc w:val="both"/>
        <w:rPr>
          <w:rFonts w:asciiTheme="minorBidi" w:eastAsiaTheme="minorHAnsi" w:hAnsiTheme="minorBidi" w:cstheme="minorBidi"/>
          <w:b/>
          <w:bCs/>
          <w:color w:val="1010B0"/>
        </w:rPr>
      </w:pPr>
      <w:r w:rsidRPr="009C68CD">
        <w:rPr>
          <w:rFonts w:asciiTheme="minorBidi" w:eastAsiaTheme="minorHAnsi" w:hAnsiTheme="minorBidi" w:cstheme="minorBidi"/>
          <w:b/>
          <w:bCs/>
          <w:color w:val="1010B0"/>
        </w:rPr>
        <w:lastRenderedPageBreak/>
        <w:t>Table of Contents</w:t>
      </w:r>
    </w:p>
    <w:sdt>
      <w:sdtPr>
        <w:rPr>
          <w:rFonts w:asciiTheme="minorBidi" w:eastAsiaTheme="minorHAnsi" w:hAnsiTheme="minorBidi" w:cstheme="minorBidi"/>
          <w:b/>
          <w:bCs/>
          <w:color w:val="FF0000"/>
          <w:sz w:val="22"/>
          <w:szCs w:val="22"/>
          <w:shd w:val="clear" w:color="auto" w:fill="E6E6E6"/>
        </w:rPr>
        <w:id w:val="-1601099016"/>
        <w:docPartObj>
          <w:docPartGallery w:val="Table of Contents"/>
          <w:docPartUnique/>
        </w:docPartObj>
      </w:sdtPr>
      <w:sdtEndPr>
        <w:rPr>
          <w:rFonts w:eastAsiaTheme="minorEastAsia"/>
          <w:color w:val="auto"/>
        </w:rPr>
      </w:sdtEndPr>
      <w:sdtContent>
        <w:p w14:paraId="3E59A072" w14:textId="77777777" w:rsidR="003510E2" w:rsidRPr="00AF19F5" w:rsidRDefault="003510E2" w:rsidP="0088744A">
          <w:pPr>
            <w:pStyle w:val="TOCHeading"/>
            <w:spacing w:after="240"/>
            <w:rPr>
              <w:rStyle w:val="Hyperlink"/>
              <w:rFonts w:asciiTheme="minorBidi" w:eastAsiaTheme="minorHAnsi" w:hAnsiTheme="minorBidi" w:cstheme="minorBidi"/>
              <w:noProof/>
              <w:sz w:val="22"/>
              <w:szCs w:val="22"/>
            </w:rPr>
          </w:pPr>
        </w:p>
        <w:p w14:paraId="0F6D05E4" w14:textId="77777777" w:rsidR="003135DA" w:rsidRPr="00AF19F5" w:rsidRDefault="0088744A" w:rsidP="00BB51DB">
          <w:pPr>
            <w:pStyle w:val="TOC1"/>
            <w:tabs>
              <w:tab w:val="right" w:leader="dot" w:pos="8630"/>
            </w:tabs>
            <w:rPr>
              <w:rStyle w:val="Hyperlink"/>
              <w:rFonts w:asciiTheme="minorBidi" w:hAnsiTheme="minorBidi"/>
              <w:b/>
              <w:bCs/>
              <w:noProof/>
            </w:rPr>
          </w:pPr>
          <w:r w:rsidRPr="00AF19F5">
            <w:rPr>
              <w:rStyle w:val="Hyperlink"/>
              <w:rFonts w:asciiTheme="minorBidi" w:hAnsiTheme="minorBidi"/>
              <w:b/>
              <w:bCs/>
              <w:noProof/>
            </w:rPr>
            <w:fldChar w:fldCharType="begin"/>
          </w:r>
          <w:r w:rsidRPr="00AF19F5">
            <w:rPr>
              <w:rStyle w:val="Hyperlink"/>
              <w:rFonts w:asciiTheme="minorBidi" w:hAnsiTheme="minorBidi"/>
              <w:b/>
              <w:bCs/>
              <w:noProof/>
            </w:rPr>
            <w:instrText xml:space="preserve"> TOC \o "1-1" \h \z \u </w:instrText>
          </w:r>
          <w:r w:rsidRPr="00AF19F5">
            <w:rPr>
              <w:rStyle w:val="Hyperlink"/>
              <w:rFonts w:asciiTheme="minorBidi" w:hAnsiTheme="minorBidi"/>
              <w:b/>
              <w:bCs/>
              <w:noProof/>
            </w:rPr>
            <w:fldChar w:fldCharType="separate"/>
          </w:r>
          <w:hyperlink w:anchor="_Toc41898622" w:history="1">
            <w:r w:rsidR="00BB51DB" w:rsidRPr="00AF19F5">
              <w:rPr>
                <w:rStyle w:val="Hyperlink"/>
                <w:rFonts w:asciiTheme="minorBidi" w:hAnsiTheme="minorBidi"/>
                <w:b/>
                <w:bCs/>
                <w:noProof/>
              </w:rPr>
              <w:t>Introduction</w:t>
            </w:r>
            <w:r w:rsidR="003135DA" w:rsidRPr="00AF19F5">
              <w:rPr>
                <w:rStyle w:val="Hyperlink"/>
                <w:rFonts w:asciiTheme="minorBidi" w:hAnsiTheme="minorBidi"/>
                <w:b/>
                <w:bCs/>
                <w:noProof/>
                <w:webHidden/>
              </w:rPr>
              <w:tab/>
            </w:r>
            <w:r w:rsidR="003135DA" w:rsidRPr="00AF19F5">
              <w:rPr>
                <w:rStyle w:val="Hyperlink"/>
                <w:rFonts w:asciiTheme="minorBidi" w:hAnsiTheme="minorBidi"/>
                <w:b/>
                <w:bCs/>
                <w:noProof/>
                <w:webHidden/>
              </w:rPr>
              <w:fldChar w:fldCharType="begin"/>
            </w:r>
            <w:r w:rsidR="003135DA" w:rsidRPr="00AF19F5">
              <w:rPr>
                <w:rStyle w:val="Hyperlink"/>
                <w:rFonts w:asciiTheme="minorBidi" w:hAnsiTheme="minorBidi"/>
                <w:b/>
                <w:bCs/>
                <w:noProof/>
                <w:webHidden/>
              </w:rPr>
              <w:instrText xml:space="preserve"> PAGEREF _Toc41898622 \h </w:instrText>
            </w:r>
            <w:r w:rsidR="003135DA" w:rsidRPr="00AF19F5">
              <w:rPr>
                <w:rStyle w:val="Hyperlink"/>
                <w:rFonts w:asciiTheme="minorBidi" w:hAnsiTheme="minorBidi"/>
                <w:b/>
                <w:bCs/>
                <w:noProof/>
                <w:webHidden/>
              </w:rPr>
            </w:r>
            <w:r w:rsidR="003135DA" w:rsidRPr="00AF19F5">
              <w:rPr>
                <w:rStyle w:val="Hyperlink"/>
                <w:rFonts w:asciiTheme="minorBidi" w:hAnsiTheme="minorBidi"/>
                <w:b/>
                <w:bCs/>
                <w:noProof/>
                <w:webHidden/>
              </w:rPr>
              <w:fldChar w:fldCharType="separate"/>
            </w:r>
            <w:r w:rsidR="00E36965" w:rsidRPr="00AF19F5">
              <w:rPr>
                <w:rStyle w:val="Hyperlink"/>
                <w:rFonts w:asciiTheme="minorBidi" w:hAnsiTheme="minorBidi"/>
                <w:b/>
                <w:bCs/>
                <w:noProof/>
                <w:webHidden/>
              </w:rPr>
              <w:t>3</w:t>
            </w:r>
            <w:r w:rsidR="003135DA" w:rsidRPr="00AF19F5">
              <w:rPr>
                <w:rStyle w:val="Hyperlink"/>
                <w:rFonts w:asciiTheme="minorBidi" w:hAnsiTheme="minorBidi"/>
                <w:b/>
                <w:bCs/>
                <w:noProof/>
                <w:webHidden/>
              </w:rPr>
              <w:fldChar w:fldCharType="end"/>
            </w:r>
          </w:hyperlink>
        </w:p>
        <w:p w14:paraId="6487B273" w14:textId="77777777" w:rsidR="003135DA" w:rsidRPr="00AF19F5" w:rsidRDefault="00B45324" w:rsidP="00B45324">
          <w:pPr>
            <w:pStyle w:val="TOC1"/>
            <w:tabs>
              <w:tab w:val="right" w:leader="dot" w:pos="8630"/>
            </w:tabs>
            <w:rPr>
              <w:rStyle w:val="Hyperlink"/>
              <w:rFonts w:asciiTheme="minorBidi" w:hAnsiTheme="minorBidi"/>
              <w:b/>
              <w:bCs/>
              <w:noProof/>
            </w:rPr>
          </w:pPr>
          <w:r w:rsidRPr="00B45324">
            <w:rPr>
              <w:b/>
              <w:bCs/>
              <w:sz w:val="24"/>
              <w:szCs w:val="24"/>
            </w:rPr>
            <w:t>Purpose</w:t>
          </w:r>
          <w:r w:rsidRPr="00B45324">
            <w:rPr>
              <w:sz w:val="24"/>
              <w:szCs w:val="24"/>
            </w:rPr>
            <w:t xml:space="preserve"> </w:t>
          </w:r>
          <w:hyperlink w:anchor="_Toc41898623" w:history="1">
            <w:r w:rsidR="003135DA" w:rsidRPr="00AF19F5">
              <w:rPr>
                <w:rStyle w:val="Hyperlink"/>
                <w:rFonts w:asciiTheme="minorBidi" w:hAnsiTheme="minorBidi"/>
                <w:b/>
                <w:bCs/>
                <w:noProof/>
                <w:webHidden/>
              </w:rPr>
              <w:tab/>
            </w:r>
            <w:r w:rsidR="003135DA" w:rsidRPr="00AF19F5">
              <w:rPr>
                <w:rStyle w:val="Hyperlink"/>
                <w:rFonts w:asciiTheme="minorBidi" w:hAnsiTheme="minorBidi"/>
                <w:b/>
                <w:bCs/>
                <w:noProof/>
                <w:webHidden/>
              </w:rPr>
              <w:fldChar w:fldCharType="begin"/>
            </w:r>
            <w:r w:rsidR="003135DA" w:rsidRPr="00AF19F5">
              <w:rPr>
                <w:rStyle w:val="Hyperlink"/>
                <w:rFonts w:asciiTheme="minorBidi" w:hAnsiTheme="minorBidi"/>
                <w:b/>
                <w:bCs/>
                <w:noProof/>
                <w:webHidden/>
              </w:rPr>
              <w:instrText xml:space="preserve"> PAGEREF _Toc41898623 \h </w:instrText>
            </w:r>
            <w:r w:rsidR="003135DA" w:rsidRPr="00AF19F5">
              <w:rPr>
                <w:rStyle w:val="Hyperlink"/>
                <w:rFonts w:asciiTheme="minorBidi" w:hAnsiTheme="minorBidi"/>
                <w:b/>
                <w:bCs/>
                <w:noProof/>
                <w:webHidden/>
              </w:rPr>
            </w:r>
            <w:r w:rsidR="003135DA" w:rsidRPr="00AF19F5">
              <w:rPr>
                <w:rStyle w:val="Hyperlink"/>
                <w:rFonts w:asciiTheme="minorBidi" w:hAnsiTheme="minorBidi"/>
                <w:b/>
                <w:bCs/>
                <w:noProof/>
                <w:webHidden/>
              </w:rPr>
              <w:fldChar w:fldCharType="separate"/>
            </w:r>
            <w:r w:rsidR="00E36965" w:rsidRPr="00AF19F5">
              <w:rPr>
                <w:rStyle w:val="Hyperlink"/>
                <w:rFonts w:asciiTheme="minorBidi" w:hAnsiTheme="minorBidi"/>
                <w:b/>
                <w:bCs/>
                <w:noProof/>
                <w:webHidden/>
              </w:rPr>
              <w:t>3</w:t>
            </w:r>
            <w:r w:rsidR="003135DA" w:rsidRPr="00AF19F5">
              <w:rPr>
                <w:rStyle w:val="Hyperlink"/>
                <w:rFonts w:asciiTheme="minorBidi" w:hAnsiTheme="minorBidi"/>
                <w:b/>
                <w:bCs/>
                <w:noProof/>
                <w:webHidden/>
              </w:rPr>
              <w:fldChar w:fldCharType="end"/>
            </w:r>
          </w:hyperlink>
        </w:p>
        <w:p w14:paraId="44D5CF93" w14:textId="77777777" w:rsidR="003135DA" w:rsidRDefault="0089522A" w:rsidP="00B45324">
          <w:pPr>
            <w:pStyle w:val="TOC1"/>
            <w:tabs>
              <w:tab w:val="right" w:leader="dot" w:pos="8630"/>
            </w:tabs>
            <w:rPr>
              <w:rStyle w:val="Hyperlink"/>
              <w:rFonts w:asciiTheme="minorBidi" w:hAnsiTheme="minorBidi"/>
              <w:b/>
              <w:bCs/>
              <w:noProof/>
            </w:rPr>
          </w:pPr>
          <w:hyperlink w:anchor="_Toc41898624" w:history="1">
            <w:r w:rsidR="00B45324">
              <w:rPr>
                <w:rStyle w:val="Hyperlink"/>
                <w:rFonts w:asciiTheme="minorBidi" w:hAnsiTheme="minorBidi"/>
                <w:b/>
                <w:bCs/>
                <w:noProof/>
              </w:rPr>
              <w:t>Scope</w:t>
            </w:r>
            <w:r w:rsidR="003135DA" w:rsidRPr="00AF19F5">
              <w:rPr>
                <w:rStyle w:val="Hyperlink"/>
                <w:rFonts w:asciiTheme="minorBidi" w:hAnsiTheme="minorBidi"/>
                <w:b/>
                <w:bCs/>
                <w:noProof/>
                <w:webHidden/>
              </w:rPr>
              <w:tab/>
            </w:r>
            <w:r w:rsidR="00B45324">
              <w:rPr>
                <w:rStyle w:val="Hyperlink"/>
                <w:rFonts w:asciiTheme="minorBidi" w:hAnsiTheme="minorBidi"/>
                <w:b/>
                <w:bCs/>
                <w:noProof/>
                <w:webHidden/>
              </w:rPr>
              <w:t>3</w:t>
            </w:r>
          </w:hyperlink>
        </w:p>
        <w:p w14:paraId="59892686" w14:textId="77777777" w:rsidR="00B45324" w:rsidRPr="00B45324" w:rsidRDefault="00B45324" w:rsidP="00B45324">
          <w:pPr>
            <w:rPr>
              <w:b/>
              <w:bCs/>
              <w:sz w:val="24"/>
              <w:szCs w:val="24"/>
            </w:rPr>
          </w:pPr>
          <w:r w:rsidRPr="00B45324">
            <w:rPr>
              <w:b/>
              <w:bCs/>
              <w:sz w:val="24"/>
              <w:szCs w:val="24"/>
            </w:rPr>
            <w:t>Objectives …………………………………………………………………………………………………</w:t>
          </w:r>
          <w:r>
            <w:rPr>
              <w:b/>
              <w:bCs/>
              <w:sz w:val="24"/>
              <w:szCs w:val="24"/>
            </w:rPr>
            <w:t>….</w:t>
          </w:r>
          <w:r w:rsidRPr="00B45324">
            <w:rPr>
              <w:b/>
              <w:bCs/>
              <w:sz w:val="24"/>
              <w:szCs w:val="24"/>
            </w:rPr>
            <w:t xml:space="preserve">……………3 </w:t>
          </w:r>
        </w:p>
        <w:p w14:paraId="7D97C0A3" w14:textId="77777777" w:rsidR="003135DA" w:rsidRPr="00AF19F5" w:rsidRDefault="0089522A" w:rsidP="00B45324">
          <w:pPr>
            <w:pStyle w:val="TOC1"/>
            <w:tabs>
              <w:tab w:val="right" w:leader="dot" w:pos="8630"/>
            </w:tabs>
            <w:rPr>
              <w:rStyle w:val="Hyperlink"/>
              <w:rFonts w:asciiTheme="minorBidi" w:hAnsiTheme="minorBidi"/>
              <w:b/>
              <w:bCs/>
              <w:noProof/>
            </w:rPr>
          </w:pPr>
          <w:hyperlink w:anchor="_Toc41898630" w:history="1">
            <w:r w:rsidR="003135DA" w:rsidRPr="00AF19F5">
              <w:rPr>
                <w:rStyle w:val="Hyperlink"/>
                <w:rFonts w:asciiTheme="minorBidi" w:hAnsiTheme="minorBidi"/>
                <w:b/>
                <w:bCs/>
                <w:noProof/>
              </w:rPr>
              <w:t>Guideline 1: Know the Latest Facts</w:t>
            </w:r>
            <w:r w:rsidR="003135DA" w:rsidRPr="00AF19F5">
              <w:rPr>
                <w:rStyle w:val="Hyperlink"/>
                <w:rFonts w:asciiTheme="minorBidi" w:hAnsiTheme="minorBidi"/>
                <w:b/>
                <w:bCs/>
                <w:noProof/>
                <w:webHidden/>
              </w:rPr>
              <w:tab/>
            </w:r>
          </w:hyperlink>
          <w:r w:rsidR="00B45324" w:rsidRPr="00B45324">
            <w:rPr>
              <w:rStyle w:val="Hyperlink"/>
              <w:rFonts w:asciiTheme="minorBidi" w:hAnsiTheme="minorBidi"/>
              <w:b/>
              <w:bCs/>
              <w:noProof/>
              <w:color w:val="auto"/>
              <w:u w:val="none"/>
            </w:rPr>
            <w:t>4</w:t>
          </w:r>
        </w:p>
        <w:p w14:paraId="41C624E0" w14:textId="77777777" w:rsidR="003135DA" w:rsidRPr="00AF19F5" w:rsidRDefault="0089522A" w:rsidP="00B45324">
          <w:pPr>
            <w:pStyle w:val="TOC1"/>
            <w:tabs>
              <w:tab w:val="right" w:leader="dot" w:pos="8630"/>
            </w:tabs>
            <w:rPr>
              <w:rStyle w:val="Hyperlink"/>
              <w:rFonts w:asciiTheme="minorBidi" w:hAnsiTheme="minorBidi"/>
              <w:b/>
              <w:bCs/>
              <w:noProof/>
            </w:rPr>
          </w:pPr>
          <w:hyperlink w:anchor="_Toc41898631" w:history="1">
            <w:r w:rsidR="003135DA" w:rsidRPr="00AF19F5">
              <w:rPr>
                <w:rStyle w:val="Hyperlink"/>
                <w:rFonts w:asciiTheme="minorBidi" w:hAnsiTheme="minorBidi"/>
                <w:b/>
                <w:bCs/>
                <w:noProof/>
              </w:rPr>
              <w:t>Guideline 2: Hygiene Awareness</w:t>
            </w:r>
            <w:r w:rsidR="003135DA" w:rsidRPr="00AF19F5">
              <w:rPr>
                <w:rStyle w:val="Hyperlink"/>
                <w:rFonts w:asciiTheme="minorBidi" w:hAnsiTheme="minorBidi"/>
                <w:b/>
                <w:bCs/>
                <w:noProof/>
                <w:webHidden/>
              </w:rPr>
              <w:tab/>
            </w:r>
            <w:r w:rsidR="00B45324">
              <w:rPr>
                <w:rStyle w:val="Hyperlink"/>
                <w:rFonts w:asciiTheme="minorBidi" w:hAnsiTheme="minorBidi"/>
                <w:b/>
                <w:bCs/>
                <w:noProof/>
                <w:webHidden/>
              </w:rPr>
              <w:t>5</w:t>
            </w:r>
          </w:hyperlink>
        </w:p>
        <w:p w14:paraId="6981825C" w14:textId="4FEBD201" w:rsidR="003135DA" w:rsidRPr="00AF19F5" w:rsidRDefault="0089522A" w:rsidP="004812F1">
          <w:pPr>
            <w:pStyle w:val="TOC1"/>
            <w:tabs>
              <w:tab w:val="right" w:leader="dot" w:pos="8630"/>
            </w:tabs>
            <w:rPr>
              <w:rStyle w:val="Hyperlink"/>
              <w:rFonts w:asciiTheme="minorBidi" w:hAnsiTheme="minorBidi"/>
              <w:b/>
              <w:bCs/>
              <w:noProof/>
            </w:rPr>
          </w:pPr>
          <w:hyperlink w:anchor="_Toc41898632" w:history="1">
            <w:r w:rsidR="003135DA" w:rsidRPr="00AF19F5">
              <w:rPr>
                <w:rStyle w:val="Hyperlink"/>
                <w:rFonts w:asciiTheme="minorBidi" w:hAnsiTheme="minorBidi"/>
                <w:b/>
                <w:bCs/>
                <w:noProof/>
              </w:rPr>
              <w:t>Guideline 3: Handwashing</w:t>
            </w:r>
            <w:r w:rsidR="003135DA" w:rsidRPr="00AF19F5">
              <w:rPr>
                <w:rStyle w:val="Hyperlink"/>
                <w:rFonts w:asciiTheme="minorBidi" w:hAnsiTheme="minorBidi"/>
                <w:b/>
                <w:bCs/>
                <w:noProof/>
                <w:webHidden/>
              </w:rPr>
              <w:tab/>
            </w:r>
            <w:r w:rsidR="004812F1">
              <w:rPr>
                <w:rStyle w:val="Hyperlink"/>
                <w:rFonts w:asciiTheme="minorBidi" w:hAnsiTheme="minorBidi"/>
                <w:b/>
                <w:bCs/>
                <w:noProof/>
                <w:webHidden/>
              </w:rPr>
              <w:t>10</w:t>
            </w:r>
          </w:hyperlink>
        </w:p>
        <w:p w14:paraId="2872ED39" w14:textId="01202730" w:rsidR="003135DA" w:rsidRPr="00AF19F5" w:rsidRDefault="0089522A" w:rsidP="004812F1">
          <w:pPr>
            <w:pStyle w:val="TOC1"/>
            <w:tabs>
              <w:tab w:val="right" w:leader="dot" w:pos="8630"/>
            </w:tabs>
            <w:rPr>
              <w:rStyle w:val="Hyperlink"/>
              <w:rFonts w:asciiTheme="minorBidi" w:hAnsiTheme="minorBidi"/>
              <w:b/>
              <w:bCs/>
              <w:noProof/>
            </w:rPr>
          </w:pPr>
          <w:hyperlink w:anchor="_Toc41898633" w:history="1">
            <w:r w:rsidR="008E54AF">
              <w:rPr>
                <w:rStyle w:val="Hyperlink"/>
                <w:rFonts w:asciiTheme="minorBidi" w:hAnsiTheme="minorBidi"/>
                <w:b/>
                <w:bCs/>
                <w:noProof/>
              </w:rPr>
              <w:t xml:space="preserve">Guideline 4: Social/ Physical </w:t>
            </w:r>
            <w:r w:rsidR="003135DA" w:rsidRPr="00AF19F5">
              <w:rPr>
                <w:rStyle w:val="Hyperlink"/>
                <w:rFonts w:asciiTheme="minorBidi" w:hAnsiTheme="minorBidi"/>
                <w:b/>
                <w:bCs/>
                <w:noProof/>
              </w:rPr>
              <w:t>Distancing</w:t>
            </w:r>
            <w:r w:rsidR="003135DA" w:rsidRPr="00AF19F5">
              <w:rPr>
                <w:rStyle w:val="Hyperlink"/>
                <w:rFonts w:asciiTheme="minorBidi" w:hAnsiTheme="minorBidi"/>
                <w:b/>
                <w:bCs/>
                <w:noProof/>
                <w:webHidden/>
              </w:rPr>
              <w:tab/>
            </w:r>
            <w:r w:rsidR="004812F1">
              <w:rPr>
                <w:rStyle w:val="Hyperlink"/>
                <w:rFonts w:asciiTheme="minorBidi" w:hAnsiTheme="minorBidi"/>
                <w:b/>
                <w:bCs/>
                <w:noProof/>
                <w:webHidden/>
              </w:rPr>
              <w:t>12</w:t>
            </w:r>
          </w:hyperlink>
        </w:p>
        <w:p w14:paraId="5C036977" w14:textId="50BDD5EE" w:rsidR="003135DA" w:rsidRPr="00AF19F5" w:rsidRDefault="0089522A" w:rsidP="004812F1">
          <w:pPr>
            <w:pStyle w:val="TOC1"/>
            <w:tabs>
              <w:tab w:val="right" w:leader="dot" w:pos="8630"/>
            </w:tabs>
            <w:rPr>
              <w:rStyle w:val="Hyperlink"/>
              <w:rFonts w:asciiTheme="minorBidi" w:hAnsiTheme="minorBidi"/>
              <w:b/>
              <w:bCs/>
              <w:noProof/>
            </w:rPr>
          </w:pPr>
          <w:hyperlink w:anchor="_Toc41898634" w:history="1">
            <w:r w:rsidR="003135DA" w:rsidRPr="00AF19F5">
              <w:rPr>
                <w:rStyle w:val="Hyperlink"/>
                <w:rFonts w:asciiTheme="minorBidi" w:hAnsiTheme="minorBidi"/>
                <w:b/>
                <w:bCs/>
                <w:noProof/>
              </w:rPr>
              <w:t>Guideline 5: Staff and Child Sick Leave and Attendance</w:t>
            </w:r>
            <w:r w:rsidR="003135DA" w:rsidRPr="00AF19F5">
              <w:rPr>
                <w:rStyle w:val="Hyperlink"/>
                <w:rFonts w:asciiTheme="minorBidi" w:hAnsiTheme="minorBidi"/>
                <w:b/>
                <w:bCs/>
                <w:noProof/>
                <w:webHidden/>
              </w:rPr>
              <w:tab/>
            </w:r>
            <w:r w:rsidR="004812F1">
              <w:rPr>
                <w:rStyle w:val="Hyperlink"/>
                <w:rFonts w:asciiTheme="minorBidi" w:hAnsiTheme="minorBidi"/>
                <w:b/>
                <w:bCs/>
                <w:noProof/>
                <w:webHidden/>
              </w:rPr>
              <w:t>15</w:t>
            </w:r>
          </w:hyperlink>
        </w:p>
        <w:p w14:paraId="09F1D832" w14:textId="0EBE9DA1" w:rsidR="003135DA" w:rsidRPr="00AF19F5" w:rsidRDefault="0089522A" w:rsidP="004812F1">
          <w:pPr>
            <w:pStyle w:val="TOC1"/>
            <w:tabs>
              <w:tab w:val="right" w:leader="dot" w:pos="8630"/>
            </w:tabs>
            <w:rPr>
              <w:rStyle w:val="Hyperlink"/>
              <w:rFonts w:asciiTheme="minorBidi" w:hAnsiTheme="minorBidi"/>
              <w:b/>
              <w:bCs/>
              <w:noProof/>
            </w:rPr>
          </w:pPr>
          <w:hyperlink w:anchor="_Toc41898635" w:history="1">
            <w:r w:rsidR="003135DA" w:rsidRPr="00AF19F5">
              <w:rPr>
                <w:rStyle w:val="Hyperlink"/>
                <w:rFonts w:asciiTheme="minorBidi" w:hAnsiTheme="minorBidi"/>
                <w:b/>
                <w:bCs/>
                <w:noProof/>
              </w:rPr>
              <w:t>Guideline 6: Crisis Management</w:t>
            </w:r>
            <w:r w:rsidR="003135DA" w:rsidRPr="00AF19F5">
              <w:rPr>
                <w:rStyle w:val="Hyperlink"/>
                <w:rFonts w:asciiTheme="minorBidi" w:hAnsiTheme="minorBidi"/>
                <w:b/>
                <w:bCs/>
                <w:noProof/>
                <w:webHidden/>
              </w:rPr>
              <w:tab/>
            </w:r>
            <w:r w:rsidR="004812F1">
              <w:rPr>
                <w:rStyle w:val="Hyperlink"/>
                <w:rFonts w:asciiTheme="minorBidi" w:hAnsiTheme="minorBidi"/>
                <w:b/>
                <w:bCs/>
                <w:noProof/>
                <w:webHidden/>
              </w:rPr>
              <w:t>18</w:t>
            </w:r>
          </w:hyperlink>
        </w:p>
        <w:p w14:paraId="1DFFA11A" w14:textId="40E53A72" w:rsidR="003135DA" w:rsidRPr="00AF19F5" w:rsidRDefault="0089522A" w:rsidP="004812F1">
          <w:pPr>
            <w:pStyle w:val="TOC1"/>
            <w:tabs>
              <w:tab w:val="right" w:leader="dot" w:pos="8630"/>
            </w:tabs>
            <w:rPr>
              <w:rStyle w:val="Hyperlink"/>
              <w:rFonts w:asciiTheme="minorBidi" w:hAnsiTheme="minorBidi"/>
              <w:b/>
              <w:bCs/>
              <w:noProof/>
            </w:rPr>
          </w:pPr>
          <w:hyperlink w:anchor="_Toc41898636" w:history="1">
            <w:r w:rsidR="003135DA" w:rsidRPr="00AF19F5">
              <w:rPr>
                <w:rStyle w:val="Hyperlink"/>
                <w:rFonts w:asciiTheme="minorBidi" w:hAnsiTheme="minorBidi"/>
                <w:b/>
                <w:bCs/>
                <w:noProof/>
              </w:rPr>
              <w:t>Guideline 7: Positive Relationships with Parents</w:t>
            </w:r>
            <w:r w:rsidR="003135DA" w:rsidRPr="00AF19F5">
              <w:rPr>
                <w:rStyle w:val="Hyperlink"/>
                <w:rFonts w:asciiTheme="minorBidi" w:hAnsiTheme="minorBidi"/>
                <w:b/>
                <w:bCs/>
                <w:noProof/>
                <w:webHidden/>
              </w:rPr>
              <w:tab/>
            </w:r>
            <w:r w:rsidR="00B45324">
              <w:rPr>
                <w:rStyle w:val="Hyperlink"/>
                <w:rFonts w:asciiTheme="minorBidi" w:hAnsiTheme="minorBidi"/>
                <w:b/>
                <w:bCs/>
                <w:noProof/>
                <w:webHidden/>
              </w:rPr>
              <w:t>1</w:t>
            </w:r>
            <w:r w:rsidR="004812F1">
              <w:rPr>
                <w:rStyle w:val="Hyperlink"/>
                <w:rFonts w:asciiTheme="minorBidi" w:hAnsiTheme="minorBidi"/>
                <w:b/>
                <w:bCs/>
                <w:noProof/>
                <w:webHidden/>
              </w:rPr>
              <w:t>9</w:t>
            </w:r>
          </w:hyperlink>
        </w:p>
        <w:p w14:paraId="72D418FE" w14:textId="0BAB4931" w:rsidR="003135DA" w:rsidRPr="00AF19F5" w:rsidRDefault="0089522A" w:rsidP="004812F1">
          <w:pPr>
            <w:pStyle w:val="TOC1"/>
            <w:tabs>
              <w:tab w:val="right" w:leader="dot" w:pos="8630"/>
            </w:tabs>
            <w:rPr>
              <w:rStyle w:val="Hyperlink"/>
              <w:rFonts w:asciiTheme="minorBidi" w:hAnsiTheme="minorBidi"/>
              <w:b/>
              <w:bCs/>
              <w:noProof/>
            </w:rPr>
          </w:pPr>
          <w:hyperlink w:anchor="_Toc41898637" w:history="1">
            <w:r w:rsidR="003135DA" w:rsidRPr="00AF19F5">
              <w:rPr>
                <w:rStyle w:val="Hyperlink"/>
                <w:rFonts w:asciiTheme="minorBidi" w:hAnsiTheme="minorBidi"/>
                <w:b/>
                <w:bCs/>
                <w:noProof/>
              </w:rPr>
              <w:t>Guideline 8: Supporting Vulnerable Populations</w:t>
            </w:r>
            <w:r w:rsidR="003135DA" w:rsidRPr="00AF19F5">
              <w:rPr>
                <w:rStyle w:val="Hyperlink"/>
                <w:rFonts w:asciiTheme="minorBidi" w:hAnsiTheme="minorBidi"/>
                <w:b/>
                <w:bCs/>
                <w:noProof/>
                <w:webHidden/>
              </w:rPr>
              <w:tab/>
            </w:r>
            <w:r w:rsidR="004812F1">
              <w:rPr>
                <w:rStyle w:val="Hyperlink"/>
                <w:rFonts w:asciiTheme="minorBidi" w:hAnsiTheme="minorBidi"/>
                <w:b/>
                <w:bCs/>
                <w:noProof/>
                <w:webHidden/>
              </w:rPr>
              <w:t>20</w:t>
            </w:r>
          </w:hyperlink>
        </w:p>
        <w:p w14:paraId="53EEA7AD" w14:textId="79121C12" w:rsidR="004812F1" w:rsidRDefault="0089522A" w:rsidP="004812F1">
          <w:pPr>
            <w:pStyle w:val="TOC1"/>
            <w:tabs>
              <w:tab w:val="right" w:leader="dot" w:pos="8630"/>
            </w:tabs>
            <w:rPr>
              <w:rStyle w:val="Hyperlink"/>
              <w:rFonts w:asciiTheme="minorBidi" w:hAnsiTheme="minorBidi"/>
              <w:b/>
              <w:bCs/>
              <w:noProof/>
            </w:rPr>
          </w:pPr>
          <w:hyperlink w:anchor="_Toc41898638" w:history="1">
            <w:r w:rsidR="003135DA" w:rsidRPr="00AF19F5">
              <w:rPr>
                <w:rStyle w:val="Hyperlink"/>
                <w:rFonts w:asciiTheme="minorBidi" w:hAnsiTheme="minorBidi"/>
                <w:b/>
                <w:bCs/>
                <w:noProof/>
              </w:rPr>
              <w:t>Guideline 9: Wellbeing</w:t>
            </w:r>
            <w:r w:rsidR="003135DA" w:rsidRPr="00AF19F5">
              <w:rPr>
                <w:rStyle w:val="Hyperlink"/>
                <w:rFonts w:asciiTheme="minorBidi" w:hAnsiTheme="minorBidi"/>
                <w:b/>
                <w:bCs/>
                <w:noProof/>
                <w:webHidden/>
              </w:rPr>
              <w:tab/>
            </w:r>
            <w:r w:rsidR="004812F1">
              <w:rPr>
                <w:rStyle w:val="Hyperlink"/>
                <w:rFonts w:asciiTheme="minorBidi" w:hAnsiTheme="minorBidi"/>
                <w:b/>
                <w:bCs/>
                <w:noProof/>
                <w:webHidden/>
              </w:rPr>
              <w:t>21</w:t>
            </w:r>
          </w:hyperlink>
        </w:p>
        <w:p w14:paraId="46CBD7B3" w14:textId="0C4FD71F" w:rsidR="004812F1" w:rsidRPr="004812F1" w:rsidRDefault="0089522A" w:rsidP="004812F1">
          <w:pPr>
            <w:pStyle w:val="TOC1"/>
            <w:tabs>
              <w:tab w:val="right" w:leader="dot" w:pos="8630"/>
            </w:tabs>
            <w:rPr>
              <w:rFonts w:asciiTheme="minorBidi" w:hAnsiTheme="minorBidi"/>
              <w:b/>
              <w:bCs/>
              <w:noProof/>
              <w:color w:val="0000FF"/>
              <w:u w:val="single"/>
            </w:rPr>
          </w:pPr>
          <w:hyperlink w:anchor="_Toc41898638" w:history="1">
            <w:r w:rsidR="004812F1">
              <w:rPr>
                <w:rStyle w:val="Hyperlink"/>
                <w:rFonts w:asciiTheme="minorBidi" w:hAnsiTheme="minorBidi"/>
                <w:b/>
                <w:bCs/>
                <w:noProof/>
              </w:rPr>
              <w:t>Reopening Process</w:t>
            </w:r>
            <w:r w:rsidR="004812F1" w:rsidRPr="00AF19F5">
              <w:rPr>
                <w:rStyle w:val="Hyperlink"/>
                <w:rFonts w:asciiTheme="minorBidi" w:hAnsiTheme="minorBidi"/>
                <w:b/>
                <w:bCs/>
                <w:noProof/>
                <w:webHidden/>
              </w:rPr>
              <w:tab/>
            </w:r>
            <w:r w:rsidR="004812F1">
              <w:rPr>
                <w:rStyle w:val="Hyperlink"/>
                <w:rFonts w:asciiTheme="minorBidi" w:hAnsiTheme="minorBidi"/>
                <w:b/>
                <w:bCs/>
                <w:noProof/>
                <w:webHidden/>
              </w:rPr>
              <w:t>22</w:t>
            </w:r>
          </w:hyperlink>
        </w:p>
        <w:p w14:paraId="32E3F4C4" w14:textId="099B1952" w:rsidR="00B45324" w:rsidRPr="00AF19F5" w:rsidRDefault="0089522A" w:rsidP="004812F1">
          <w:pPr>
            <w:pStyle w:val="TOC1"/>
            <w:tabs>
              <w:tab w:val="right" w:leader="dot" w:pos="8630"/>
            </w:tabs>
            <w:rPr>
              <w:rStyle w:val="Hyperlink"/>
              <w:rFonts w:asciiTheme="minorBidi" w:hAnsiTheme="minorBidi"/>
              <w:b/>
              <w:bCs/>
              <w:noProof/>
            </w:rPr>
          </w:pPr>
          <w:hyperlink w:anchor="_Toc41898623" w:history="1">
            <w:r w:rsidR="00B45324" w:rsidRPr="00AF19F5">
              <w:rPr>
                <w:rStyle w:val="Hyperlink"/>
                <w:rFonts w:asciiTheme="minorBidi" w:hAnsiTheme="minorBidi"/>
                <w:b/>
                <w:bCs/>
                <w:noProof/>
              </w:rPr>
              <w:t>Definitions</w:t>
            </w:r>
            <w:r w:rsidR="00B45324" w:rsidRPr="00AF19F5">
              <w:rPr>
                <w:rStyle w:val="Hyperlink"/>
                <w:rFonts w:asciiTheme="minorBidi" w:hAnsiTheme="minorBidi"/>
                <w:b/>
                <w:bCs/>
                <w:noProof/>
                <w:webHidden/>
              </w:rPr>
              <w:tab/>
            </w:r>
          </w:hyperlink>
          <w:r w:rsidR="004812F1">
            <w:rPr>
              <w:rStyle w:val="Hyperlink"/>
              <w:rFonts w:asciiTheme="minorBidi" w:hAnsiTheme="minorBidi"/>
              <w:b/>
              <w:bCs/>
              <w:noProof/>
              <w:color w:val="auto"/>
              <w:u w:val="none"/>
            </w:rPr>
            <w:t>25</w:t>
          </w:r>
        </w:p>
        <w:p w14:paraId="6E31C164" w14:textId="169C4F21" w:rsidR="003135DA" w:rsidRPr="00AF19F5" w:rsidRDefault="0089522A" w:rsidP="004812F1">
          <w:pPr>
            <w:pStyle w:val="TOC1"/>
            <w:tabs>
              <w:tab w:val="right" w:leader="dot" w:pos="8630"/>
            </w:tabs>
            <w:rPr>
              <w:rStyle w:val="Hyperlink"/>
              <w:rFonts w:asciiTheme="minorBidi" w:hAnsiTheme="minorBidi"/>
              <w:b/>
              <w:bCs/>
              <w:noProof/>
            </w:rPr>
          </w:pPr>
          <w:hyperlink w:anchor="_Toc41898639" w:history="1">
            <w:r w:rsidR="003135DA" w:rsidRPr="00AF19F5">
              <w:rPr>
                <w:rStyle w:val="Hyperlink"/>
                <w:rFonts w:asciiTheme="minorBidi" w:hAnsiTheme="minorBidi"/>
                <w:b/>
                <w:bCs/>
                <w:noProof/>
              </w:rPr>
              <w:t>Useful Links and Contacts</w:t>
            </w:r>
            <w:r w:rsidR="003135DA" w:rsidRPr="00AF19F5">
              <w:rPr>
                <w:rStyle w:val="Hyperlink"/>
                <w:rFonts w:asciiTheme="minorBidi" w:hAnsiTheme="minorBidi"/>
                <w:b/>
                <w:bCs/>
                <w:noProof/>
                <w:webHidden/>
              </w:rPr>
              <w:tab/>
            </w:r>
          </w:hyperlink>
          <w:r w:rsidR="004812F1">
            <w:rPr>
              <w:rStyle w:val="Hyperlink"/>
              <w:rFonts w:asciiTheme="minorBidi" w:hAnsiTheme="minorBidi"/>
              <w:b/>
              <w:bCs/>
              <w:noProof/>
              <w:color w:val="auto"/>
              <w:u w:val="none"/>
            </w:rPr>
            <w:t>30</w:t>
          </w:r>
        </w:p>
        <w:p w14:paraId="05D51065" w14:textId="77777777" w:rsidR="003510E2" w:rsidRPr="00AF19F5" w:rsidRDefault="0088744A" w:rsidP="0088744A">
          <w:pPr>
            <w:spacing w:after="240"/>
            <w:rPr>
              <w:rFonts w:asciiTheme="minorBidi" w:hAnsiTheme="minorBidi"/>
            </w:rPr>
          </w:pPr>
          <w:r w:rsidRPr="00AF19F5">
            <w:rPr>
              <w:rStyle w:val="Hyperlink"/>
              <w:rFonts w:asciiTheme="minorBidi" w:hAnsiTheme="minorBidi"/>
              <w:b/>
              <w:bCs/>
              <w:noProof/>
            </w:rPr>
            <w:fldChar w:fldCharType="end"/>
          </w:r>
        </w:p>
      </w:sdtContent>
    </w:sdt>
    <w:p w14:paraId="59E297EE" w14:textId="77777777" w:rsidR="4F20C61B" w:rsidRDefault="4F20C61B" w:rsidP="0088744A">
      <w:pPr>
        <w:pStyle w:val="p2"/>
        <w:spacing w:after="240" w:afterAutospacing="0" w:line="360" w:lineRule="auto"/>
        <w:rPr>
          <w:rFonts w:asciiTheme="minorBidi" w:hAnsiTheme="minorBidi" w:cstheme="minorBidi"/>
          <w:color w:val="000000" w:themeColor="text1"/>
          <w:lang w:val="en"/>
        </w:rPr>
      </w:pPr>
    </w:p>
    <w:p w14:paraId="36492C69" w14:textId="77777777" w:rsidR="4BFEBA52" w:rsidRPr="00AF19F5" w:rsidRDefault="4BFEBA52" w:rsidP="0088744A">
      <w:pPr>
        <w:pStyle w:val="p2"/>
        <w:spacing w:after="240" w:afterAutospacing="0" w:line="360" w:lineRule="auto"/>
        <w:rPr>
          <w:rFonts w:asciiTheme="minorBidi" w:hAnsiTheme="minorBidi" w:cstheme="minorBidi"/>
          <w:color w:val="000000" w:themeColor="text1"/>
          <w:lang w:val="en"/>
        </w:rPr>
      </w:pPr>
    </w:p>
    <w:p w14:paraId="30398BEA" w14:textId="77777777" w:rsidR="4BFEBA52" w:rsidRPr="00AF19F5" w:rsidRDefault="4BFEBA52" w:rsidP="0088744A">
      <w:pPr>
        <w:pStyle w:val="p2"/>
        <w:spacing w:after="240" w:afterAutospacing="0" w:line="360" w:lineRule="auto"/>
        <w:rPr>
          <w:rFonts w:asciiTheme="minorBidi" w:hAnsiTheme="minorBidi" w:cstheme="minorBidi"/>
          <w:color w:val="000000" w:themeColor="text1"/>
          <w:lang w:val="en"/>
        </w:rPr>
      </w:pPr>
    </w:p>
    <w:p w14:paraId="2AB96CB2" w14:textId="77777777" w:rsidR="3DE4B932" w:rsidRPr="00AF19F5" w:rsidRDefault="3DE4B932" w:rsidP="0088744A">
      <w:pPr>
        <w:pStyle w:val="p2"/>
        <w:spacing w:after="240" w:afterAutospacing="0" w:line="360" w:lineRule="auto"/>
        <w:rPr>
          <w:rFonts w:asciiTheme="minorBidi" w:hAnsiTheme="minorBidi" w:cstheme="minorBidi"/>
          <w:color w:val="000000" w:themeColor="text1"/>
          <w:lang w:val="en"/>
        </w:rPr>
      </w:pPr>
      <w:r w:rsidRPr="00AF19F5">
        <w:rPr>
          <w:rFonts w:asciiTheme="minorBidi" w:hAnsiTheme="minorBidi" w:cstheme="minorBidi"/>
          <w:color w:val="000000" w:themeColor="text1"/>
          <w:lang w:val="en"/>
        </w:rPr>
        <w:t xml:space="preserve"> </w:t>
      </w:r>
    </w:p>
    <w:p w14:paraId="268BB697" w14:textId="77777777" w:rsidR="4BFEBA52" w:rsidRPr="00AF19F5" w:rsidRDefault="4BFEBA52" w:rsidP="0088744A">
      <w:pPr>
        <w:pStyle w:val="p2"/>
        <w:spacing w:after="240" w:afterAutospacing="0" w:line="360" w:lineRule="auto"/>
        <w:rPr>
          <w:rFonts w:asciiTheme="minorBidi" w:hAnsiTheme="minorBidi" w:cstheme="minorBidi"/>
          <w:color w:val="000000" w:themeColor="text1"/>
          <w:sz w:val="32"/>
          <w:szCs w:val="32"/>
          <w:lang w:val="en"/>
        </w:rPr>
      </w:pPr>
    </w:p>
    <w:p w14:paraId="58E89519" w14:textId="77777777" w:rsidR="22E88F42" w:rsidRPr="00AF19F5" w:rsidRDefault="22E88F42" w:rsidP="0088744A">
      <w:pPr>
        <w:spacing w:after="240" w:line="360" w:lineRule="auto"/>
        <w:rPr>
          <w:rFonts w:asciiTheme="minorBidi" w:hAnsiTheme="minorBidi"/>
          <w:b/>
          <w:bCs/>
          <w:color w:val="C00000"/>
          <w:sz w:val="32"/>
          <w:szCs w:val="32"/>
          <w:highlight w:val="yellow"/>
        </w:rPr>
      </w:pPr>
    </w:p>
    <w:p w14:paraId="6DACBC8B" w14:textId="77777777" w:rsidR="00B658E1" w:rsidRDefault="003E48E0" w:rsidP="00EE0382">
      <w:pPr>
        <w:pStyle w:val="Heading1"/>
        <w:spacing w:line="360" w:lineRule="auto"/>
        <w:jc w:val="both"/>
        <w:rPr>
          <w:rFonts w:asciiTheme="minorBidi" w:eastAsiaTheme="minorHAnsi" w:hAnsiTheme="minorBidi" w:cstheme="minorBidi"/>
          <w:b/>
          <w:bCs/>
          <w:color w:val="1010B0"/>
        </w:rPr>
      </w:pPr>
      <w:bookmarkStart w:id="0" w:name="_Toc41898622"/>
      <w:r w:rsidRPr="0093669B">
        <w:rPr>
          <w:rFonts w:asciiTheme="minorBidi" w:eastAsiaTheme="minorHAnsi" w:hAnsiTheme="minorBidi" w:cstheme="minorBidi"/>
          <w:b/>
          <w:bCs/>
          <w:color w:val="1010B0"/>
        </w:rPr>
        <w:lastRenderedPageBreak/>
        <w:t>Introduction</w:t>
      </w:r>
      <w:r w:rsidRPr="00AF19F5">
        <w:rPr>
          <w:rFonts w:asciiTheme="minorBidi" w:eastAsiaTheme="minorHAnsi" w:hAnsiTheme="minorBidi" w:cstheme="minorBidi"/>
          <w:b/>
          <w:bCs/>
          <w:color w:val="1010B0"/>
        </w:rPr>
        <w:t xml:space="preserve"> </w:t>
      </w:r>
    </w:p>
    <w:p w14:paraId="16C9FFE2" w14:textId="77777777" w:rsidR="00855E35" w:rsidRPr="00AF19F5" w:rsidRDefault="00BA12B4" w:rsidP="0093669B">
      <w:pPr>
        <w:pStyle w:val="Heading1"/>
        <w:spacing w:line="360" w:lineRule="auto"/>
        <w:jc w:val="both"/>
        <w:rPr>
          <w:rFonts w:asciiTheme="minorBidi" w:eastAsia="Times New Roman" w:hAnsiTheme="minorBidi" w:cstheme="minorBidi"/>
          <w:color w:val="000000" w:themeColor="text1"/>
          <w:sz w:val="22"/>
          <w:szCs w:val="22"/>
          <w:lang w:val="en"/>
        </w:rPr>
      </w:pPr>
      <w:r w:rsidRPr="00AF19F5">
        <w:rPr>
          <w:rFonts w:asciiTheme="minorBidi" w:eastAsia="Times New Roman" w:hAnsiTheme="minorBidi" w:cstheme="minorBidi"/>
          <w:color w:val="000000" w:themeColor="text1"/>
          <w:sz w:val="22"/>
          <w:szCs w:val="22"/>
          <w:lang w:val="en"/>
        </w:rPr>
        <w:t>The recent events surrounding the COVID-19 pandemic resulted in</w:t>
      </w:r>
      <w:r w:rsidR="00013B2E" w:rsidRPr="00AF19F5">
        <w:rPr>
          <w:rFonts w:asciiTheme="minorBidi" w:eastAsia="Times New Roman" w:hAnsiTheme="minorBidi" w:cstheme="minorBidi"/>
          <w:color w:val="000000" w:themeColor="text1"/>
          <w:sz w:val="22"/>
          <w:szCs w:val="22"/>
          <w:lang w:val="en"/>
        </w:rPr>
        <w:t xml:space="preserve"> </w:t>
      </w:r>
      <w:r w:rsidRPr="00AF19F5">
        <w:rPr>
          <w:rFonts w:asciiTheme="minorBidi" w:eastAsia="Times New Roman" w:hAnsiTheme="minorBidi" w:cstheme="minorBidi"/>
          <w:color w:val="000000" w:themeColor="text1"/>
          <w:sz w:val="22"/>
          <w:szCs w:val="22"/>
          <w:lang w:val="en"/>
        </w:rPr>
        <w:t>the suspension of nurs</w:t>
      </w:r>
      <w:r w:rsidR="00115BE0" w:rsidRPr="00AF19F5">
        <w:rPr>
          <w:rFonts w:asciiTheme="minorBidi" w:eastAsia="Times New Roman" w:hAnsiTheme="minorBidi" w:cstheme="minorBidi"/>
          <w:color w:val="000000" w:themeColor="text1"/>
          <w:sz w:val="22"/>
          <w:szCs w:val="22"/>
          <w:lang w:val="en"/>
        </w:rPr>
        <w:t>e</w:t>
      </w:r>
      <w:r w:rsidRPr="00AF19F5">
        <w:rPr>
          <w:rFonts w:asciiTheme="minorBidi" w:eastAsia="Times New Roman" w:hAnsiTheme="minorBidi" w:cstheme="minorBidi"/>
          <w:color w:val="000000" w:themeColor="text1"/>
          <w:sz w:val="22"/>
          <w:szCs w:val="22"/>
          <w:lang w:val="en"/>
        </w:rPr>
        <w:t>ries in the</w:t>
      </w:r>
      <w:r w:rsidR="00012655">
        <w:rPr>
          <w:rFonts w:asciiTheme="minorBidi" w:eastAsia="Times New Roman" w:hAnsiTheme="minorBidi" w:cstheme="minorBidi"/>
          <w:color w:val="000000" w:themeColor="text1"/>
          <w:sz w:val="22"/>
          <w:szCs w:val="22"/>
          <w:lang w:val="en"/>
        </w:rPr>
        <w:t xml:space="preserve"> United Arab Emirates</w:t>
      </w:r>
      <w:r w:rsidRPr="00AF19F5">
        <w:rPr>
          <w:rFonts w:asciiTheme="minorBidi" w:eastAsia="Times New Roman" w:hAnsiTheme="minorBidi" w:cstheme="minorBidi"/>
          <w:color w:val="000000" w:themeColor="text1"/>
          <w:sz w:val="22"/>
          <w:szCs w:val="22"/>
          <w:lang w:val="en"/>
        </w:rPr>
        <w:t xml:space="preserve">. </w:t>
      </w:r>
      <w:proofErr w:type="gramStart"/>
      <w:r w:rsidR="003317CC" w:rsidRPr="00AF19F5">
        <w:rPr>
          <w:rFonts w:asciiTheme="minorBidi" w:eastAsia="Times New Roman" w:hAnsiTheme="minorBidi" w:cstheme="minorBidi"/>
          <w:color w:val="000000" w:themeColor="text1"/>
          <w:sz w:val="22"/>
          <w:szCs w:val="22"/>
          <w:lang w:val="en"/>
        </w:rPr>
        <w:t>In order to</w:t>
      </w:r>
      <w:proofErr w:type="gramEnd"/>
      <w:r w:rsidR="003317CC" w:rsidRPr="00AF19F5">
        <w:rPr>
          <w:rFonts w:asciiTheme="minorBidi" w:eastAsia="Times New Roman" w:hAnsiTheme="minorBidi" w:cstheme="minorBidi"/>
          <w:color w:val="000000" w:themeColor="text1"/>
          <w:sz w:val="22"/>
          <w:szCs w:val="22"/>
          <w:lang w:val="en"/>
        </w:rPr>
        <w:t xml:space="preserve"> safely re</w:t>
      </w:r>
      <w:r w:rsidR="00855E35" w:rsidRPr="00AF19F5">
        <w:rPr>
          <w:rFonts w:asciiTheme="minorBidi" w:eastAsia="Times New Roman" w:hAnsiTheme="minorBidi" w:cstheme="minorBidi"/>
          <w:color w:val="000000" w:themeColor="text1"/>
          <w:sz w:val="22"/>
          <w:szCs w:val="22"/>
          <w:lang w:val="en"/>
        </w:rPr>
        <w:t>open to meet the needs of nursery communities, all nurs</w:t>
      </w:r>
      <w:r w:rsidR="00115BE0" w:rsidRPr="00AF19F5">
        <w:rPr>
          <w:rFonts w:asciiTheme="minorBidi" w:eastAsia="Times New Roman" w:hAnsiTheme="minorBidi" w:cstheme="minorBidi"/>
          <w:color w:val="000000" w:themeColor="text1"/>
          <w:sz w:val="22"/>
          <w:szCs w:val="22"/>
          <w:lang w:val="en"/>
        </w:rPr>
        <w:t>e</w:t>
      </w:r>
      <w:r w:rsidR="00855E35" w:rsidRPr="00AF19F5">
        <w:rPr>
          <w:rFonts w:asciiTheme="minorBidi" w:eastAsia="Times New Roman" w:hAnsiTheme="minorBidi" w:cstheme="minorBidi"/>
          <w:color w:val="000000" w:themeColor="text1"/>
          <w:sz w:val="22"/>
          <w:szCs w:val="22"/>
          <w:lang w:val="en"/>
        </w:rPr>
        <w:t>ries will be required to follow spec</w:t>
      </w:r>
      <w:r w:rsidR="00115BE0" w:rsidRPr="00AF19F5">
        <w:rPr>
          <w:rFonts w:asciiTheme="minorBidi" w:eastAsia="Times New Roman" w:hAnsiTheme="minorBidi" w:cstheme="minorBidi"/>
          <w:color w:val="000000" w:themeColor="text1"/>
          <w:sz w:val="22"/>
          <w:szCs w:val="22"/>
          <w:lang w:val="en"/>
        </w:rPr>
        <w:t>i</w:t>
      </w:r>
      <w:r w:rsidR="00855E35" w:rsidRPr="00AF19F5">
        <w:rPr>
          <w:rFonts w:asciiTheme="minorBidi" w:eastAsia="Times New Roman" w:hAnsiTheme="minorBidi" w:cstheme="minorBidi"/>
          <w:color w:val="000000" w:themeColor="text1"/>
          <w:sz w:val="22"/>
          <w:szCs w:val="22"/>
          <w:lang w:val="en"/>
        </w:rPr>
        <w:t xml:space="preserve">fic </w:t>
      </w:r>
      <w:r w:rsidR="0093669B">
        <w:rPr>
          <w:rFonts w:asciiTheme="minorBidi" w:eastAsia="Times New Roman" w:hAnsiTheme="minorBidi" w:cstheme="minorBidi"/>
          <w:color w:val="000000" w:themeColor="text1"/>
          <w:sz w:val="22"/>
          <w:szCs w:val="22"/>
          <w:lang w:val="en"/>
        </w:rPr>
        <w:t>guidelines</w:t>
      </w:r>
      <w:r w:rsidR="00855E35" w:rsidRPr="00AF19F5">
        <w:rPr>
          <w:rFonts w:asciiTheme="minorBidi" w:eastAsia="Times New Roman" w:hAnsiTheme="minorBidi" w:cstheme="minorBidi"/>
          <w:color w:val="000000" w:themeColor="text1"/>
          <w:sz w:val="22"/>
          <w:szCs w:val="22"/>
          <w:lang w:val="en"/>
        </w:rPr>
        <w:t xml:space="preserve"> that </w:t>
      </w:r>
      <w:bookmarkEnd w:id="0"/>
      <w:r w:rsidR="0093669B">
        <w:rPr>
          <w:rFonts w:asciiTheme="minorBidi" w:eastAsia="Times New Roman" w:hAnsiTheme="minorBidi" w:cstheme="minorBidi"/>
          <w:color w:val="000000" w:themeColor="text1"/>
          <w:sz w:val="22"/>
          <w:szCs w:val="22"/>
          <w:lang w:val="en"/>
        </w:rPr>
        <w:t>ensure the health and safety of the staff and families they serve.</w:t>
      </w:r>
      <w:r w:rsidR="00855E35" w:rsidRPr="00AF19F5">
        <w:rPr>
          <w:rFonts w:asciiTheme="minorBidi" w:eastAsia="Times New Roman" w:hAnsiTheme="minorBidi" w:cstheme="minorBidi"/>
          <w:color w:val="000000" w:themeColor="text1"/>
          <w:sz w:val="22"/>
          <w:szCs w:val="22"/>
          <w:lang w:val="en"/>
        </w:rPr>
        <w:t xml:space="preserve"> </w:t>
      </w:r>
    </w:p>
    <w:p w14:paraId="5E6A3D6B" w14:textId="77777777" w:rsidR="00013B2E" w:rsidRPr="00AF19F5" w:rsidRDefault="00013B2E" w:rsidP="00013B2E">
      <w:pPr>
        <w:rPr>
          <w:rFonts w:asciiTheme="minorBidi" w:hAnsiTheme="minorBidi"/>
          <w:lang w:val="en"/>
        </w:rPr>
      </w:pPr>
    </w:p>
    <w:p w14:paraId="2CC3142E" w14:textId="77777777" w:rsidR="001060E9" w:rsidRPr="00AF19F5" w:rsidRDefault="00855E35" w:rsidP="0093669B">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It is essential that nurseries </w:t>
      </w:r>
      <w:r w:rsidR="00012655">
        <w:rPr>
          <w:rFonts w:asciiTheme="minorBidi" w:eastAsia="Times New Roman" w:hAnsiTheme="minorBidi"/>
          <w:color w:val="000000" w:themeColor="text1"/>
          <w:lang w:val="en"/>
        </w:rPr>
        <w:t xml:space="preserve">follow with the </w:t>
      </w:r>
      <w:r w:rsidR="001060E9" w:rsidRPr="00AF19F5">
        <w:rPr>
          <w:rFonts w:asciiTheme="minorBidi" w:eastAsia="Times New Roman" w:hAnsiTheme="minorBidi"/>
          <w:color w:val="000000" w:themeColor="text1"/>
          <w:lang w:val="en"/>
        </w:rPr>
        <w:t xml:space="preserve">clear and actionable guidance for safe operations </w:t>
      </w:r>
      <w:r w:rsidR="00012655">
        <w:rPr>
          <w:rFonts w:asciiTheme="minorBidi" w:eastAsia="Times New Roman" w:hAnsiTheme="minorBidi"/>
          <w:color w:val="000000" w:themeColor="text1"/>
          <w:lang w:val="en"/>
        </w:rPr>
        <w:t xml:space="preserve">to support </w:t>
      </w:r>
      <w:r w:rsidR="001060E9" w:rsidRPr="00AF19F5">
        <w:rPr>
          <w:rFonts w:asciiTheme="minorBidi" w:eastAsia="Times New Roman" w:hAnsiTheme="minorBidi"/>
          <w:color w:val="000000" w:themeColor="text1"/>
          <w:lang w:val="en"/>
        </w:rPr>
        <w:t xml:space="preserve">the prevention, early </w:t>
      </w:r>
      <w:proofErr w:type="gramStart"/>
      <w:r w:rsidR="001060E9" w:rsidRPr="00AF19F5">
        <w:rPr>
          <w:rFonts w:asciiTheme="minorBidi" w:eastAsia="Times New Roman" w:hAnsiTheme="minorBidi"/>
          <w:color w:val="000000" w:themeColor="text1"/>
          <w:lang w:val="en"/>
        </w:rPr>
        <w:t>detection</w:t>
      </w:r>
      <w:proofErr w:type="gramEnd"/>
      <w:r w:rsidR="001060E9" w:rsidRPr="00AF19F5">
        <w:rPr>
          <w:rFonts w:asciiTheme="minorBidi" w:eastAsia="Times New Roman" w:hAnsiTheme="minorBidi"/>
          <w:color w:val="000000" w:themeColor="text1"/>
          <w:lang w:val="en"/>
        </w:rPr>
        <w:t xml:space="preserve"> and control of COVID-19 in nurseries. Nurserie</w:t>
      </w:r>
      <w:r w:rsidR="001255CD" w:rsidRPr="00AF19F5">
        <w:rPr>
          <w:rFonts w:asciiTheme="minorBidi" w:eastAsia="Times New Roman" w:hAnsiTheme="minorBidi"/>
          <w:color w:val="000000" w:themeColor="text1"/>
          <w:lang w:val="en"/>
        </w:rPr>
        <w:t>s must adhere to the following g</w:t>
      </w:r>
      <w:r w:rsidR="001060E9" w:rsidRPr="00AF19F5">
        <w:rPr>
          <w:rFonts w:asciiTheme="minorBidi" w:eastAsia="Times New Roman" w:hAnsiTheme="minorBidi"/>
          <w:color w:val="000000" w:themeColor="text1"/>
          <w:lang w:val="en"/>
        </w:rPr>
        <w:t xml:space="preserve">uidelines </w:t>
      </w:r>
      <w:proofErr w:type="gramStart"/>
      <w:r w:rsidR="001060E9" w:rsidRPr="00AF19F5">
        <w:rPr>
          <w:rFonts w:asciiTheme="minorBidi" w:eastAsia="Times New Roman" w:hAnsiTheme="minorBidi"/>
          <w:color w:val="000000" w:themeColor="text1"/>
          <w:lang w:val="en"/>
        </w:rPr>
        <w:t>in order to</w:t>
      </w:r>
      <w:proofErr w:type="gramEnd"/>
      <w:r w:rsidR="001060E9" w:rsidRPr="00AF19F5">
        <w:rPr>
          <w:rFonts w:asciiTheme="minorBidi" w:eastAsia="Times New Roman" w:hAnsiTheme="minorBidi"/>
          <w:color w:val="000000" w:themeColor="text1"/>
          <w:lang w:val="en"/>
        </w:rPr>
        <w:t xml:space="preserve"> help stop the spread of COVID</w:t>
      </w:r>
      <w:r w:rsidR="00C57F74" w:rsidRPr="00AF19F5">
        <w:rPr>
          <w:rFonts w:asciiTheme="minorBidi" w:eastAsia="Times New Roman" w:hAnsiTheme="minorBidi"/>
          <w:color w:val="000000" w:themeColor="text1"/>
          <w:lang w:val="en"/>
        </w:rPr>
        <w:t>-</w:t>
      </w:r>
      <w:r w:rsidR="001060E9" w:rsidRPr="00AF19F5">
        <w:rPr>
          <w:rFonts w:asciiTheme="minorBidi" w:eastAsia="Times New Roman" w:hAnsiTheme="minorBidi"/>
          <w:color w:val="000000" w:themeColor="text1"/>
          <w:lang w:val="en"/>
        </w:rPr>
        <w:t>19 and to ensure safe and healthy environments for</w:t>
      </w:r>
      <w:r w:rsidR="001060E9" w:rsidRPr="00AF19F5" w:rsidDel="00BB76CD">
        <w:rPr>
          <w:rFonts w:asciiTheme="minorBidi" w:eastAsia="Times New Roman" w:hAnsiTheme="minorBidi"/>
          <w:color w:val="000000" w:themeColor="text1"/>
          <w:lang w:val="en"/>
        </w:rPr>
        <w:t xml:space="preserve"> </w:t>
      </w:r>
      <w:r w:rsidR="001060E9" w:rsidRPr="00AF19F5">
        <w:rPr>
          <w:rFonts w:asciiTheme="minorBidi" w:eastAsia="Times New Roman" w:hAnsiTheme="minorBidi"/>
          <w:color w:val="000000" w:themeColor="text1"/>
          <w:lang w:val="en"/>
        </w:rPr>
        <w:t>children</w:t>
      </w:r>
      <w:r w:rsidR="001255CD" w:rsidRPr="00AF19F5">
        <w:rPr>
          <w:rFonts w:asciiTheme="minorBidi" w:eastAsia="Times New Roman" w:hAnsiTheme="minorBidi"/>
          <w:color w:val="000000" w:themeColor="text1"/>
          <w:lang w:val="en"/>
        </w:rPr>
        <w:t>,</w:t>
      </w:r>
      <w:r w:rsidR="001060E9" w:rsidRPr="00AF19F5">
        <w:rPr>
          <w:rFonts w:asciiTheme="minorBidi" w:eastAsia="Times New Roman" w:hAnsiTheme="minorBidi"/>
          <w:color w:val="000000" w:themeColor="text1"/>
          <w:lang w:val="en"/>
        </w:rPr>
        <w:t xml:space="preserve"> </w:t>
      </w:r>
      <w:r w:rsidR="00BB76CD" w:rsidRPr="00AF19F5">
        <w:rPr>
          <w:rFonts w:asciiTheme="minorBidi" w:eastAsia="Times New Roman" w:hAnsiTheme="minorBidi"/>
          <w:color w:val="000000" w:themeColor="text1"/>
          <w:lang w:val="en"/>
        </w:rPr>
        <w:t>nurs</w:t>
      </w:r>
      <w:r w:rsidR="004106F5" w:rsidRPr="00AF19F5">
        <w:rPr>
          <w:rFonts w:asciiTheme="minorBidi" w:eastAsia="Times New Roman" w:hAnsiTheme="minorBidi"/>
          <w:color w:val="000000" w:themeColor="text1"/>
          <w:lang w:val="en"/>
        </w:rPr>
        <w:t>er</w:t>
      </w:r>
      <w:r w:rsidR="00BB76CD" w:rsidRPr="00AF19F5">
        <w:rPr>
          <w:rFonts w:asciiTheme="minorBidi" w:eastAsia="Times New Roman" w:hAnsiTheme="minorBidi"/>
          <w:color w:val="000000" w:themeColor="text1"/>
          <w:lang w:val="en"/>
        </w:rPr>
        <w:t xml:space="preserve">y </w:t>
      </w:r>
      <w:r w:rsidR="001060E9" w:rsidRPr="00AF19F5">
        <w:rPr>
          <w:rFonts w:asciiTheme="minorBidi" w:eastAsia="Times New Roman" w:hAnsiTheme="minorBidi"/>
          <w:color w:val="000000" w:themeColor="text1"/>
          <w:lang w:val="en"/>
        </w:rPr>
        <w:t>staff</w:t>
      </w:r>
      <w:r w:rsidR="00BB76CD" w:rsidRPr="00AF19F5">
        <w:rPr>
          <w:rFonts w:asciiTheme="minorBidi" w:eastAsia="Times New Roman" w:hAnsiTheme="minorBidi"/>
          <w:color w:val="000000" w:themeColor="text1"/>
          <w:lang w:val="en"/>
        </w:rPr>
        <w:t xml:space="preserve"> and families</w:t>
      </w:r>
      <w:r w:rsidR="001060E9" w:rsidRPr="00AF19F5">
        <w:rPr>
          <w:rFonts w:asciiTheme="minorBidi" w:eastAsia="Times New Roman" w:hAnsiTheme="minorBidi"/>
          <w:color w:val="000000" w:themeColor="text1"/>
          <w:lang w:val="en"/>
        </w:rPr>
        <w:t>.</w:t>
      </w:r>
      <w:r w:rsidR="770F1B4C" w:rsidRPr="00AF19F5">
        <w:rPr>
          <w:rFonts w:asciiTheme="minorBidi" w:eastAsia="Times New Roman" w:hAnsiTheme="minorBidi"/>
          <w:color w:val="000000" w:themeColor="text1"/>
          <w:lang w:val="en"/>
        </w:rPr>
        <w:t xml:space="preserve"> </w:t>
      </w:r>
    </w:p>
    <w:p w14:paraId="52E9E82D" w14:textId="77777777" w:rsidR="00D74315" w:rsidRPr="00AF19F5" w:rsidRDefault="00D74315" w:rsidP="00874957">
      <w:pPr>
        <w:pStyle w:val="Heading2"/>
        <w:spacing w:after="240"/>
        <w:rPr>
          <w:rFonts w:asciiTheme="minorBidi" w:eastAsiaTheme="minorHAnsi" w:hAnsiTheme="minorBidi" w:cstheme="minorBidi"/>
          <w:b/>
          <w:bCs/>
          <w:color w:val="1010B0"/>
        </w:rPr>
      </w:pPr>
      <w:bookmarkStart w:id="1" w:name="_Toc41898625"/>
      <w:r w:rsidRPr="00AF19F5">
        <w:rPr>
          <w:rFonts w:asciiTheme="minorBidi" w:eastAsiaTheme="minorHAnsi" w:hAnsiTheme="minorBidi" w:cstheme="minorBidi"/>
          <w:b/>
          <w:bCs/>
          <w:color w:val="1010B0"/>
        </w:rPr>
        <w:t>Purpose</w:t>
      </w:r>
      <w:bookmarkEnd w:id="1"/>
    </w:p>
    <w:p w14:paraId="727CDA6A" w14:textId="77777777" w:rsidR="00D74315" w:rsidRPr="00AF19F5" w:rsidRDefault="00D74315" w:rsidP="00321687">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The purpose of this document is to ensure safe day to day operations after the suspension period and to ensure all Nurseries are well informed to develop and implement policies that address the operational guidelines that pertain to </w:t>
      </w:r>
      <w:r w:rsidR="00012655">
        <w:rPr>
          <w:rFonts w:asciiTheme="minorBidi" w:eastAsia="Times New Roman" w:hAnsiTheme="minorBidi"/>
          <w:color w:val="000000" w:themeColor="text1"/>
          <w:lang w:val="en"/>
        </w:rPr>
        <w:t>children</w:t>
      </w:r>
      <w:r w:rsidRPr="00AF19F5">
        <w:rPr>
          <w:rFonts w:asciiTheme="minorBidi" w:eastAsia="Times New Roman" w:hAnsiTheme="minorBidi"/>
          <w:color w:val="000000" w:themeColor="text1"/>
          <w:lang w:val="en"/>
        </w:rPr>
        <w:t>, parents, and staff in the post COVID-19 context.</w:t>
      </w:r>
    </w:p>
    <w:p w14:paraId="3AD40D11" w14:textId="77777777" w:rsidR="00D74315" w:rsidRPr="00AF19F5" w:rsidRDefault="00D74315" w:rsidP="00874957">
      <w:pPr>
        <w:pStyle w:val="Heading2"/>
        <w:spacing w:after="240"/>
        <w:rPr>
          <w:rFonts w:asciiTheme="minorBidi" w:eastAsiaTheme="minorHAnsi" w:hAnsiTheme="minorBidi" w:cstheme="minorBidi"/>
          <w:b/>
          <w:bCs/>
          <w:color w:val="1010B0"/>
        </w:rPr>
      </w:pPr>
      <w:bookmarkStart w:id="2" w:name="_Toc41898626"/>
      <w:r w:rsidRPr="00AF19F5">
        <w:rPr>
          <w:rFonts w:asciiTheme="minorBidi" w:eastAsiaTheme="minorHAnsi" w:hAnsiTheme="minorBidi" w:cstheme="minorBidi"/>
          <w:b/>
          <w:bCs/>
          <w:color w:val="1010B0"/>
        </w:rPr>
        <w:t>Scope</w:t>
      </w:r>
      <w:bookmarkEnd w:id="2"/>
      <w:r w:rsidRPr="00AF19F5">
        <w:rPr>
          <w:rFonts w:asciiTheme="minorBidi" w:eastAsiaTheme="minorHAnsi" w:hAnsiTheme="minorBidi" w:cstheme="minorBidi"/>
          <w:b/>
          <w:bCs/>
          <w:color w:val="1010B0"/>
        </w:rPr>
        <w:t xml:space="preserve"> </w:t>
      </w:r>
    </w:p>
    <w:p w14:paraId="7406290D" w14:textId="1A8417EF" w:rsidR="00D74315" w:rsidRPr="00AF19F5" w:rsidRDefault="00D74315" w:rsidP="00D74315">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These guidelines apply to all private and government nurseries in the </w:t>
      </w:r>
      <w:r w:rsidR="006B789A">
        <w:rPr>
          <w:rFonts w:asciiTheme="minorBidi" w:eastAsia="Times New Roman" w:hAnsiTheme="minorBidi"/>
          <w:color w:val="000000" w:themeColor="text1"/>
          <w:lang w:val="en"/>
        </w:rPr>
        <w:t xml:space="preserve">United Arab </w:t>
      </w:r>
      <w:r w:rsidR="00462BE6">
        <w:rPr>
          <w:rFonts w:asciiTheme="minorBidi" w:eastAsia="Times New Roman" w:hAnsiTheme="minorBidi"/>
          <w:color w:val="000000" w:themeColor="text1"/>
          <w:lang w:val="en"/>
        </w:rPr>
        <w:t>Emirates</w:t>
      </w:r>
      <w:r w:rsidR="00462BE6" w:rsidRPr="00AF19F5">
        <w:rPr>
          <w:rFonts w:asciiTheme="minorBidi" w:eastAsia="Times New Roman" w:hAnsiTheme="minorBidi"/>
          <w:color w:val="000000" w:themeColor="text1"/>
          <w:lang w:val="en"/>
        </w:rPr>
        <w:t xml:space="preserve"> and</w:t>
      </w:r>
      <w:r w:rsidRPr="00AF19F5">
        <w:rPr>
          <w:rFonts w:asciiTheme="minorBidi" w:eastAsia="Times New Roman" w:hAnsiTheme="minorBidi"/>
          <w:color w:val="000000" w:themeColor="text1"/>
          <w:lang w:val="en"/>
        </w:rPr>
        <w:t xml:space="preserve"> the information is intended to be shared with and disseminated to all key stakeholders prior to </w:t>
      </w:r>
      <w:r w:rsidR="00FC4866">
        <w:rPr>
          <w:rFonts w:asciiTheme="minorBidi" w:eastAsia="Times New Roman" w:hAnsiTheme="minorBidi"/>
          <w:color w:val="000000" w:themeColor="text1"/>
          <w:lang w:val="en"/>
        </w:rPr>
        <w:t xml:space="preserve">nursery </w:t>
      </w:r>
      <w:r w:rsidRPr="00AF19F5">
        <w:rPr>
          <w:rFonts w:asciiTheme="minorBidi" w:eastAsia="Times New Roman" w:hAnsiTheme="minorBidi"/>
          <w:color w:val="000000" w:themeColor="text1"/>
          <w:lang w:val="en"/>
        </w:rPr>
        <w:t>reopening</w:t>
      </w:r>
      <w:r w:rsidR="00FC4866">
        <w:rPr>
          <w:rFonts w:asciiTheme="minorBidi" w:eastAsia="Times New Roman" w:hAnsiTheme="minorBidi"/>
          <w:color w:val="000000" w:themeColor="text1"/>
          <w:lang w:val="en"/>
        </w:rPr>
        <w:t>.</w:t>
      </w:r>
      <w:r w:rsidRPr="00AF19F5">
        <w:rPr>
          <w:rFonts w:asciiTheme="minorBidi" w:eastAsia="Times New Roman" w:hAnsiTheme="minorBidi"/>
          <w:color w:val="000000" w:themeColor="text1"/>
          <w:lang w:val="en"/>
        </w:rPr>
        <w:t xml:space="preserve"> </w:t>
      </w:r>
    </w:p>
    <w:p w14:paraId="2B61DCCC" w14:textId="77777777" w:rsidR="00F80EF3" w:rsidRPr="00AF19F5" w:rsidRDefault="003E48E0" w:rsidP="00874957">
      <w:pPr>
        <w:pStyle w:val="Heading2"/>
        <w:spacing w:after="240"/>
        <w:rPr>
          <w:rFonts w:asciiTheme="minorBidi" w:eastAsiaTheme="minorHAnsi" w:hAnsiTheme="minorBidi" w:cstheme="minorBidi"/>
          <w:b/>
          <w:bCs/>
          <w:color w:val="1010B0"/>
        </w:rPr>
      </w:pPr>
      <w:bookmarkStart w:id="3" w:name="_Toc41898627"/>
      <w:r w:rsidRPr="00AF19F5">
        <w:rPr>
          <w:rFonts w:asciiTheme="minorBidi" w:eastAsiaTheme="minorHAnsi" w:hAnsiTheme="minorBidi" w:cstheme="minorBidi"/>
          <w:b/>
          <w:bCs/>
          <w:color w:val="1010B0"/>
        </w:rPr>
        <w:t>Objectives</w:t>
      </w:r>
      <w:bookmarkEnd w:id="3"/>
    </w:p>
    <w:p w14:paraId="6460485D" w14:textId="77777777" w:rsidR="00982B94" w:rsidRPr="00AF19F5" w:rsidRDefault="003E48E0" w:rsidP="00026CAB">
      <w:pPr>
        <w:autoSpaceDE w:val="0"/>
        <w:autoSpaceDN w:val="0"/>
        <w:adjustRightInd w:val="0"/>
        <w:spacing w:after="240" w:line="360" w:lineRule="auto"/>
        <w:rPr>
          <w:rFonts w:asciiTheme="minorBidi" w:hAnsiTheme="minorBidi"/>
          <w:color w:val="000000"/>
        </w:rPr>
      </w:pPr>
      <w:r w:rsidRPr="00AF19F5">
        <w:rPr>
          <w:rFonts w:asciiTheme="minorBidi" w:hAnsiTheme="minorBidi"/>
          <w:color w:val="000000" w:themeColor="text1"/>
        </w:rPr>
        <w:t xml:space="preserve">The main objectives of </w:t>
      </w:r>
      <w:r w:rsidR="00B85F16" w:rsidRPr="00AF19F5">
        <w:rPr>
          <w:rFonts w:asciiTheme="minorBidi" w:hAnsiTheme="minorBidi"/>
          <w:color w:val="000000" w:themeColor="text1"/>
        </w:rPr>
        <w:t>this document</w:t>
      </w:r>
      <w:r w:rsidRPr="00AF19F5">
        <w:rPr>
          <w:rFonts w:asciiTheme="minorBidi" w:hAnsiTheme="minorBidi"/>
          <w:color w:val="000000" w:themeColor="text1"/>
        </w:rPr>
        <w:t xml:space="preserve"> </w:t>
      </w:r>
      <w:r w:rsidR="00104934" w:rsidRPr="00AF19F5">
        <w:rPr>
          <w:rFonts w:asciiTheme="minorBidi" w:hAnsiTheme="minorBidi"/>
          <w:color w:val="000000" w:themeColor="text1"/>
        </w:rPr>
        <w:t>are</w:t>
      </w:r>
      <w:r w:rsidR="00B85F16" w:rsidRPr="00AF19F5">
        <w:rPr>
          <w:rFonts w:asciiTheme="minorBidi" w:hAnsiTheme="minorBidi"/>
          <w:color w:val="000000" w:themeColor="text1"/>
        </w:rPr>
        <w:t xml:space="preserve"> </w:t>
      </w:r>
      <w:r w:rsidRPr="00AF19F5">
        <w:rPr>
          <w:rFonts w:asciiTheme="minorBidi" w:hAnsiTheme="minorBidi"/>
          <w:color w:val="000000" w:themeColor="text1"/>
        </w:rPr>
        <w:t>to</w:t>
      </w:r>
      <w:r w:rsidR="00112436" w:rsidRPr="00AF19F5">
        <w:rPr>
          <w:rFonts w:asciiTheme="minorBidi" w:hAnsiTheme="minorBidi"/>
          <w:color w:val="000000" w:themeColor="text1"/>
        </w:rPr>
        <w:t xml:space="preserve"> provide nurseries </w:t>
      </w:r>
      <w:r w:rsidR="00B85F16" w:rsidRPr="00AF19F5">
        <w:rPr>
          <w:rFonts w:asciiTheme="minorBidi" w:hAnsiTheme="minorBidi"/>
          <w:color w:val="000000" w:themeColor="text1"/>
        </w:rPr>
        <w:t xml:space="preserve">with guidance </w:t>
      </w:r>
      <w:r w:rsidR="00355BA4">
        <w:rPr>
          <w:rFonts w:asciiTheme="minorBidi" w:hAnsiTheme="minorBidi"/>
          <w:color w:val="000000" w:themeColor="text1"/>
        </w:rPr>
        <w:t>on:</w:t>
      </w:r>
      <w:r w:rsidRPr="00AF19F5">
        <w:rPr>
          <w:rFonts w:asciiTheme="minorBidi" w:hAnsiTheme="minorBidi"/>
          <w:color w:val="000000" w:themeColor="text1"/>
        </w:rPr>
        <w:t xml:space="preserve"> </w:t>
      </w:r>
    </w:p>
    <w:p w14:paraId="5CC4F1D9" w14:textId="77777777" w:rsidR="00B85F16" w:rsidRPr="00AF19F5" w:rsidRDefault="00B85F16" w:rsidP="002F7A7F">
      <w:pPr>
        <w:numPr>
          <w:ilvl w:val="0"/>
          <w:numId w:val="2"/>
        </w:numPr>
        <w:autoSpaceDE w:val="0"/>
        <w:autoSpaceDN w:val="0"/>
        <w:adjustRightInd w:val="0"/>
        <w:spacing w:after="240" w:line="360" w:lineRule="auto"/>
        <w:rPr>
          <w:rFonts w:asciiTheme="minorBidi" w:hAnsiTheme="minorBidi"/>
          <w:color w:val="000000"/>
        </w:rPr>
      </w:pPr>
      <w:r w:rsidRPr="00AF19F5">
        <w:rPr>
          <w:rFonts w:asciiTheme="minorBidi" w:hAnsiTheme="minorBidi"/>
          <w:color w:val="000000"/>
        </w:rPr>
        <w:t xml:space="preserve">the reopening </w:t>
      </w:r>
      <w:proofErr w:type="gramStart"/>
      <w:r w:rsidRPr="00AF19F5">
        <w:rPr>
          <w:rFonts w:asciiTheme="minorBidi" w:hAnsiTheme="minorBidi"/>
          <w:color w:val="000000"/>
        </w:rPr>
        <w:t>process;</w:t>
      </w:r>
      <w:proofErr w:type="gramEnd"/>
    </w:p>
    <w:p w14:paraId="0A7EF86A" w14:textId="77777777" w:rsidR="000B3CEB" w:rsidRPr="00AF19F5" w:rsidRDefault="001060E9" w:rsidP="002F7A7F">
      <w:pPr>
        <w:numPr>
          <w:ilvl w:val="0"/>
          <w:numId w:val="1"/>
        </w:numPr>
        <w:autoSpaceDE w:val="0"/>
        <w:autoSpaceDN w:val="0"/>
        <w:adjustRightInd w:val="0"/>
        <w:spacing w:after="240" w:line="360" w:lineRule="auto"/>
        <w:rPr>
          <w:rFonts w:asciiTheme="minorBidi" w:hAnsiTheme="minorBidi"/>
          <w:color w:val="000000"/>
        </w:rPr>
      </w:pPr>
      <w:r w:rsidRPr="00AF19F5">
        <w:rPr>
          <w:rFonts w:asciiTheme="minorBidi" w:hAnsiTheme="minorBidi"/>
          <w:color w:val="000000" w:themeColor="text1"/>
        </w:rPr>
        <w:t>prepar</w:t>
      </w:r>
      <w:r w:rsidR="00B85F16" w:rsidRPr="00AF19F5">
        <w:rPr>
          <w:rFonts w:asciiTheme="minorBidi" w:hAnsiTheme="minorBidi"/>
          <w:color w:val="000000" w:themeColor="text1"/>
        </w:rPr>
        <w:t>ing</w:t>
      </w:r>
      <w:r w:rsidRPr="00AF19F5">
        <w:rPr>
          <w:rFonts w:asciiTheme="minorBidi" w:hAnsiTheme="minorBidi"/>
          <w:color w:val="000000" w:themeColor="text1"/>
        </w:rPr>
        <w:t xml:space="preserve"> for accepting children after the suspension </w:t>
      </w:r>
      <w:proofErr w:type="gramStart"/>
      <w:r w:rsidRPr="00AF19F5">
        <w:rPr>
          <w:rFonts w:asciiTheme="minorBidi" w:hAnsiTheme="minorBidi"/>
          <w:color w:val="000000" w:themeColor="text1"/>
        </w:rPr>
        <w:t>period</w:t>
      </w:r>
      <w:r w:rsidR="00B85F16" w:rsidRPr="00AF19F5">
        <w:rPr>
          <w:rFonts w:asciiTheme="minorBidi" w:hAnsiTheme="minorBidi"/>
          <w:color w:val="000000" w:themeColor="text1"/>
        </w:rPr>
        <w:t>;</w:t>
      </w:r>
      <w:proofErr w:type="gramEnd"/>
    </w:p>
    <w:p w14:paraId="440CA12C" w14:textId="77777777" w:rsidR="001D30F1" w:rsidRPr="00AF19F5" w:rsidRDefault="00B85F16" w:rsidP="002F7A7F">
      <w:pPr>
        <w:numPr>
          <w:ilvl w:val="0"/>
          <w:numId w:val="1"/>
        </w:numPr>
        <w:autoSpaceDE w:val="0"/>
        <w:autoSpaceDN w:val="0"/>
        <w:adjustRightInd w:val="0"/>
        <w:spacing w:after="240" w:line="360" w:lineRule="auto"/>
        <w:rPr>
          <w:rFonts w:asciiTheme="minorBidi" w:hAnsiTheme="minorBidi"/>
          <w:color w:val="000000"/>
        </w:rPr>
      </w:pPr>
      <w:r w:rsidRPr="00AF19F5">
        <w:rPr>
          <w:rFonts w:asciiTheme="minorBidi" w:hAnsiTheme="minorBidi"/>
          <w:color w:val="000000" w:themeColor="text1"/>
        </w:rPr>
        <w:t xml:space="preserve">maintaining safe day to day </w:t>
      </w:r>
      <w:proofErr w:type="gramStart"/>
      <w:r w:rsidRPr="00AF19F5">
        <w:rPr>
          <w:rFonts w:asciiTheme="minorBidi" w:hAnsiTheme="minorBidi"/>
          <w:color w:val="000000" w:themeColor="text1"/>
        </w:rPr>
        <w:t>operations</w:t>
      </w:r>
      <w:r w:rsidR="000B3CEB" w:rsidRPr="00AF19F5">
        <w:rPr>
          <w:rFonts w:asciiTheme="minorBidi" w:hAnsiTheme="minorBidi"/>
          <w:color w:val="000000" w:themeColor="text1"/>
        </w:rPr>
        <w:t>;</w:t>
      </w:r>
      <w:proofErr w:type="gramEnd"/>
    </w:p>
    <w:p w14:paraId="338FE456" w14:textId="77777777" w:rsidR="00982B94" w:rsidRPr="00AF19F5" w:rsidRDefault="00EC278B" w:rsidP="002F7A7F">
      <w:pPr>
        <w:numPr>
          <w:ilvl w:val="0"/>
          <w:numId w:val="1"/>
        </w:numPr>
        <w:autoSpaceDE w:val="0"/>
        <w:autoSpaceDN w:val="0"/>
        <w:adjustRightInd w:val="0"/>
        <w:spacing w:after="240" w:line="360" w:lineRule="auto"/>
        <w:rPr>
          <w:rFonts w:asciiTheme="minorBidi" w:hAnsiTheme="minorBidi"/>
          <w:color w:val="000000"/>
        </w:rPr>
      </w:pPr>
      <w:r w:rsidRPr="00AF19F5">
        <w:rPr>
          <w:rFonts w:asciiTheme="minorBidi" w:hAnsiTheme="minorBidi"/>
          <w:color w:val="000000" w:themeColor="text1"/>
        </w:rPr>
        <w:lastRenderedPageBreak/>
        <w:t>ensur</w:t>
      </w:r>
      <w:r w:rsidR="00355BA4">
        <w:rPr>
          <w:rFonts w:asciiTheme="minorBidi" w:hAnsiTheme="minorBidi"/>
          <w:color w:val="000000" w:themeColor="text1"/>
        </w:rPr>
        <w:t>ing</w:t>
      </w:r>
      <w:r w:rsidRPr="00AF19F5">
        <w:rPr>
          <w:rFonts w:asciiTheme="minorBidi" w:hAnsiTheme="minorBidi"/>
          <w:color w:val="000000" w:themeColor="text1"/>
        </w:rPr>
        <w:t xml:space="preserve"> children are protected from contracting the </w:t>
      </w:r>
      <w:r w:rsidR="009109CE" w:rsidRPr="00AF19F5">
        <w:rPr>
          <w:rFonts w:asciiTheme="minorBidi" w:hAnsiTheme="minorBidi"/>
          <w:color w:val="000000" w:themeColor="text1"/>
        </w:rPr>
        <w:t>virus</w:t>
      </w:r>
      <w:r w:rsidR="16FFDF08" w:rsidRPr="00AF19F5">
        <w:rPr>
          <w:rFonts w:asciiTheme="minorBidi" w:hAnsiTheme="minorBidi"/>
          <w:color w:val="000000" w:themeColor="text1"/>
        </w:rPr>
        <w:t xml:space="preserve"> </w:t>
      </w:r>
      <w:r w:rsidRPr="00AF19F5">
        <w:rPr>
          <w:rFonts w:asciiTheme="minorBidi" w:hAnsiTheme="minorBidi"/>
          <w:color w:val="000000" w:themeColor="text1"/>
        </w:rPr>
        <w:t xml:space="preserve">through the promotion of and adherence to public health and safety </w:t>
      </w:r>
      <w:proofErr w:type="gramStart"/>
      <w:r w:rsidRPr="00AF19F5">
        <w:rPr>
          <w:rFonts w:asciiTheme="minorBidi" w:hAnsiTheme="minorBidi"/>
          <w:color w:val="000000" w:themeColor="text1"/>
        </w:rPr>
        <w:t>protocols</w:t>
      </w:r>
      <w:r w:rsidR="000B3CEB" w:rsidRPr="00AF19F5">
        <w:rPr>
          <w:rFonts w:asciiTheme="minorBidi" w:hAnsiTheme="minorBidi"/>
          <w:color w:val="000000" w:themeColor="text1"/>
        </w:rPr>
        <w:t>;</w:t>
      </w:r>
      <w:proofErr w:type="gramEnd"/>
    </w:p>
    <w:p w14:paraId="3237786E" w14:textId="667C8E12" w:rsidR="00B85F16" w:rsidRPr="00AF19F5" w:rsidRDefault="003E48E0" w:rsidP="002F7A7F">
      <w:pPr>
        <w:numPr>
          <w:ilvl w:val="0"/>
          <w:numId w:val="1"/>
        </w:numPr>
        <w:autoSpaceDE w:val="0"/>
        <w:autoSpaceDN w:val="0"/>
        <w:adjustRightInd w:val="0"/>
        <w:spacing w:after="240" w:line="360" w:lineRule="auto"/>
        <w:rPr>
          <w:rFonts w:asciiTheme="minorBidi" w:hAnsiTheme="minorBidi"/>
          <w:color w:val="000000"/>
        </w:rPr>
      </w:pPr>
      <w:r w:rsidRPr="00AF19F5">
        <w:rPr>
          <w:rFonts w:asciiTheme="minorBidi" w:hAnsiTheme="minorBidi"/>
          <w:color w:val="000000" w:themeColor="text1"/>
        </w:rPr>
        <w:t>ensur</w:t>
      </w:r>
      <w:r w:rsidR="00B85F16" w:rsidRPr="00AF19F5">
        <w:rPr>
          <w:rFonts w:asciiTheme="minorBidi" w:hAnsiTheme="minorBidi"/>
          <w:color w:val="000000" w:themeColor="text1"/>
        </w:rPr>
        <w:t>ing</w:t>
      </w:r>
      <w:r w:rsidRPr="00AF19F5">
        <w:rPr>
          <w:rFonts w:asciiTheme="minorBidi" w:hAnsiTheme="minorBidi"/>
          <w:color w:val="000000" w:themeColor="text1"/>
        </w:rPr>
        <w:t xml:space="preserve"> </w:t>
      </w:r>
      <w:r w:rsidR="00B85F16" w:rsidRPr="00AF19F5">
        <w:rPr>
          <w:rFonts w:asciiTheme="minorBidi" w:hAnsiTheme="minorBidi"/>
          <w:color w:val="000000" w:themeColor="text1"/>
        </w:rPr>
        <w:t xml:space="preserve">nurseries have information that will </w:t>
      </w:r>
      <w:r w:rsidR="00B05DED" w:rsidRPr="00AF19F5">
        <w:rPr>
          <w:rFonts w:asciiTheme="minorBidi" w:hAnsiTheme="minorBidi"/>
          <w:color w:val="000000" w:themeColor="text1"/>
        </w:rPr>
        <w:t xml:space="preserve">inform </w:t>
      </w:r>
      <w:r w:rsidR="00B85F16" w:rsidRPr="00AF19F5">
        <w:rPr>
          <w:rFonts w:asciiTheme="minorBidi" w:hAnsiTheme="minorBidi"/>
          <w:color w:val="000000" w:themeColor="text1"/>
        </w:rPr>
        <w:t xml:space="preserve">the review and amendment of </w:t>
      </w:r>
      <w:r w:rsidR="00FC4866">
        <w:rPr>
          <w:rFonts w:asciiTheme="minorBidi" w:hAnsiTheme="minorBidi"/>
          <w:color w:val="000000" w:themeColor="text1"/>
        </w:rPr>
        <w:t xml:space="preserve">nursery </w:t>
      </w:r>
      <w:r w:rsidRPr="00AF19F5">
        <w:rPr>
          <w:rFonts w:asciiTheme="minorBidi" w:hAnsiTheme="minorBidi"/>
          <w:color w:val="000000" w:themeColor="text1"/>
        </w:rPr>
        <w:t>policies, procedures</w:t>
      </w:r>
      <w:r w:rsidR="00B85F16" w:rsidRPr="00AF19F5">
        <w:rPr>
          <w:rFonts w:asciiTheme="minorBidi" w:hAnsiTheme="minorBidi"/>
          <w:color w:val="000000" w:themeColor="text1"/>
        </w:rPr>
        <w:t xml:space="preserve"> and </w:t>
      </w:r>
      <w:proofErr w:type="gramStart"/>
      <w:r w:rsidR="00B85F16" w:rsidRPr="00AF19F5">
        <w:rPr>
          <w:rFonts w:asciiTheme="minorBidi" w:hAnsiTheme="minorBidi"/>
          <w:color w:val="000000" w:themeColor="text1"/>
        </w:rPr>
        <w:t>protocols;</w:t>
      </w:r>
      <w:proofErr w:type="gramEnd"/>
    </w:p>
    <w:p w14:paraId="1513EEDA" w14:textId="77777777" w:rsidR="00982B94" w:rsidRPr="0093669B" w:rsidRDefault="001060E9" w:rsidP="0093669B">
      <w:pPr>
        <w:numPr>
          <w:ilvl w:val="0"/>
          <w:numId w:val="1"/>
        </w:numPr>
        <w:autoSpaceDE w:val="0"/>
        <w:autoSpaceDN w:val="0"/>
        <w:adjustRightInd w:val="0"/>
        <w:spacing w:after="240" w:line="360" w:lineRule="auto"/>
        <w:rPr>
          <w:rFonts w:asciiTheme="minorBidi" w:hAnsiTheme="minorBidi"/>
          <w:color w:val="000000"/>
        </w:rPr>
      </w:pPr>
      <w:r w:rsidRPr="0093669B">
        <w:rPr>
          <w:rFonts w:asciiTheme="minorBidi" w:hAnsiTheme="minorBidi"/>
          <w:color w:val="000000"/>
        </w:rPr>
        <w:t xml:space="preserve">the health and safety of all </w:t>
      </w:r>
      <w:r w:rsidR="005A2636" w:rsidRPr="0093669B">
        <w:rPr>
          <w:rFonts w:asciiTheme="minorBidi" w:hAnsiTheme="minorBidi"/>
          <w:color w:val="000000"/>
        </w:rPr>
        <w:t>nursery staff, children</w:t>
      </w:r>
      <w:r w:rsidR="0093669B" w:rsidRPr="0093669B">
        <w:rPr>
          <w:rFonts w:asciiTheme="minorBidi" w:hAnsiTheme="minorBidi"/>
          <w:color w:val="000000"/>
        </w:rPr>
        <w:t xml:space="preserve"> and </w:t>
      </w:r>
      <w:r w:rsidRPr="0093669B">
        <w:rPr>
          <w:rFonts w:asciiTheme="minorBidi" w:hAnsiTheme="minorBidi"/>
          <w:color w:val="000000"/>
        </w:rPr>
        <w:t>par</w:t>
      </w:r>
      <w:r w:rsidR="009E51CE" w:rsidRPr="0093669B">
        <w:rPr>
          <w:rFonts w:asciiTheme="minorBidi" w:hAnsiTheme="minorBidi"/>
          <w:color w:val="000000"/>
        </w:rPr>
        <w:t xml:space="preserve">ents to the </w:t>
      </w:r>
      <w:proofErr w:type="gramStart"/>
      <w:r w:rsidR="009E51CE" w:rsidRPr="0093669B">
        <w:rPr>
          <w:rFonts w:asciiTheme="minorBidi" w:hAnsiTheme="minorBidi"/>
          <w:color w:val="000000"/>
        </w:rPr>
        <w:t>nursery</w:t>
      </w:r>
      <w:r w:rsidR="00B85F16" w:rsidRPr="0093669B">
        <w:rPr>
          <w:rFonts w:asciiTheme="minorBidi" w:hAnsiTheme="minorBidi"/>
          <w:color w:val="000000"/>
        </w:rPr>
        <w:t>;</w:t>
      </w:r>
      <w:proofErr w:type="gramEnd"/>
      <w:r w:rsidR="006B789A" w:rsidRPr="0093669B">
        <w:rPr>
          <w:rFonts w:asciiTheme="minorBidi" w:hAnsiTheme="minorBidi"/>
          <w:color w:val="000000"/>
        </w:rPr>
        <w:t xml:space="preserve"> </w:t>
      </w:r>
    </w:p>
    <w:p w14:paraId="38BEE156" w14:textId="77777777" w:rsidR="00C75474" w:rsidRPr="00AF19F5" w:rsidRDefault="001060E9" w:rsidP="002F7A7F">
      <w:pPr>
        <w:numPr>
          <w:ilvl w:val="0"/>
          <w:numId w:val="1"/>
        </w:numPr>
        <w:autoSpaceDE w:val="0"/>
        <w:autoSpaceDN w:val="0"/>
        <w:adjustRightInd w:val="0"/>
        <w:spacing w:after="240" w:line="360" w:lineRule="auto"/>
        <w:rPr>
          <w:rFonts w:asciiTheme="minorBidi" w:hAnsiTheme="minorBidi"/>
          <w:color w:val="000000"/>
        </w:rPr>
      </w:pPr>
      <w:r w:rsidRPr="00C80C85">
        <w:rPr>
          <w:rFonts w:asciiTheme="minorBidi" w:hAnsiTheme="minorBidi"/>
          <w:color w:val="000000"/>
        </w:rPr>
        <w:t>awareness and education of COVID-19</w:t>
      </w:r>
      <w:r w:rsidR="009B31DC" w:rsidRPr="00AF19F5">
        <w:rPr>
          <w:rFonts w:asciiTheme="minorBidi" w:hAnsiTheme="minorBidi"/>
          <w:color w:val="000000"/>
        </w:rPr>
        <w:t xml:space="preserve"> and how to prevent</w:t>
      </w:r>
      <w:r w:rsidRPr="00AF19F5">
        <w:rPr>
          <w:rFonts w:asciiTheme="minorBidi" w:hAnsiTheme="minorBidi"/>
          <w:color w:val="000000"/>
        </w:rPr>
        <w:t xml:space="preserve"> its spread in the nursery and wider community</w:t>
      </w:r>
      <w:r w:rsidR="000253CA" w:rsidRPr="00AF19F5">
        <w:rPr>
          <w:rFonts w:asciiTheme="minorBidi" w:hAnsiTheme="minorBidi"/>
          <w:color w:val="000000"/>
        </w:rPr>
        <w:t xml:space="preserve"> in adherence to public health and safety </w:t>
      </w:r>
      <w:proofErr w:type="gramStart"/>
      <w:r w:rsidR="000253CA" w:rsidRPr="00AF19F5">
        <w:rPr>
          <w:rFonts w:asciiTheme="minorBidi" w:hAnsiTheme="minorBidi"/>
          <w:color w:val="000000"/>
        </w:rPr>
        <w:t>protocols</w:t>
      </w:r>
      <w:r w:rsidR="00B85F16" w:rsidRPr="00AF19F5">
        <w:rPr>
          <w:rFonts w:asciiTheme="minorBidi" w:hAnsiTheme="minorBidi"/>
          <w:color w:val="000000"/>
        </w:rPr>
        <w:t>;</w:t>
      </w:r>
      <w:proofErr w:type="gramEnd"/>
      <w:r w:rsidRPr="00AF19F5">
        <w:rPr>
          <w:rFonts w:asciiTheme="minorBidi" w:hAnsiTheme="minorBidi"/>
          <w:color w:val="000000"/>
        </w:rPr>
        <w:t xml:space="preserve"> </w:t>
      </w:r>
      <w:r w:rsidR="00546F93" w:rsidRPr="00AF19F5">
        <w:rPr>
          <w:rFonts w:asciiTheme="minorBidi" w:hAnsiTheme="minorBidi"/>
          <w:color w:val="000000"/>
        </w:rPr>
        <w:t xml:space="preserve"> </w:t>
      </w:r>
    </w:p>
    <w:p w14:paraId="0DD7664E" w14:textId="77777777" w:rsidR="0096624D" w:rsidRPr="00AF19F5" w:rsidRDefault="00670FE0" w:rsidP="002F7A7F">
      <w:pPr>
        <w:numPr>
          <w:ilvl w:val="0"/>
          <w:numId w:val="1"/>
        </w:numPr>
        <w:autoSpaceDE w:val="0"/>
        <w:autoSpaceDN w:val="0"/>
        <w:adjustRightInd w:val="0"/>
        <w:spacing w:after="240" w:line="360" w:lineRule="auto"/>
        <w:rPr>
          <w:rFonts w:asciiTheme="minorBidi" w:hAnsiTheme="minorBidi"/>
          <w:color w:val="000000"/>
        </w:rPr>
      </w:pPr>
      <w:r w:rsidRPr="00AF19F5">
        <w:rPr>
          <w:rFonts w:asciiTheme="minorBidi" w:hAnsiTheme="minorBidi"/>
          <w:color w:val="000000"/>
        </w:rPr>
        <w:t>highlighting specific responsibilities of the principal, nursery staff and parents</w:t>
      </w:r>
      <w:r w:rsidR="0096624D" w:rsidRPr="00AF19F5">
        <w:rPr>
          <w:rFonts w:asciiTheme="minorBidi" w:hAnsiTheme="minorBidi"/>
          <w:color w:val="000000"/>
        </w:rPr>
        <w:t>; and</w:t>
      </w:r>
      <w:r w:rsidR="00546F93" w:rsidRPr="00AF19F5">
        <w:rPr>
          <w:rFonts w:asciiTheme="minorBidi" w:hAnsiTheme="minorBidi"/>
          <w:color w:val="000000"/>
        </w:rPr>
        <w:t xml:space="preserve"> </w:t>
      </w:r>
    </w:p>
    <w:p w14:paraId="1B7C6B72" w14:textId="77777777" w:rsidR="008D183D" w:rsidRDefault="002D5E85" w:rsidP="002F7A7F">
      <w:pPr>
        <w:numPr>
          <w:ilvl w:val="0"/>
          <w:numId w:val="1"/>
        </w:numPr>
        <w:autoSpaceDE w:val="0"/>
        <w:autoSpaceDN w:val="0"/>
        <w:adjustRightInd w:val="0"/>
        <w:spacing w:after="240" w:line="360" w:lineRule="auto"/>
        <w:rPr>
          <w:rFonts w:asciiTheme="minorBidi" w:hAnsiTheme="minorBidi"/>
          <w:color w:val="000000"/>
        </w:rPr>
      </w:pPr>
      <w:r w:rsidRPr="00AF19F5">
        <w:rPr>
          <w:rFonts w:asciiTheme="minorBidi" w:hAnsiTheme="minorBidi"/>
          <w:color w:val="000000"/>
        </w:rPr>
        <w:t xml:space="preserve">parents </w:t>
      </w:r>
      <w:r w:rsidR="00355BA4">
        <w:rPr>
          <w:rFonts w:asciiTheme="minorBidi" w:hAnsiTheme="minorBidi"/>
          <w:color w:val="000000"/>
        </w:rPr>
        <w:t>receiv</w:t>
      </w:r>
      <w:r w:rsidR="00026CAB" w:rsidRPr="00AF19F5">
        <w:rPr>
          <w:rFonts w:asciiTheme="minorBidi" w:hAnsiTheme="minorBidi"/>
          <w:color w:val="000000"/>
        </w:rPr>
        <w:t>ing</w:t>
      </w:r>
      <w:r w:rsidR="00B05DED" w:rsidRPr="00AF19F5">
        <w:rPr>
          <w:rFonts w:asciiTheme="minorBidi" w:hAnsiTheme="minorBidi"/>
          <w:color w:val="000000"/>
        </w:rPr>
        <w:t xml:space="preserve"> relevant information </w:t>
      </w:r>
      <w:r w:rsidR="00355BA4">
        <w:rPr>
          <w:rFonts w:asciiTheme="minorBidi" w:hAnsiTheme="minorBidi"/>
          <w:color w:val="000000"/>
        </w:rPr>
        <w:t xml:space="preserve">about </w:t>
      </w:r>
      <w:r w:rsidR="00B05DED" w:rsidRPr="00AF19F5">
        <w:rPr>
          <w:rFonts w:asciiTheme="minorBidi" w:hAnsiTheme="minorBidi"/>
          <w:color w:val="000000"/>
        </w:rPr>
        <w:t>the prevention and spread of COVID-19 and the efforts being carried out to implement safety protocols.</w:t>
      </w:r>
      <w:r w:rsidR="003E48E0" w:rsidRPr="00AF19F5">
        <w:rPr>
          <w:rFonts w:asciiTheme="minorBidi" w:hAnsiTheme="minorBidi"/>
          <w:color w:val="000000"/>
        </w:rPr>
        <w:t xml:space="preserve"> </w:t>
      </w:r>
    </w:p>
    <w:p w14:paraId="0F32B53B" w14:textId="77777777" w:rsidR="002A03D3" w:rsidRPr="00AF19F5" w:rsidRDefault="002A03D3" w:rsidP="002A03D3">
      <w:pPr>
        <w:autoSpaceDE w:val="0"/>
        <w:autoSpaceDN w:val="0"/>
        <w:adjustRightInd w:val="0"/>
        <w:spacing w:after="240" w:line="360" w:lineRule="auto"/>
        <w:ind w:left="720"/>
        <w:rPr>
          <w:rFonts w:asciiTheme="minorBidi" w:hAnsiTheme="minorBidi"/>
          <w:color w:val="000000"/>
        </w:rPr>
      </w:pPr>
    </w:p>
    <w:p w14:paraId="275F507B" w14:textId="77777777" w:rsidR="0088744A" w:rsidRPr="00AF19F5" w:rsidRDefault="00452959" w:rsidP="00874957">
      <w:pPr>
        <w:pStyle w:val="Heading2"/>
        <w:spacing w:after="240"/>
        <w:rPr>
          <w:rFonts w:asciiTheme="minorBidi" w:hAnsiTheme="minorBidi" w:cstheme="minorBidi"/>
          <w:b/>
          <w:bCs/>
          <w:color w:val="C00000"/>
        </w:rPr>
      </w:pPr>
      <w:bookmarkStart w:id="4" w:name="_Toc41898630"/>
      <w:r w:rsidRPr="00AF19F5">
        <w:rPr>
          <w:rFonts w:asciiTheme="minorBidi" w:eastAsiaTheme="minorHAnsi" w:hAnsiTheme="minorBidi" w:cstheme="minorBidi"/>
          <w:b/>
          <w:bCs/>
          <w:color w:val="1010B0"/>
        </w:rPr>
        <w:t xml:space="preserve">Guideline 1: Know </w:t>
      </w:r>
      <w:r w:rsidR="00E03114" w:rsidRPr="00AF19F5">
        <w:rPr>
          <w:rFonts w:asciiTheme="minorBidi" w:eastAsiaTheme="minorHAnsi" w:hAnsiTheme="minorBidi" w:cstheme="minorBidi"/>
          <w:b/>
          <w:bCs/>
          <w:color w:val="1010B0"/>
        </w:rPr>
        <w:t>the</w:t>
      </w:r>
      <w:r w:rsidRPr="00AF19F5">
        <w:rPr>
          <w:rFonts w:asciiTheme="minorBidi" w:eastAsiaTheme="minorHAnsi" w:hAnsiTheme="minorBidi" w:cstheme="minorBidi"/>
          <w:b/>
          <w:bCs/>
          <w:color w:val="1010B0"/>
        </w:rPr>
        <w:t xml:space="preserve"> Latest Facts</w:t>
      </w:r>
      <w:bookmarkEnd w:id="4"/>
      <w:r w:rsidRPr="00AF19F5">
        <w:rPr>
          <w:rFonts w:asciiTheme="minorBidi" w:hAnsiTheme="minorBidi" w:cstheme="minorBidi"/>
          <w:b/>
          <w:bCs/>
          <w:color w:val="C00000"/>
        </w:rPr>
        <w:t xml:space="preserve">   </w:t>
      </w:r>
      <w:commentRangeStart w:id="5"/>
      <w:commentRangeEnd w:id="5"/>
      <w:r w:rsidR="0089522A">
        <w:rPr>
          <w:rStyle w:val="CommentReference"/>
          <w:rFonts w:asciiTheme="minorHAnsi" w:eastAsiaTheme="minorEastAsia" w:hAnsiTheme="minorHAnsi" w:cstheme="minorBidi"/>
          <w:color w:val="auto"/>
        </w:rPr>
        <w:commentReference w:id="5"/>
      </w:r>
    </w:p>
    <w:p w14:paraId="0E9F536E" w14:textId="080966C7" w:rsidR="00452959" w:rsidRDefault="00452959" w:rsidP="00EC082E">
      <w:pPr>
        <w:spacing w:after="240" w:line="360" w:lineRule="auto"/>
        <w:jc w:val="both"/>
        <w:rPr>
          <w:rFonts w:asciiTheme="minorBidi" w:eastAsia="Times New Roman" w:hAnsiTheme="minorBidi"/>
          <w:color w:val="000000" w:themeColor="text1"/>
          <w:lang w:val="en"/>
        </w:rPr>
      </w:pPr>
      <w:r w:rsidRPr="00C80C85">
        <w:rPr>
          <w:rFonts w:asciiTheme="minorBidi" w:eastAsia="Times New Roman" w:hAnsiTheme="minorBidi"/>
          <w:color w:val="000000" w:themeColor="text1"/>
          <w:lang w:val="en"/>
        </w:rPr>
        <w:t xml:space="preserve">During </w:t>
      </w:r>
      <w:r w:rsidR="00FC4866" w:rsidRPr="00C80C85">
        <w:rPr>
          <w:rFonts w:asciiTheme="minorBidi" w:eastAsia="Times New Roman" w:hAnsiTheme="minorBidi"/>
          <w:color w:val="000000" w:themeColor="text1"/>
          <w:lang w:val="en"/>
        </w:rPr>
        <w:t xml:space="preserve">the </w:t>
      </w:r>
      <w:r w:rsidRPr="00C80C85">
        <w:rPr>
          <w:rFonts w:asciiTheme="minorBidi" w:eastAsia="Times New Roman" w:hAnsiTheme="minorBidi"/>
          <w:color w:val="000000" w:themeColor="text1"/>
          <w:lang w:val="en"/>
        </w:rPr>
        <w:t>COVID-19</w:t>
      </w:r>
      <w:r w:rsidR="00FC4866">
        <w:rPr>
          <w:rFonts w:asciiTheme="minorBidi" w:eastAsia="Times New Roman" w:hAnsiTheme="minorBidi"/>
          <w:color w:val="000000" w:themeColor="text1"/>
          <w:lang w:val="en"/>
        </w:rPr>
        <w:t xml:space="preserve"> pandemic and post pandemic it is critical that nurseries </w:t>
      </w:r>
      <w:r w:rsidRPr="00AF19F5">
        <w:rPr>
          <w:rFonts w:asciiTheme="minorBidi" w:eastAsia="Times New Roman" w:hAnsiTheme="minorBidi"/>
          <w:color w:val="000000" w:themeColor="text1"/>
          <w:lang w:val="en"/>
        </w:rPr>
        <w:t>remain informed of current information to ensure the safety and wellbeing of nursery staff</w:t>
      </w:r>
      <w:r w:rsidR="00627099" w:rsidRPr="00AF19F5">
        <w:rPr>
          <w:rFonts w:asciiTheme="minorBidi" w:eastAsia="Times New Roman" w:hAnsiTheme="minorBidi"/>
          <w:color w:val="000000" w:themeColor="text1"/>
          <w:lang w:val="en"/>
        </w:rPr>
        <w:t xml:space="preserve">, </w:t>
      </w:r>
      <w:proofErr w:type="gramStart"/>
      <w:r w:rsidRPr="00AF19F5">
        <w:rPr>
          <w:rFonts w:asciiTheme="minorBidi" w:eastAsia="Times New Roman" w:hAnsiTheme="minorBidi"/>
          <w:color w:val="000000" w:themeColor="text1"/>
          <w:lang w:val="en"/>
        </w:rPr>
        <w:t>children</w:t>
      </w:r>
      <w:proofErr w:type="gramEnd"/>
      <w:r w:rsidR="00627099" w:rsidRPr="00AF19F5">
        <w:rPr>
          <w:rFonts w:asciiTheme="minorBidi" w:eastAsia="Times New Roman" w:hAnsiTheme="minorBidi"/>
          <w:color w:val="000000" w:themeColor="text1"/>
          <w:lang w:val="en"/>
        </w:rPr>
        <w:t xml:space="preserve"> and parents</w:t>
      </w:r>
      <w:r w:rsidRPr="00AF19F5">
        <w:rPr>
          <w:rFonts w:asciiTheme="minorBidi" w:eastAsia="Times New Roman" w:hAnsiTheme="minorBidi"/>
          <w:color w:val="000000" w:themeColor="text1"/>
          <w:lang w:val="en"/>
        </w:rPr>
        <w:t xml:space="preserve">. As facts and knowledge about the virus continue to change and improve, procedures and practices in the nursery will need to be updated. Nurseries are an integral part of </w:t>
      </w:r>
      <w:r w:rsidR="00FC4866">
        <w:rPr>
          <w:rFonts w:asciiTheme="minorBidi" w:eastAsia="Times New Roman" w:hAnsiTheme="minorBidi"/>
          <w:color w:val="000000" w:themeColor="text1"/>
          <w:lang w:val="en"/>
        </w:rPr>
        <w:t>all</w:t>
      </w:r>
      <w:r w:rsidRPr="00AF19F5">
        <w:rPr>
          <w:rFonts w:asciiTheme="minorBidi" w:eastAsia="Times New Roman" w:hAnsiTheme="minorBidi"/>
          <w:color w:val="000000" w:themeColor="text1"/>
          <w:lang w:val="en"/>
        </w:rPr>
        <w:t xml:space="preserve"> communit</w:t>
      </w:r>
      <w:r w:rsidR="00FC4866">
        <w:rPr>
          <w:rFonts w:asciiTheme="minorBidi" w:eastAsia="Times New Roman" w:hAnsiTheme="minorBidi"/>
          <w:color w:val="000000" w:themeColor="text1"/>
          <w:lang w:val="en"/>
        </w:rPr>
        <w:t>ies</w:t>
      </w:r>
      <w:r w:rsidRPr="00AF19F5">
        <w:rPr>
          <w:rFonts w:asciiTheme="minorBidi" w:eastAsia="Times New Roman" w:hAnsiTheme="minorBidi"/>
          <w:color w:val="000000" w:themeColor="text1"/>
          <w:lang w:val="en"/>
        </w:rPr>
        <w:t xml:space="preserve"> and have a duty to ensure all stakeholders understand the latest information about COVID-19, including its symptoms, complications, transmission and prevention</w:t>
      </w:r>
      <w:r w:rsidR="00FC4866">
        <w:rPr>
          <w:rFonts w:asciiTheme="minorBidi" w:eastAsia="Times New Roman" w:hAnsiTheme="minorBidi"/>
          <w:color w:val="000000" w:themeColor="text1"/>
          <w:lang w:val="en"/>
        </w:rPr>
        <w:t xml:space="preserve"> and most importantly the impact this has on the nursery provision</w:t>
      </w:r>
      <w:r w:rsidR="00C80C85">
        <w:rPr>
          <w:rFonts w:asciiTheme="minorBidi" w:eastAsia="Times New Roman" w:hAnsiTheme="minorBidi"/>
          <w:color w:val="000000" w:themeColor="text1"/>
          <w:lang w:val="en"/>
        </w:rPr>
        <w:t>.</w:t>
      </w:r>
    </w:p>
    <w:p w14:paraId="11506726" w14:textId="77777777" w:rsidR="002B6C94" w:rsidRPr="002B6C94" w:rsidRDefault="002B6C94" w:rsidP="00EC082E">
      <w:pPr>
        <w:spacing w:after="240" w:line="360" w:lineRule="auto"/>
        <w:jc w:val="both"/>
        <w:rPr>
          <w:rFonts w:asciiTheme="minorBidi" w:eastAsia="Times New Roman" w:hAnsiTheme="minorBidi"/>
          <w:color w:val="000000" w:themeColor="text1"/>
        </w:rPr>
      </w:pPr>
      <w:r w:rsidRPr="002B6C94">
        <w:rPr>
          <w:rFonts w:asciiTheme="minorBidi" w:eastAsia="Times New Roman" w:hAnsiTheme="minorBidi"/>
          <w:color w:val="000000" w:themeColor="text1"/>
        </w:rPr>
        <w:t>For COVID-19 help, information and services call the Ministry of Health and Prevention hotline number</w:t>
      </w:r>
      <w:r>
        <w:rPr>
          <w:rFonts w:asciiTheme="minorBidi" w:eastAsia="Times New Roman" w:hAnsiTheme="minorBidi"/>
          <w:color w:val="000000" w:themeColor="text1"/>
        </w:rPr>
        <w:t xml:space="preserve"> at</w:t>
      </w:r>
      <w:r w:rsidRPr="002B6C94">
        <w:rPr>
          <w:rFonts w:asciiTheme="minorBidi" w:eastAsia="Times New Roman" w:hAnsiTheme="minorBidi"/>
          <w:color w:val="000000" w:themeColor="text1"/>
        </w:rPr>
        <w:t xml:space="preserve"> 800-11111</w:t>
      </w:r>
      <w:r>
        <w:rPr>
          <w:rFonts w:asciiTheme="minorBidi" w:eastAsia="Times New Roman" w:hAnsiTheme="minorBidi"/>
          <w:color w:val="000000" w:themeColor="text1"/>
        </w:rPr>
        <w:t xml:space="preserve">. In cases of emergencies or </w:t>
      </w:r>
      <w:proofErr w:type="gramStart"/>
      <w:r>
        <w:rPr>
          <w:rFonts w:asciiTheme="minorBidi" w:eastAsia="Times New Roman" w:hAnsiTheme="minorBidi"/>
          <w:color w:val="000000" w:themeColor="text1"/>
        </w:rPr>
        <w:t>life threatening</w:t>
      </w:r>
      <w:proofErr w:type="gramEnd"/>
      <w:r>
        <w:rPr>
          <w:rFonts w:asciiTheme="minorBidi" w:eastAsia="Times New Roman" w:hAnsiTheme="minorBidi"/>
          <w:color w:val="000000" w:themeColor="text1"/>
        </w:rPr>
        <w:t xml:space="preserve"> incidences please call 999.</w:t>
      </w:r>
    </w:p>
    <w:p w14:paraId="2D575577" w14:textId="77777777" w:rsidR="00C80C85" w:rsidRDefault="00452959" w:rsidP="00E547CF">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Nursery staff </w:t>
      </w:r>
      <w:r w:rsidR="00E547CF">
        <w:rPr>
          <w:rFonts w:asciiTheme="minorBidi" w:eastAsia="Times New Roman" w:hAnsiTheme="minorBidi"/>
          <w:color w:val="000000" w:themeColor="text1"/>
          <w:lang w:val="en"/>
        </w:rPr>
        <w:t>must</w:t>
      </w:r>
      <w:r w:rsidRPr="00AF19F5">
        <w:rPr>
          <w:rFonts w:asciiTheme="minorBidi" w:eastAsia="Times New Roman" w:hAnsiTheme="minorBidi"/>
          <w:color w:val="000000" w:themeColor="text1"/>
          <w:lang w:val="en"/>
        </w:rPr>
        <w:t xml:space="preserve"> stay informed, share current </w:t>
      </w:r>
      <w:proofErr w:type="gramStart"/>
      <w:r w:rsidRPr="00AF19F5">
        <w:rPr>
          <w:rFonts w:asciiTheme="minorBidi" w:eastAsia="Times New Roman" w:hAnsiTheme="minorBidi"/>
          <w:color w:val="000000" w:themeColor="text1"/>
          <w:lang w:val="en"/>
        </w:rPr>
        <w:t>information</w:t>
      </w:r>
      <w:proofErr w:type="gramEnd"/>
      <w:r w:rsidRPr="00AF19F5">
        <w:rPr>
          <w:rFonts w:asciiTheme="minorBidi" w:eastAsia="Times New Roman" w:hAnsiTheme="minorBidi"/>
          <w:color w:val="000000" w:themeColor="text1"/>
          <w:lang w:val="en"/>
        </w:rPr>
        <w:t xml:space="preserve"> and implement new knowledge of COVID-19 into existing policies and procedures. </w:t>
      </w:r>
    </w:p>
    <w:p w14:paraId="5491DB85" w14:textId="09CA34C6" w:rsidR="00452959" w:rsidRDefault="00E547CF" w:rsidP="00E547CF">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Nurseries must:</w:t>
      </w:r>
    </w:p>
    <w:p w14:paraId="7A9F586D" w14:textId="15DC64CD" w:rsidR="00A91856" w:rsidRPr="006227D6" w:rsidRDefault="00C268B6" w:rsidP="002A03D3">
      <w:pPr>
        <w:pStyle w:val="ListParagraph"/>
        <w:numPr>
          <w:ilvl w:val="0"/>
          <w:numId w:val="15"/>
        </w:numPr>
        <w:spacing w:after="240" w:line="360" w:lineRule="auto"/>
        <w:rPr>
          <w:rFonts w:asciiTheme="minorBidi" w:hAnsiTheme="minorBidi"/>
          <w:color w:val="000000"/>
        </w:rPr>
      </w:pPr>
      <w:r w:rsidRPr="006227D6">
        <w:rPr>
          <w:rFonts w:asciiTheme="minorBidi" w:hAnsiTheme="minorBidi"/>
          <w:color w:val="000000"/>
        </w:rPr>
        <w:lastRenderedPageBreak/>
        <w:t>U</w:t>
      </w:r>
      <w:r w:rsidR="00355BA4" w:rsidRPr="006227D6">
        <w:rPr>
          <w:rFonts w:asciiTheme="minorBidi" w:hAnsiTheme="minorBidi"/>
          <w:color w:val="000000"/>
        </w:rPr>
        <w:t xml:space="preserve">se </w:t>
      </w:r>
      <w:r w:rsidR="00A91856" w:rsidRPr="006227D6">
        <w:rPr>
          <w:rFonts w:asciiTheme="minorBidi" w:hAnsiTheme="minorBidi"/>
          <w:color w:val="000000"/>
        </w:rPr>
        <w:t xml:space="preserve">new information </w:t>
      </w:r>
      <w:r w:rsidR="00355BA4" w:rsidRPr="006227D6">
        <w:rPr>
          <w:rFonts w:asciiTheme="minorBidi" w:hAnsiTheme="minorBidi"/>
          <w:color w:val="000000"/>
        </w:rPr>
        <w:t>about</w:t>
      </w:r>
      <w:r w:rsidR="00A91856" w:rsidRPr="006227D6">
        <w:rPr>
          <w:rFonts w:asciiTheme="minorBidi" w:hAnsiTheme="minorBidi"/>
          <w:color w:val="000000"/>
        </w:rPr>
        <w:t xml:space="preserve"> C</w:t>
      </w:r>
      <w:r w:rsidR="00355BA4" w:rsidRPr="006227D6">
        <w:rPr>
          <w:rFonts w:asciiTheme="minorBidi" w:hAnsiTheme="minorBidi"/>
          <w:color w:val="000000"/>
        </w:rPr>
        <w:t>OVID</w:t>
      </w:r>
      <w:r w:rsidR="00A91856" w:rsidRPr="006227D6">
        <w:rPr>
          <w:rFonts w:asciiTheme="minorBidi" w:hAnsiTheme="minorBidi"/>
          <w:color w:val="000000"/>
        </w:rPr>
        <w:t xml:space="preserve">-19 </w:t>
      </w:r>
      <w:r w:rsidR="00355BA4" w:rsidRPr="006227D6">
        <w:rPr>
          <w:rFonts w:asciiTheme="minorBidi" w:hAnsiTheme="minorBidi"/>
          <w:color w:val="000000"/>
        </w:rPr>
        <w:t>to</w:t>
      </w:r>
      <w:r w:rsidR="00A91856" w:rsidRPr="006227D6">
        <w:rPr>
          <w:rFonts w:asciiTheme="minorBidi" w:hAnsiTheme="minorBidi"/>
          <w:color w:val="000000"/>
        </w:rPr>
        <w:t xml:space="preserve"> update existing policies</w:t>
      </w:r>
      <w:r w:rsidR="00355BA4" w:rsidRPr="006227D6">
        <w:rPr>
          <w:rFonts w:asciiTheme="minorBidi" w:hAnsiTheme="minorBidi"/>
          <w:color w:val="000000"/>
        </w:rPr>
        <w:t xml:space="preserve"> or create new policies and procedures</w:t>
      </w:r>
      <w:r w:rsidR="00753E53" w:rsidRPr="006227D6">
        <w:rPr>
          <w:rFonts w:asciiTheme="minorBidi" w:hAnsiTheme="minorBidi"/>
          <w:color w:val="000000"/>
        </w:rPr>
        <w:t xml:space="preserve"> that include all aspects of the COVID-19 reopening guidelines</w:t>
      </w:r>
      <w:r w:rsidR="00A71A2F">
        <w:rPr>
          <w:rFonts w:asciiTheme="minorBidi" w:hAnsiTheme="minorBidi"/>
          <w:color w:val="000000"/>
        </w:rPr>
        <w:t xml:space="preserve"> and ensure that the nursery continues to be operational</w:t>
      </w:r>
      <w:r w:rsidR="0099799A" w:rsidRPr="006227D6">
        <w:rPr>
          <w:rFonts w:asciiTheme="minorBidi" w:hAnsiTheme="minorBidi"/>
          <w:color w:val="000000"/>
        </w:rPr>
        <w:t>.</w:t>
      </w:r>
    </w:p>
    <w:p w14:paraId="4E104901" w14:textId="77777777" w:rsidR="00A91856" w:rsidRPr="006227D6" w:rsidRDefault="00C268B6" w:rsidP="002A03D3">
      <w:pPr>
        <w:pStyle w:val="ListParagraph"/>
        <w:numPr>
          <w:ilvl w:val="0"/>
          <w:numId w:val="15"/>
        </w:numPr>
        <w:spacing w:after="240" w:line="360" w:lineRule="auto"/>
        <w:ind w:left="810"/>
        <w:rPr>
          <w:rFonts w:asciiTheme="minorBidi" w:hAnsiTheme="minorBidi"/>
          <w:color w:val="000000"/>
        </w:rPr>
      </w:pPr>
      <w:r>
        <w:rPr>
          <w:rFonts w:asciiTheme="minorBidi" w:eastAsia="Times New Roman" w:hAnsiTheme="minorBidi"/>
          <w:color w:val="000000" w:themeColor="text1"/>
          <w:lang w:val="en"/>
        </w:rPr>
        <w:t>S</w:t>
      </w:r>
      <w:r w:rsidR="00A91856">
        <w:rPr>
          <w:rFonts w:asciiTheme="minorBidi" w:eastAsia="Times New Roman" w:hAnsiTheme="minorBidi"/>
          <w:color w:val="000000" w:themeColor="text1"/>
          <w:lang w:val="en"/>
        </w:rPr>
        <w:t xml:space="preserve">hare </w:t>
      </w:r>
      <w:r w:rsidR="00A91856" w:rsidRPr="006227D6">
        <w:rPr>
          <w:rFonts w:asciiTheme="minorBidi" w:hAnsiTheme="minorBidi"/>
          <w:color w:val="000000"/>
        </w:rPr>
        <w:t>new polic</w:t>
      </w:r>
      <w:r w:rsidR="00355BA4" w:rsidRPr="006227D6">
        <w:rPr>
          <w:rFonts w:asciiTheme="minorBidi" w:hAnsiTheme="minorBidi"/>
          <w:color w:val="000000"/>
        </w:rPr>
        <w:t>i</w:t>
      </w:r>
      <w:r w:rsidR="00A91856" w:rsidRPr="006227D6">
        <w:rPr>
          <w:rFonts w:asciiTheme="minorBidi" w:hAnsiTheme="minorBidi"/>
          <w:color w:val="000000"/>
        </w:rPr>
        <w:t xml:space="preserve">es with staff, </w:t>
      </w:r>
      <w:proofErr w:type="gramStart"/>
      <w:r w:rsidR="00A91856" w:rsidRPr="006227D6">
        <w:rPr>
          <w:rFonts w:asciiTheme="minorBidi" w:hAnsiTheme="minorBidi"/>
          <w:color w:val="000000"/>
        </w:rPr>
        <w:t>parents</w:t>
      </w:r>
      <w:proofErr w:type="gramEnd"/>
      <w:r w:rsidR="00A91856" w:rsidRPr="006227D6">
        <w:rPr>
          <w:rFonts w:asciiTheme="minorBidi" w:hAnsiTheme="minorBidi"/>
          <w:color w:val="000000"/>
        </w:rPr>
        <w:t xml:space="preserve"> and other stakeholders.</w:t>
      </w:r>
    </w:p>
    <w:p w14:paraId="61CD8B7F" w14:textId="77777777" w:rsidR="003F46E6" w:rsidRPr="006227D6" w:rsidRDefault="00C268B6" w:rsidP="002A03D3">
      <w:pPr>
        <w:pStyle w:val="ListParagraph"/>
        <w:numPr>
          <w:ilvl w:val="0"/>
          <w:numId w:val="15"/>
        </w:numPr>
        <w:spacing w:after="240" w:line="360" w:lineRule="auto"/>
        <w:ind w:left="810"/>
        <w:rPr>
          <w:rFonts w:asciiTheme="minorBidi" w:hAnsiTheme="minorBidi"/>
          <w:color w:val="000000"/>
        </w:rPr>
      </w:pPr>
      <w:r w:rsidRPr="006227D6">
        <w:rPr>
          <w:rFonts w:asciiTheme="minorBidi" w:hAnsiTheme="minorBidi"/>
          <w:color w:val="000000"/>
        </w:rPr>
        <w:t>E</w:t>
      </w:r>
      <w:r w:rsidR="00A91856" w:rsidRPr="006227D6">
        <w:rPr>
          <w:rFonts w:asciiTheme="minorBidi" w:hAnsiTheme="minorBidi"/>
          <w:color w:val="000000"/>
        </w:rPr>
        <w:t xml:space="preserve">stablish clear </w:t>
      </w:r>
      <w:r w:rsidR="00355BA4" w:rsidRPr="006227D6">
        <w:rPr>
          <w:rFonts w:asciiTheme="minorBidi" w:hAnsiTheme="minorBidi"/>
          <w:color w:val="000000"/>
        </w:rPr>
        <w:t xml:space="preserve">lines of </w:t>
      </w:r>
      <w:r w:rsidR="00A91856" w:rsidRPr="006227D6">
        <w:rPr>
          <w:rFonts w:asciiTheme="minorBidi" w:hAnsiTheme="minorBidi"/>
          <w:color w:val="000000"/>
        </w:rPr>
        <w:t xml:space="preserve">communication </w:t>
      </w:r>
      <w:r w:rsidR="00355BA4" w:rsidRPr="006227D6">
        <w:rPr>
          <w:rFonts w:asciiTheme="minorBidi" w:hAnsiTheme="minorBidi"/>
          <w:color w:val="000000"/>
        </w:rPr>
        <w:t xml:space="preserve">and use of a range of communication </w:t>
      </w:r>
      <w:r w:rsidR="00C773E8" w:rsidRPr="006227D6">
        <w:rPr>
          <w:rFonts w:asciiTheme="minorBidi" w:hAnsiTheme="minorBidi"/>
          <w:color w:val="000000"/>
        </w:rPr>
        <w:t>strategies</w:t>
      </w:r>
      <w:r w:rsidR="00355BA4" w:rsidRPr="006227D6">
        <w:rPr>
          <w:rFonts w:asciiTheme="minorBidi" w:hAnsiTheme="minorBidi"/>
          <w:color w:val="000000"/>
        </w:rPr>
        <w:t xml:space="preserve"> to communicate</w:t>
      </w:r>
      <w:r w:rsidR="00A91856" w:rsidRPr="006227D6">
        <w:rPr>
          <w:rFonts w:asciiTheme="minorBidi" w:hAnsiTheme="minorBidi"/>
          <w:color w:val="000000"/>
        </w:rPr>
        <w:t xml:space="preserve"> with staff, </w:t>
      </w:r>
      <w:proofErr w:type="gramStart"/>
      <w:r w:rsidR="00A91856" w:rsidRPr="006227D6">
        <w:rPr>
          <w:rFonts w:asciiTheme="minorBidi" w:hAnsiTheme="minorBidi"/>
          <w:color w:val="000000"/>
        </w:rPr>
        <w:t>parents</w:t>
      </w:r>
      <w:proofErr w:type="gramEnd"/>
      <w:r w:rsidR="00A91856" w:rsidRPr="006227D6">
        <w:rPr>
          <w:rFonts w:asciiTheme="minorBidi" w:hAnsiTheme="minorBidi"/>
          <w:color w:val="000000"/>
        </w:rPr>
        <w:t xml:space="preserve"> and other stakeholders.</w:t>
      </w:r>
    </w:p>
    <w:p w14:paraId="256D62B3" w14:textId="77777777" w:rsidR="003D72F0" w:rsidRDefault="00C268B6" w:rsidP="002A03D3">
      <w:pPr>
        <w:pStyle w:val="ListParagraph"/>
        <w:numPr>
          <w:ilvl w:val="0"/>
          <w:numId w:val="15"/>
        </w:numPr>
        <w:spacing w:after="240" w:line="360" w:lineRule="auto"/>
        <w:ind w:left="810"/>
        <w:rPr>
          <w:rFonts w:asciiTheme="minorBidi" w:eastAsia="Times New Roman" w:hAnsiTheme="minorBidi"/>
          <w:color w:val="000000" w:themeColor="text1"/>
          <w:lang w:val="en"/>
        </w:rPr>
      </w:pPr>
      <w:r w:rsidRPr="006227D6">
        <w:rPr>
          <w:rFonts w:asciiTheme="minorBidi" w:hAnsiTheme="minorBidi"/>
          <w:color w:val="000000"/>
        </w:rPr>
        <w:t>S</w:t>
      </w:r>
      <w:r w:rsidR="00F931A1" w:rsidRPr="006227D6">
        <w:rPr>
          <w:rFonts w:asciiTheme="minorBidi" w:hAnsiTheme="minorBidi"/>
          <w:color w:val="000000"/>
        </w:rPr>
        <w:t>hare a</w:t>
      </w:r>
      <w:r w:rsidR="00A91856" w:rsidRPr="006227D6">
        <w:rPr>
          <w:rFonts w:asciiTheme="minorBidi" w:hAnsiTheme="minorBidi"/>
          <w:color w:val="000000"/>
        </w:rPr>
        <w:t>ccurate information</w:t>
      </w:r>
      <w:r w:rsidR="00A91856" w:rsidRPr="003F46E6">
        <w:rPr>
          <w:rFonts w:asciiTheme="minorBidi" w:eastAsia="Times New Roman" w:hAnsiTheme="minorBidi"/>
          <w:color w:val="000000" w:themeColor="text1"/>
          <w:lang w:val="en"/>
        </w:rPr>
        <w:t xml:space="preserve"> about COVID-19 with </w:t>
      </w:r>
      <w:r w:rsidR="00355BA4" w:rsidRPr="003F46E6">
        <w:rPr>
          <w:rFonts w:asciiTheme="minorBidi" w:eastAsia="Times New Roman" w:hAnsiTheme="minorBidi"/>
          <w:color w:val="000000" w:themeColor="text1"/>
          <w:lang w:val="en"/>
        </w:rPr>
        <w:t xml:space="preserve">all </w:t>
      </w:r>
      <w:r w:rsidR="00A91856" w:rsidRPr="003F46E6">
        <w:rPr>
          <w:rFonts w:asciiTheme="minorBidi" w:eastAsia="Times New Roman" w:hAnsiTheme="minorBidi"/>
          <w:color w:val="000000" w:themeColor="text1"/>
          <w:lang w:val="en"/>
        </w:rPr>
        <w:t>stakeholders.</w:t>
      </w:r>
    </w:p>
    <w:p w14:paraId="70704584" w14:textId="77777777" w:rsidR="00F647F6" w:rsidRPr="00A91856" w:rsidRDefault="00F647F6" w:rsidP="00A91856">
      <w:pPr>
        <w:spacing w:after="240" w:line="360" w:lineRule="auto"/>
        <w:rPr>
          <w:rFonts w:asciiTheme="minorBidi" w:eastAsia="Times New Roman" w:hAnsiTheme="minorBidi"/>
          <w:color w:val="000000" w:themeColor="text1"/>
          <w:lang w:val="en"/>
        </w:rPr>
      </w:pPr>
      <w:r w:rsidRPr="00A91856">
        <w:rPr>
          <w:rFonts w:asciiTheme="minorBidi" w:eastAsia="Times New Roman" w:hAnsiTheme="minorBidi"/>
          <w:color w:val="000000" w:themeColor="text1"/>
          <w:lang w:val="en"/>
        </w:rPr>
        <w:t>Nurseries should consider:</w:t>
      </w:r>
    </w:p>
    <w:p w14:paraId="1E27C6A7" w14:textId="77777777" w:rsidR="00F931A1" w:rsidRDefault="00C773E8" w:rsidP="00B32514">
      <w:pPr>
        <w:pStyle w:val="ListParagraph"/>
        <w:numPr>
          <w:ilvl w:val="0"/>
          <w:numId w:val="15"/>
        </w:numPr>
        <w:spacing w:after="240" w:line="360" w:lineRule="auto"/>
        <w:rPr>
          <w:rFonts w:asciiTheme="minorBidi" w:eastAsia="Times New Roman" w:hAnsiTheme="minorBidi"/>
          <w:color w:val="000000" w:themeColor="text1"/>
          <w:lang w:val="en"/>
        </w:rPr>
      </w:pPr>
      <w:bookmarkStart w:id="7" w:name="_Toc41898631"/>
      <w:r>
        <w:rPr>
          <w:rFonts w:asciiTheme="minorBidi" w:eastAsia="Times New Roman" w:hAnsiTheme="minorBidi"/>
          <w:color w:val="000000" w:themeColor="text1"/>
          <w:lang w:val="en"/>
        </w:rPr>
        <w:t>C</w:t>
      </w:r>
      <w:r w:rsidR="009C759D">
        <w:rPr>
          <w:rFonts w:asciiTheme="minorBidi" w:eastAsia="Times New Roman" w:hAnsiTheme="minorBidi"/>
          <w:color w:val="000000" w:themeColor="text1"/>
          <w:lang w:val="en"/>
        </w:rPr>
        <w:t xml:space="preserve">arrying out </w:t>
      </w:r>
      <w:r w:rsidR="00355BA4">
        <w:rPr>
          <w:rFonts w:asciiTheme="minorBidi" w:eastAsia="Times New Roman" w:hAnsiTheme="minorBidi"/>
          <w:color w:val="000000" w:themeColor="text1"/>
          <w:lang w:val="en"/>
        </w:rPr>
        <w:t xml:space="preserve">online </w:t>
      </w:r>
      <w:r w:rsidR="009C759D">
        <w:rPr>
          <w:rFonts w:asciiTheme="minorBidi" w:eastAsia="Times New Roman" w:hAnsiTheme="minorBidi"/>
          <w:color w:val="000000" w:themeColor="text1"/>
          <w:lang w:val="en"/>
        </w:rPr>
        <w:t>t</w:t>
      </w:r>
      <w:r w:rsidR="00F931A1" w:rsidRPr="00F931A1">
        <w:rPr>
          <w:rFonts w:asciiTheme="minorBidi" w:eastAsia="Times New Roman" w:hAnsiTheme="minorBidi"/>
          <w:color w:val="000000" w:themeColor="text1"/>
          <w:lang w:val="en"/>
        </w:rPr>
        <w:t xml:space="preserve">raining sessions for staff, </w:t>
      </w:r>
      <w:proofErr w:type="gramStart"/>
      <w:r w:rsidR="00F931A1" w:rsidRPr="00F931A1">
        <w:rPr>
          <w:rFonts w:asciiTheme="minorBidi" w:eastAsia="Times New Roman" w:hAnsiTheme="minorBidi"/>
          <w:color w:val="000000" w:themeColor="text1"/>
          <w:lang w:val="en"/>
        </w:rPr>
        <w:t>parents</w:t>
      </w:r>
      <w:proofErr w:type="gramEnd"/>
      <w:r w:rsidR="00F931A1" w:rsidRPr="00F931A1">
        <w:rPr>
          <w:rFonts w:asciiTheme="minorBidi" w:eastAsia="Times New Roman" w:hAnsiTheme="minorBidi"/>
          <w:color w:val="000000" w:themeColor="text1"/>
          <w:lang w:val="en"/>
        </w:rPr>
        <w:t xml:space="preserve"> and stakeholders</w:t>
      </w:r>
      <w:r w:rsidR="00355BA4">
        <w:rPr>
          <w:rFonts w:asciiTheme="minorBidi" w:eastAsia="Times New Roman" w:hAnsiTheme="minorBidi"/>
          <w:color w:val="000000" w:themeColor="text1"/>
          <w:lang w:val="en"/>
        </w:rPr>
        <w:t>.</w:t>
      </w:r>
    </w:p>
    <w:p w14:paraId="76FCA525" w14:textId="77777777" w:rsidR="009C759D" w:rsidRPr="009C759D" w:rsidRDefault="009C759D" w:rsidP="00B32514">
      <w:pPr>
        <w:pStyle w:val="ListParagraph"/>
        <w:numPr>
          <w:ilvl w:val="0"/>
          <w:numId w:val="15"/>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Instructing s</w:t>
      </w:r>
      <w:r w:rsidRPr="009C759D">
        <w:rPr>
          <w:rFonts w:asciiTheme="minorBidi" w:eastAsia="Times New Roman" w:hAnsiTheme="minorBidi"/>
          <w:color w:val="000000" w:themeColor="text1"/>
          <w:lang w:val="en"/>
        </w:rPr>
        <w:t xml:space="preserve">taff </w:t>
      </w:r>
      <w:r>
        <w:rPr>
          <w:rFonts w:asciiTheme="minorBidi" w:eastAsia="Times New Roman" w:hAnsiTheme="minorBidi"/>
          <w:color w:val="000000" w:themeColor="text1"/>
          <w:lang w:val="en"/>
        </w:rPr>
        <w:t xml:space="preserve">to </w:t>
      </w:r>
      <w:r w:rsidRPr="009C759D">
        <w:rPr>
          <w:rFonts w:asciiTheme="minorBidi" w:eastAsia="Times New Roman" w:hAnsiTheme="minorBidi"/>
          <w:color w:val="000000" w:themeColor="text1"/>
          <w:lang w:val="en"/>
        </w:rPr>
        <w:t>action</w:t>
      </w:r>
      <w:r w:rsidRPr="009C759D">
        <w:rPr>
          <w:lang w:val="en"/>
        </w:rPr>
        <w:t xml:space="preserve"> </w:t>
      </w:r>
      <w:r w:rsidRPr="009C759D">
        <w:rPr>
          <w:rFonts w:asciiTheme="minorBidi" w:eastAsia="Times New Roman" w:hAnsiTheme="minorBidi"/>
          <w:color w:val="000000" w:themeColor="text1"/>
          <w:lang w:val="en"/>
        </w:rPr>
        <w:t xml:space="preserve">new or updated information received from the </w:t>
      </w:r>
      <w:r w:rsidR="00C773E8">
        <w:rPr>
          <w:rFonts w:asciiTheme="minorBidi" w:eastAsia="Times New Roman" w:hAnsiTheme="minorBidi"/>
          <w:color w:val="000000" w:themeColor="text1"/>
          <w:lang w:val="en"/>
        </w:rPr>
        <w:t>p</w:t>
      </w:r>
      <w:r w:rsidRPr="009C759D">
        <w:rPr>
          <w:rFonts w:asciiTheme="minorBidi" w:eastAsia="Times New Roman" w:hAnsiTheme="minorBidi"/>
          <w:color w:val="000000" w:themeColor="text1"/>
          <w:lang w:val="en"/>
        </w:rPr>
        <w:t>rincipal or nurse.</w:t>
      </w:r>
      <w:r w:rsidRPr="009C759D">
        <w:t xml:space="preserve"> </w:t>
      </w:r>
    </w:p>
    <w:p w14:paraId="55586A49" w14:textId="77777777" w:rsidR="009C759D" w:rsidRDefault="00C773E8" w:rsidP="00B32514">
      <w:pPr>
        <w:pStyle w:val="ListParagraph"/>
        <w:numPr>
          <w:ilvl w:val="0"/>
          <w:numId w:val="15"/>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P</w:t>
      </w:r>
      <w:r w:rsidR="009C759D" w:rsidRPr="009C759D">
        <w:rPr>
          <w:rFonts w:asciiTheme="minorBidi" w:eastAsia="Times New Roman" w:hAnsiTheme="minorBidi"/>
          <w:color w:val="000000" w:themeColor="text1"/>
          <w:lang w:val="en"/>
        </w:rPr>
        <w:t>rovid</w:t>
      </w:r>
      <w:r w:rsidR="00355BA4">
        <w:rPr>
          <w:rFonts w:asciiTheme="minorBidi" w:eastAsia="Times New Roman" w:hAnsiTheme="minorBidi"/>
          <w:color w:val="000000" w:themeColor="text1"/>
          <w:lang w:val="en"/>
        </w:rPr>
        <w:t>ing</w:t>
      </w:r>
      <w:r w:rsidR="009C759D" w:rsidRPr="009C759D">
        <w:rPr>
          <w:rFonts w:asciiTheme="minorBidi" w:eastAsia="Times New Roman" w:hAnsiTheme="minorBidi"/>
          <w:color w:val="000000" w:themeColor="text1"/>
          <w:lang w:val="en"/>
        </w:rPr>
        <w:t xml:space="preserve"> parents with links to </w:t>
      </w:r>
      <w:r>
        <w:rPr>
          <w:rFonts w:asciiTheme="minorBidi" w:eastAsia="Times New Roman" w:hAnsiTheme="minorBidi"/>
          <w:color w:val="000000" w:themeColor="text1"/>
          <w:lang w:val="en"/>
        </w:rPr>
        <w:t>reliable</w:t>
      </w:r>
      <w:r w:rsidR="00355BA4">
        <w:rPr>
          <w:rFonts w:asciiTheme="minorBidi" w:eastAsia="Times New Roman" w:hAnsiTheme="minorBidi"/>
          <w:color w:val="000000" w:themeColor="text1"/>
          <w:lang w:val="en"/>
        </w:rPr>
        <w:t xml:space="preserve"> </w:t>
      </w:r>
      <w:r w:rsidR="009C759D" w:rsidRPr="009C759D">
        <w:rPr>
          <w:rFonts w:asciiTheme="minorBidi" w:eastAsia="Times New Roman" w:hAnsiTheme="minorBidi"/>
          <w:color w:val="000000" w:themeColor="text1"/>
          <w:lang w:val="en"/>
        </w:rPr>
        <w:t xml:space="preserve">information </w:t>
      </w:r>
      <w:r w:rsidR="00355BA4">
        <w:rPr>
          <w:rFonts w:asciiTheme="minorBidi" w:eastAsia="Times New Roman" w:hAnsiTheme="minorBidi"/>
          <w:color w:val="000000" w:themeColor="text1"/>
          <w:lang w:val="en"/>
        </w:rPr>
        <w:t xml:space="preserve">from recognized </w:t>
      </w:r>
      <w:r w:rsidR="005F5D1D">
        <w:rPr>
          <w:rFonts w:asciiTheme="minorBidi" w:eastAsia="Times New Roman" w:hAnsiTheme="minorBidi"/>
          <w:color w:val="000000" w:themeColor="text1"/>
          <w:lang w:val="en"/>
        </w:rPr>
        <w:t xml:space="preserve">organizations </w:t>
      </w:r>
      <w:r w:rsidR="009C759D" w:rsidRPr="009C759D">
        <w:rPr>
          <w:rFonts w:asciiTheme="minorBidi" w:eastAsia="Times New Roman" w:hAnsiTheme="minorBidi"/>
          <w:color w:val="000000" w:themeColor="text1"/>
          <w:lang w:val="en"/>
        </w:rPr>
        <w:t xml:space="preserve">such as </w:t>
      </w:r>
      <w:r w:rsidR="009C759D" w:rsidRPr="0089522A">
        <w:rPr>
          <w:rFonts w:asciiTheme="minorBidi" w:eastAsia="Times New Roman" w:hAnsiTheme="minorBidi"/>
          <w:color w:val="000000" w:themeColor="text1"/>
          <w:highlight w:val="yellow"/>
          <w:lang w:val="en"/>
        </w:rPr>
        <w:t>HAAD,</w:t>
      </w:r>
      <w:r w:rsidR="009C759D" w:rsidRPr="009C759D">
        <w:rPr>
          <w:rFonts w:asciiTheme="minorBidi" w:eastAsia="Times New Roman" w:hAnsiTheme="minorBidi"/>
          <w:color w:val="000000" w:themeColor="text1"/>
          <w:lang w:val="en"/>
        </w:rPr>
        <w:t xml:space="preserve"> </w:t>
      </w:r>
      <w:commentRangeStart w:id="8"/>
      <w:r w:rsidR="009C759D" w:rsidRPr="009C759D">
        <w:rPr>
          <w:rFonts w:asciiTheme="minorBidi" w:eastAsia="Times New Roman" w:hAnsiTheme="minorBidi"/>
          <w:color w:val="000000" w:themeColor="text1"/>
          <w:lang w:val="en"/>
        </w:rPr>
        <w:t>Ministry</w:t>
      </w:r>
      <w:commentRangeEnd w:id="8"/>
      <w:r w:rsidR="0089522A">
        <w:rPr>
          <w:rStyle w:val="CommentReference"/>
        </w:rPr>
        <w:commentReference w:id="8"/>
      </w:r>
      <w:r w:rsidR="009C759D" w:rsidRPr="009C759D">
        <w:rPr>
          <w:rFonts w:asciiTheme="minorBidi" w:eastAsia="Times New Roman" w:hAnsiTheme="minorBidi"/>
          <w:color w:val="000000" w:themeColor="text1"/>
          <w:lang w:val="en"/>
        </w:rPr>
        <w:t xml:space="preserve"> of Health, UNICEF and WHO</w:t>
      </w:r>
      <w:r w:rsidR="009C759D">
        <w:rPr>
          <w:rFonts w:asciiTheme="minorBidi" w:eastAsia="Times New Roman" w:hAnsiTheme="minorBidi"/>
          <w:color w:val="000000" w:themeColor="text1"/>
          <w:lang w:val="en"/>
        </w:rPr>
        <w:t xml:space="preserve">. </w:t>
      </w:r>
    </w:p>
    <w:p w14:paraId="3BF25773" w14:textId="77777777" w:rsidR="009C759D" w:rsidRPr="009C759D" w:rsidRDefault="009C759D" w:rsidP="00B32514">
      <w:pPr>
        <w:pStyle w:val="ListParagraph"/>
        <w:numPr>
          <w:ilvl w:val="0"/>
          <w:numId w:val="15"/>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Instructing t</w:t>
      </w:r>
      <w:r w:rsidRPr="009C759D">
        <w:rPr>
          <w:rFonts w:asciiTheme="minorBidi" w:eastAsia="Times New Roman" w:hAnsiTheme="minorBidi"/>
          <w:color w:val="000000" w:themeColor="text1"/>
          <w:lang w:val="en"/>
        </w:rPr>
        <w:t xml:space="preserve">eaching staff </w:t>
      </w:r>
      <w:r w:rsidR="005F5D1D">
        <w:rPr>
          <w:rFonts w:asciiTheme="minorBidi" w:eastAsia="Times New Roman" w:hAnsiTheme="minorBidi"/>
          <w:color w:val="000000" w:themeColor="text1"/>
          <w:lang w:val="en"/>
        </w:rPr>
        <w:t xml:space="preserve">to </w:t>
      </w:r>
      <w:r w:rsidRPr="009C759D">
        <w:rPr>
          <w:rFonts w:asciiTheme="minorBidi" w:eastAsia="Times New Roman" w:hAnsiTheme="minorBidi"/>
          <w:color w:val="000000" w:themeColor="text1"/>
          <w:lang w:val="en"/>
        </w:rPr>
        <w:t>provide children with current age appropriate information regarding COVID-19</w:t>
      </w:r>
      <w:r>
        <w:rPr>
          <w:rFonts w:asciiTheme="minorBidi" w:eastAsia="Times New Roman" w:hAnsiTheme="minorBidi"/>
          <w:color w:val="000000" w:themeColor="text1"/>
          <w:lang w:val="en"/>
        </w:rPr>
        <w:t>.</w:t>
      </w:r>
    </w:p>
    <w:p w14:paraId="5B11A3F4" w14:textId="77777777" w:rsidR="002A03D3" w:rsidRDefault="002A03D3" w:rsidP="00874957">
      <w:pPr>
        <w:pStyle w:val="Heading2"/>
        <w:spacing w:after="240"/>
        <w:rPr>
          <w:rFonts w:asciiTheme="minorBidi" w:eastAsiaTheme="minorHAnsi" w:hAnsiTheme="minorBidi" w:cstheme="minorBidi"/>
          <w:b/>
          <w:bCs/>
          <w:color w:val="1010B0"/>
        </w:rPr>
      </w:pPr>
    </w:p>
    <w:p w14:paraId="4ECBA4ED" w14:textId="77777777" w:rsidR="00512150" w:rsidRPr="00AF19F5" w:rsidRDefault="00512150" w:rsidP="00874957">
      <w:pPr>
        <w:pStyle w:val="Heading2"/>
        <w:spacing w:after="240"/>
        <w:rPr>
          <w:rFonts w:asciiTheme="minorBidi" w:eastAsiaTheme="minorHAnsi" w:hAnsiTheme="minorBidi" w:cstheme="minorBidi"/>
          <w:b/>
          <w:bCs/>
          <w:color w:val="1010B0"/>
        </w:rPr>
      </w:pPr>
      <w:r w:rsidRPr="00AF19F5">
        <w:rPr>
          <w:rFonts w:asciiTheme="minorBidi" w:eastAsiaTheme="minorHAnsi" w:hAnsiTheme="minorBidi" w:cstheme="minorBidi"/>
          <w:b/>
          <w:bCs/>
          <w:color w:val="1010B0"/>
        </w:rPr>
        <w:t>Guideline 2: Hygiene Awareness</w:t>
      </w:r>
      <w:bookmarkEnd w:id="7"/>
      <w:r w:rsidRPr="00AF19F5">
        <w:rPr>
          <w:rFonts w:asciiTheme="minorBidi" w:eastAsiaTheme="minorHAnsi" w:hAnsiTheme="minorBidi" w:cstheme="minorBidi"/>
          <w:b/>
          <w:bCs/>
          <w:color w:val="1010B0"/>
        </w:rPr>
        <w:t xml:space="preserve"> </w:t>
      </w:r>
    </w:p>
    <w:p w14:paraId="7582F767" w14:textId="22091485" w:rsidR="00512150" w:rsidRDefault="00A71A2F" w:rsidP="00184215">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The </w:t>
      </w:r>
      <w:r w:rsidR="00512150" w:rsidRPr="00AF19F5">
        <w:rPr>
          <w:rFonts w:asciiTheme="minorBidi" w:eastAsia="Times New Roman" w:hAnsiTheme="minorBidi"/>
          <w:color w:val="000000" w:themeColor="text1"/>
          <w:lang w:val="en"/>
        </w:rPr>
        <w:t>COVID-</w:t>
      </w:r>
      <w:r>
        <w:rPr>
          <w:rFonts w:asciiTheme="minorBidi" w:eastAsia="Times New Roman" w:hAnsiTheme="minorBidi"/>
          <w:color w:val="000000" w:themeColor="text1"/>
          <w:lang w:val="en"/>
        </w:rPr>
        <w:t>19</w:t>
      </w:r>
      <w:r w:rsidR="00512150" w:rsidRPr="00AF19F5">
        <w:rPr>
          <w:rFonts w:asciiTheme="minorBidi" w:eastAsia="Times New Roman" w:hAnsiTheme="minorBidi"/>
          <w:color w:val="000000" w:themeColor="text1"/>
          <w:lang w:val="en"/>
        </w:rPr>
        <w:t xml:space="preserve"> </w:t>
      </w:r>
      <w:r>
        <w:rPr>
          <w:rFonts w:asciiTheme="minorBidi" w:eastAsia="Times New Roman" w:hAnsiTheme="minorBidi"/>
          <w:color w:val="000000" w:themeColor="text1"/>
          <w:lang w:val="en"/>
        </w:rPr>
        <w:t xml:space="preserve">pandemic </w:t>
      </w:r>
      <w:r w:rsidR="00512150" w:rsidRPr="00AF19F5">
        <w:rPr>
          <w:rFonts w:asciiTheme="minorBidi" w:eastAsia="Times New Roman" w:hAnsiTheme="minorBidi"/>
          <w:color w:val="000000" w:themeColor="text1"/>
          <w:lang w:val="en"/>
        </w:rPr>
        <w:t xml:space="preserve">requires </w:t>
      </w:r>
      <w:proofErr w:type="gramStart"/>
      <w:r w:rsidR="00512150" w:rsidRPr="00AF19F5">
        <w:rPr>
          <w:rFonts w:asciiTheme="minorBidi" w:eastAsia="Times New Roman" w:hAnsiTheme="minorBidi"/>
          <w:color w:val="000000" w:themeColor="text1"/>
          <w:lang w:val="en"/>
        </w:rPr>
        <w:t>very specific</w:t>
      </w:r>
      <w:proofErr w:type="gramEnd"/>
      <w:r w:rsidR="00512150" w:rsidRPr="00AF19F5">
        <w:rPr>
          <w:rFonts w:asciiTheme="minorBidi" w:eastAsia="Times New Roman" w:hAnsiTheme="minorBidi"/>
          <w:color w:val="000000" w:themeColor="text1"/>
          <w:lang w:val="en"/>
        </w:rPr>
        <w:t xml:space="preserve"> responses </w:t>
      </w:r>
      <w:r w:rsidR="00462BE6" w:rsidRPr="00AF19F5">
        <w:rPr>
          <w:rFonts w:asciiTheme="minorBidi" w:eastAsia="Times New Roman" w:hAnsiTheme="minorBidi"/>
          <w:color w:val="000000" w:themeColor="text1"/>
          <w:lang w:val="en"/>
        </w:rPr>
        <w:t>for</w:t>
      </w:r>
      <w:r w:rsidR="00184215">
        <w:rPr>
          <w:rFonts w:asciiTheme="minorBidi" w:eastAsia="Times New Roman" w:hAnsiTheme="minorBidi"/>
          <w:color w:val="000000" w:themeColor="text1"/>
          <w:lang w:val="en"/>
        </w:rPr>
        <w:t xml:space="preserve"> a</w:t>
      </w:r>
      <w:r w:rsidR="00512150" w:rsidRPr="00AF19F5">
        <w:rPr>
          <w:rFonts w:asciiTheme="minorBidi" w:eastAsia="Times New Roman" w:hAnsiTheme="minorBidi"/>
          <w:color w:val="000000" w:themeColor="text1"/>
          <w:lang w:val="en"/>
        </w:rPr>
        <w:t xml:space="preserve"> nurser</w:t>
      </w:r>
      <w:r w:rsidR="00184215">
        <w:rPr>
          <w:rFonts w:asciiTheme="minorBidi" w:eastAsia="Times New Roman" w:hAnsiTheme="minorBidi"/>
          <w:color w:val="000000" w:themeColor="text1"/>
          <w:lang w:val="en"/>
        </w:rPr>
        <w:t>y</w:t>
      </w:r>
      <w:r w:rsidR="00512150" w:rsidRPr="00AF19F5">
        <w:rPr>
          <w:rFonts w:asciiTheme="minorBidi" w:eastAsia="Times New Roman" w:hAnsiTheme="minorBidi"/>
          <w:color w:val="000000" w:themeColor="text1"/>
          <w:lang w:val="en"/>
        </w:rPr>
        <w:t xml:space="preserve"> to be operational. It is critical that a nursery’s hygiene policies, practices and procedures </w:t>
      </w:r>
      <w:r w:rsidR="00F647F6">
        <w:rPr>
          <w:rFonts w:asciiTheme="minorBidi" w:eastAsia="Times New Roman" w:hAnsiTheme="minorBidi"/>
          <w:color w:val="000000" w:themeColor="text1"/>
          <w:lang w:val="en"/>
        </w:rPr>
        <w:t xml:space="preserve">be </w:t>
      </w:r>
      <w:r>
        <w:rPr>
          <w:rFonts w:asciiTheme="minorBidi" w:eastAsia="Times New Roman" w:hAnsiTheme="minorBidi"/>
          <w:color w:val="000000" w:themeColor="text1"/>
          <w:lang w:val="en"/>
        </w:rPr>
        <w:t xml:space="preserve">updated and </w:t>
      </w:r>
      <w:r w:rsidR="00F647F6">
        <w:rPr>
          <w:rFonts w:asciiTheme="minorBidi" w:eastAsia="Times New Roman" w:hAnsiTheme="minorBidi"/>
          <w:color w:val="000000" w:themeColor="text1"/>
          <w:lang w:val="en"/>
        </w:rPr>
        <w:t>followed to stop the spread of C</w:t>
      </w:r>
      <w:r w:rsidR="00A37014">
        <w:rPr>
          <w:rFonts w:asciiTheme="minorBidi" w:eastAsia="Times New Roman" w:hAnsiTheme="minorBidi"/>
          <w:color w:val="000000" w:themeColor="text1"/>
          <w:lang w:val="en"/>
        </w:rPr>
        <w:t>OVID</w:t>
      </w:r>
      <w:r w:rsidR="00F647F6">
        <w:rPr>
          <w:rFonts w:asciiTheme="minorBidi" w:eastAsia="Times New Roman" w:hAnsiTheme="minorBidi"/>
          <w:color w:val="000000" w:themeColor="text1"/>
          <w:lang w:val="en"/>
        </w:rPr>
        <w:t>-19. Nurseries must</w:t>
      </w:r>
      <w:r w:rsidR="00753E53">
        <w:rPr>
          <w:rFonts w:asciiTheme="minorBidi" w:eastAsia="Times New Roman" w:hAnsiTheme="minorBidi"/>
          <w:color w:val="000000" w:themeColor="text1"/>
          <w:lang w:val="en"/>
        </w:rPr>
        <w:t xml:space="preserve"> establish </w:t>
      </w:r>
      <w:r>
        <w:rPr>
          <w:rFonts w:asciiTheme="minorBidi" w:eastAsia="Times New Roman" w:hAnsiTheme="minorBidi"/>
          <w:color w:val="000000" w:themeColor="text1"/>
          <w:lang w:val="en"/>
        </w:rPr>
        <w:t xml:space="preserve">appropriately adjusted </w:t>
      </w:r>
      <w:r w:rsidR="00753E53">
        <w:rPr>
          <w:rFonts w:asciiTheme="minorBidi" w:eastAsia="Times New Roman" w:hAnsiTheme="minorBidi"/>
          <w:color w:val="000000" w:themeColor="text1"/>
          <w:lang w:val="en"/>
        </w:rPr>
        <w:t>cleaning procedures including monitoring</w:t>
      </w:r>
      <w:r w:rsidR="00753E53" w:rsidRPr="00BE3FD7">
        <w:rPr>
          <w:rFonts w:asciiTheme="minorBidi" w:eastAsia="Times New Roman" w:hAnsiTheme="minorBidi"/>
          <w:color w:val="000000" w:themeColor="text1"/>
          <w:lang w:val="en"/>
        </w:rPr>
        <w:t xml:space="preserve">, </w:t>
      </w:r>
      <w:r w:rsidR="00753E53" w:rsidRPr="00DC1BC1">
        <w:rPr>
          <w:rFonts w:asciiTheme="minorBidi" w:eastAsia="Times New Roman" w:hAnsiTheme="minorBidi"/>
          <w:color w:val="000000" w:themeColor="text1"/>
          <w:lang w:val="en"/>
        </w:rPr>
        <w:t>train</w:t>
      </w:r>
      <w:r w:rsidR="00A5553A">
        <w:rPr>
          <w:rFonts w:asciiTheme="minorBidi" w:eastAsia="Times New Roman" w:hAnsiTheme="minorBidi"/>
          <w:color w:val="000000" w:themeColor="text1"/>
          <w:lang w:val="en"/>
        </w:rPr>
        <w:t>ing</w:t>
      </w:r>
      <w:r w:rsidR="00753E53" w:rsidRPr="00DC1BC1">
        <w:rPr>
          <w:rFonts w:asciiTheme="minorBidi" w:eastAsia="Times New Roman" w:hAnsiTheme="minorBidi"/>
          <w:color w:val="000000" w:themeColor="text1"/>
          <w:lang w:val="en"/>
        </w:rPr>
        <w:t xml:space="preserve"> staf</w:t>
      </w:r>
      <w:r w:rsidR="00BE3FD7">
        <w:rPr>
          <w:rFonts w:asciiTheme="minorBidi" w:eastAsia="Times New Roman" w:hAnsiTheme="minorBidi"/>
          <w:color w:val="000000" w:themeColor="text1"/>
          <w:lang w:val="en"/>
        </w:rPr>
        <w:t xml:space="preserve">f on the </w:t>
      </w:r>
      <w:r w:rsidR="00C10A27">
        <w:rPr>
          <w:rFonts w:asciiTheme="minorBidi" w:eastAsia="Times New Roman" w:hAnsiTheme="minorBidi"/>
          <w:color w:val="000000" w:themeColor="text1"/>
          <w:lang w:val="en"/>
        </w:rPr>
        <w:t>hygienic</w:t>
      </w:r>
      <w:r w:rsidR="00BE3FD7">
        <w:rPr>
          <w:rFonts w:asciiTheme="minorBidi" w:eastAsia="Times New Roman" w:hAnsiTheme="minorBidi"/>
          <w:color w:val="000000" w:themeColor="text1"/>
          <w:lang w:val="en"/>
        </w:rPr>
        <w:t xml:space="preserve"> handling of food, and </w:t>
      </w:r>
      <w:r w:rsidR="00462BE6">
        <w:rPr>
          <w:rFonts w:asciiTheme="minorBidi" w:eastAsia="Times New Roman" w:hAnsiTheme="minorBidi"/>
          <w:color w:val="000000" w:themeColor="text1"/>
          <w:lang w:val="en"/>
        </w:rPr>
        <w:t>hygienic</w:t>
      </w:r>
      <w:r w:rsidR="00BE3FD7">
        <w:rPr>
          <w:rFonts w:asciiTheme="minorBidi" w:eastAsia="Times New Roman" w:hAnsiTheme="minorBidi"/>
          <w:color w:val="000000" w:themeColor="text1"/>
          <w:lang w:val="en"/>
        </w:rPr>
        <w:t xml:space="preserve"> use of equipment and resour</w:t>
      </w:r>
      <w:r w:rsidR="00A5553A">
        <w:rPr>
          <w:rFonts w:asciiTheme="minorBidi" w:eastAsia="Times New Roman" w:hAnsiTheme="minorBidi"/>
          <w:color w:val="000000" w:themeColor="text1"/>
          <w:lang w:val="en"/>
        </w:rPr>
        <w:t>c</w:t>
      </w:r>
      <w:r w:rsidR="00BE3FD7">
        <w:rPr>
          <w:rFonts w:asciiTheme="minorBidi" w:eastAsia="Times New Roman" w:hAnsiTheme="minorBidi"/>
          <w:color w:val="000000" w:themeColor="text1"/>
          <w:lang w:val="en"/>
        </w:rPr>
        <w:t xml:space="preserve">es. </w:t>
      </w:r>
    </w:p>
    <w:p w14:paraId="3C5A2C6B" w14:textId="77777777" w:rsidR="003F46E6" w:rsidRPr="003F46E6" w:rsidRDefault="00753E53" w:rsidP="003F46E6">
      <w:pPr>
        <w:spacing w:line="276" w:lineRule="auto"/>
        <w:jc w:val="both"/>
        <w:rPr>
          <w:rFonts w:asciiTheme="minorBidi" w:eastAsia="Times New Roman" w:hAnsiTheme="minorBidi"/>
          <w:b/>
          <w:bCs/>
          <w:color w:val="000000" w:themeColor="text1"/>
          <w:lang w:val="en"/>
        </w:rPr>
      </w:pPr>
      <w:r w:rsidRPr="003F46E6">
        <w:rPr>
          <w:rFonts w:asciiTheme="minorBidi" w:eastAsia="Times New Roman" w:hAnsiTheme="minorBidi"/>
          <w:b/>
          <w:bCs/>
          <w:color w:val="000000" w:themeColor="text1"/>
          <w:lang w:val="en"/>
        </w:rPr>
        <w:t>Cleaning procedures</w:t>
      </w:r>
    </w:p>
    <w:p w14:paraId="6A66E467" w14:textId="77777777" w:rsidR="00753E53" w:rsidRPr="00AF19F5" w:rsidRDefault="00753E53" w:rsidP="003F46E6">
      <w:pPr>
        <w:spacing w:line="276"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Nurseries must:</w:t>
      </w:r>
    </w:p>
    <w:p w14:paraId="085533F7" w14:textId="6C7F6697" w:rsidR="009C759D" w:rsidRDefault="00A71A2F" w:rsidP="00C80C85">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Conduct a full</w:t>
      </w:r>
      <w:r w:rsidR="00C40AC6" w:rsidRPr="00C40AC6">
        <w:rPr>
          <w:rFonts w:asciiTheme="minorBidi" w:eastAsia="Times New Roman" w:hAnsiTheme="minorBidi"/>
          <w:color w:val="000000" w:themeColor="text1"/>
          <w:lang w:val="en"/>
        </w:rPr>
        <w:t xml:space="preserve"> </w:t>
      </w:r>
      <w:r w:rsidR="00C40AC6" w:rsidRPr="00C80C85">
        <w:rPr>
          <w:rFonts w:asciiTheme="minorBidi" w:eastAsia="Times New Roman" w:hAnsiTheme="minorBidi"/>
          <w:color w:val="000000" w:themeColor="text1"/>
          <w:lang w:val="en"/>
        </w:rPr>
        <w:t>sanitization</w:t>
      </w:r>
      <w:r w:rsidR="00C40AC6" w:rsidRPr="00C40AC6">
        <w:rPr>
          <w:rFonts w:asciiTheme="minorBidi" w:eastAsia="Times New Roman" w:hAnsiTheme="minorBidi"/>
          <w:color w:val="000000" w:themeColor="text1"/>
          <w:lang w:val="en"/>
        </w:rPr>
        <w:t xml:space="preserve"> of the </w:t>
      </w:r>
      <w:r w:rsidR="00C40AC6">
        <w:rPr>
          <w:rFonts w:asciiTheme="minorBidi" w:eastAsia="Times New Roman" w:hAnsiTheme="minorBidi"/>
          <w:color w:val="000000" w:themeColor="text1"/>
          <w:lang w:val="en"/>
        </w:rPr>
        <w:t>nursery no more than 5 days</w:t>
      </w:r>
      <w:r w:rsidR="00C40AC6" w:rsidRPr="00C40AC6">
        <w:rPr>
          <w:rFonts w:asciiTheme="minorBidi" w:eastAsia="Times New Roman" w:hAnsiTheme="minorBidi"/>
          <w:color w:val="000000" w:themeColor="text1"/>
          <w:lang w:val="en"/>
        </w:rPr>
        <w:t xml:space="preserve"> prior to the official opening</w:t>
      </w:r>
      <w:r w:rsidR="009C759D">
        <w:rPr>
          <w:rFonts w:asciiTheme="minorBidi" w:eastAsia="Times New Roman" w:hAnsiTheme="minorBidi"/>
          <w:color w:val="000000" w:themeColor="text1"/>
          <w:lang w:val="en"/>
        </w:rPr>
        <w:t>.</w:t>
      </w:r>
    </w:p>
    <w:p w14:paraId="47B73776" w14:textId="095CF064" w:rsidR="00753E53" w:rsidRDefault="00753E53" w:rsidP="00C366FB">
      <w:pPr>
        <w:pStyle w:val="ListParagraph"/>
        <w:numPr>
          <w:ilvl w:val="0"/>
          <w:numId w:val="16"/>
        </w:numPr>
        <w:spacing w:after="240" w:line="360" w:lineRule="auto"/>
        <w:jc w:val="both"/>
        <w:rPr>
          <w:rFonts w:asciiTheme="minorBidi" w:eastAsia="Times New Roman" w:hAnsiTheme="minorBidi"/>
          <w:color w:val="000000" w:themeColor="text1"/>
          <w:lang w:val="en"/>
        </w:rPr>
      </w:pPr>
      <w:r w:rsidRPr="006F2D0C">
        <w:rPr>
          <w:rFonts w:asciiTheme="minorBidi" w:eastAsia="Times New Roman" w:hAnsiTheme="minorBidi"/>
          <w:color w:val="000000" w:themeColor="text1"/>
          <w:highlight w:val="yellow"/>
          <w:lang w:val="en"/>
        </w:rPr>
        <w:t xml:space="preserve">Refer to protocols established by the </w:t>
      </w:r>
      <w:r w:rsidR="00C366FB" w:rsidRPr="006F2D0C">
        <w:rPr>
          <w:rFonts w:asciiTheme="minorBidi" w:eastAsia="Times New Roman" w:hAnsiTheme="minorBidi"/>
          <w:color w:val="000000" w:themeColor="text1"/>
          <w:highlight w:val="yellow"/>
          <w:lang w:val="en"/>
        </w:rPr>
        <w:t>MOH</w:t>
      </w:r>
      <w:r w:rsidRPr="006F2D0C">
        <w:rPr>
          <w:rFonts w:asciiTheme="minorBidi" w:eastAsia="Times New Roman" w:hAnsiTheme="minorBidi"/>
          <w:color w:val="000000" w:themeColor="text1"/>
          <w:highlight w:val="yellow"/>
          <w:lang w:val="en"/>
        </w:rPr>
        <w:t xml:space="preserve"> to ensure accurate hygiene guidelines are implemented and checklists created to support the </w:t>
      </w:r>
      <w:r w:rsidR="00462BE6" w:rsidRPr="006F2D0C">
        <w:rPr>
          <w:rFonts w:asciiTheme="minorBidi" w:eastAsia="Times New Roman" w:hAnsiTheme="minorBidi"/>
          <w:color w:val="000000" w:themeColor="text1"/>
          <w:highlight w:val="yellow"/>
          <w:lang w:val="en"/>
        </w:rPr>
        <w:t>daily monitoring</w:t>
      </w:r>
      <w:r w:rsidRPr="006F2D0C">
        <w:rPr>
          <w:rFonts w:asciiTheme="minorBidi" w:eastAsia="Times New Roman" w:hAnsiTheme="minorBidi"/>
          <w:color w:val="000000" w:themeColor="text1"/>
          <w:highlight w:val="yellow"/>
          <w:lang w:val="en"/>
        </w:rPr>
        <w:t xml:space="preserve"> of hygiene procedures within th</w:t>
      </w:r>
      <w:r>
        <w:rPr>
          <w:rFonts w:asciiTheme="minorBidi" w:eastAsia="Times New Roman" w:hAnsiTheme="minorBidi"/>
          <w:color w:val="000000" w:themeColor="text1"/>
          <w:lang w:val="en"/>
        </w:rPr>
        <w:t xml:space="preserve">e </w:t>
      </w:r>
      <w:commentRangeStart w:id="10"/>
      <w:r>
        <w:rPr>
          <w:rFonts w:asciiTheme="minorBidi" w:eastAsia="Times New Roman" w:hAnsiTheme="minorBidi"/>
          <w:color w:val="000000" w:themeColor="text1"/>
          <w:lang w:val="en"/>
        </w:rPr>
        <w:t>nursery</w:t>
      </w:r>
      <w:commentRangeEnd w:id="10"/>
      <w:r w:rsidR="00023DCA">
        <w:rPr>
          <w:rStyle w:val="CommentReference"/>
        </w:rPr>
        <w:commentReference w:id="10"/>
      </w:r>
      <w:r>
        <w:rPr>
          <w:rFonts w:asciiTheme="minorBidi" w:eastAsia="Times New Roman" w:hAnsiTheme="minorBidi"/>
          <w:color w:val="000000" w:themeColor="text1"/>
          <w:lang w:val="en"/>
        </w:rPr>
        <w:t xml:space="preserve">. </w:t>
      </w:r>
    </w:p>
    <w:p w14:paraId="5AD79490" w14:textId="4B3159A0" w:rsidR="00753E53" w:rsidRDefault="00753E53"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Nominate</w:t>
      </w:r>
      <w:r w:rsidRPr="009C759D">
        <w:rPr>
          <w:rFonts w:asciiTheme="minorBidi" w:eastAsia="Times New Roman" w:hAnsiTheme="minorBidi"/>
          <w:color w:val="000000" w:themeColor="text1"/>
          <w:lang w:val="en"/>
        </w:rPr>
        <w:t xml:space="preserve"> a </w:t>
      </w:r>
      <w:r w:rsidR="002B6C94">
        <w:rPr>
          <w:rFonts w:asciiTheme="minorBidi" w:eastAsia="Times New Roman" w:hAnsiTheme="minorBidi"/>
          <w:color w:val="000000" w:themeColor="text1"/>
          <w:lang w:val="en"/>
        </w:rPr>
        <w:t>health and safety designated staff member</w:t>
      </w:r>
      <w:r w:rsidRPr="009C759D">
        <w:rPr>
          <w:rFonts w:asciiTheme="minorBidi" w:eastAsia="Times New Roman" w:hAnsiTheme="minorBidi"/>
          <w:color w:val="000000" w:themeColor="text1"/>
          <w:lang w:val="en"/>
        </w:rPr>
        <w:t xml:space="preserve"> </w:t>
      </w:r>
      <w:r>
        <w:rPr>
          <w:rFonts w:asciiTheme="minorBidi" w:eastAsia="Times New Roman" w:hAnsiTheme="minorBidi"/>
          <w:color w:val="000000" w:themeColor="text1"/>
          <w:lang w:val="en"/>
        </w:rPr>
        <w:t xml:space="preserve">to </w:t>
      </w:r>
      <w:r w:rsidRPr="009C759D">
        <w:rPr>
          <w:rFonts w:asciiTheme="minorBidi" w:eastAsia="Times New Roman" w:hAnsiTheme="minorBidi"/>
          <w:color w:val="000000" w:themeColor="text1"/>
          <w:lang w:val="en"/>
        </w:rPr>
        <w:t xml:space="preserve">use </w:t>
      </w:r>
      <w:r w:rsidR="00A71A2F">
        <w:rPr>
          <w:rFonts w:asciiTheme="minorBidi" w:eastAsia="Times New Roman" w:hAnsiTheme="minorBidi"/>
          <w:color w:val="000000" w:themeColor="text1"/>
          <w:lang w:val="en"/>
        </w:rPr>
        <w:t xml:space="preserve">these </w:t>
      </w:r>
      <w:r w:rsidRPr="009C759D">
        <w:rPr>
          <w:rFonts w:asciiTheme="minorBidi" w:eastAsia="Times New Roman" w:hAnsiTheme="minorBidi"/>
          <w:color w:val="000000" w:themeColor="text1"/>
          <w:lang w:val="en"/>
        </w:rPr>
        <w:t xml:space="preserve">checklists to </w:t>
      </w:r>
      <w:r>
        <w:rPr>
          <w:rFonts w:asciiTheme="minorBidi" w:eastAsia="Times New Roman" w:hAnsiTheme="minorBidi"/>
          <w:color w:val="000000" w:themeColor="text1"/>
          <w:lang w:val="en"/>
        </w:rPr>
        <w:t xml:space="preserve">monitor the </w:t>
      </w:r>
      <w:r w:rsidR="00462BE6" w:rsidRPr="009C759D">
        <w:rPr>
          <w:rFonts w:asciiTheme="minorBidi" w:eastAsia="Times New Roman" w:hAnsiTheme="minorBidi"/>
          <w:color w:val="000000" w:themeColor="text1"/>
          <w:lang w:val="en"/>
        </w:rPr>
        <w:t>implement</w:t>
      </w:r>
      <w:r w:rsidR="00462BE6">
        <w:rPr>
          <w:rFonts w:asciiTheme="minorBidi" w:eastAsia="Times New Roman" w:hAnsiTheme="minorBidi"/>
          <w:color w:val="000000" w:themeColor="text1"/>
          <w:lang w:val="en"/>
        </w:rPr>
        <w:t>ation</w:t>
      </w:r>
      <w:r>
        <w:rPr>
          <w:rFonts w:asciiTheme="minorBidi" w:eastAsia="Times New Roman" w:hAnsiTheme="minorBidi"/>
          <w:color w:val="000000" w:themeColor="text1"/>
          <w:lang w:val="en"/>
        </w:rPr>
        <w:t xml:space="preserve"> of</w:t>
      </w:r>
      <w:r w:rsidRPr="009C759D">
        <w:rPr>
          <w:rFonts w:asciiTheme="minorBidi" w:eastAsia="Times New Roman" w:hAnsiTheme="minorBidi"/>
          <w:color w:val="000000" w:themeColor="text1"/>
          <w:lang w:val="en"/>
        </w:rPr>
        <w:t xml:space="preserve"> all hygiene related </w:t>
      </w:r>
      <w:r w:rsidR="00462BE6" w:rsidRPr="009C759D">
        <w:rPr>
          <w:rFonts w:asciiTheme="minorBidi" w:eastAsia="Times New Roman" w:hAnsiTheme="minorBidi"/>
          <w:color w:val="000000" w:themeColor="text1"/>
          <w:lang w:val="en"/>
        </w:rPr>
        <w:t>procedures</w:t>
      </w:r>
      <w:r w:rsidR="00462BE6">
        <w:rPr>
          <w:rFonts w:asciiTheme="minorBidi" w:eastAsia="Times New Roman" w:hAnsiTheme="minorBidi"/>
          <w:color w:val="000000" w:themeColor="text1"/>
          <w:lang w:val="en"/>
        </w:rPr>
        <w:t>. Use</w:t>
      </w:r>
      <w:r w:rsidR="00B658E1">
        <w:rPr>
          <w:rFonts w:asciiTheme="minorBidi" w:eastAsia="Times New Roman" w:hAnsiTheme="minorBidi"/>
          <w:color w:val="000000" w:themeColor="text1"/>
          <w:lang w:val="en"/>
        </w:rPr>
        <w:t xml:space="preserve"> </w:t>
      </w:r>
      <w:r>
        <w:rPr>
          <w:rFonts w:asciiTheme="minorBidi" w:eastAsia="Times New Roman" w:hAnsiTheme="minorBidi"/>
          <w:color w:val="000000" w:themeColor="text1"/>
          <w:lang w:val="en"/>
        </w:rPr>
        <w:t xml:space="preserve">monitoring and recording of information </w:t>
      </w:r>
      <w:r w:rsidRPr="009C759D">
        <w:rPr>
          <w:rFonts w:asciiTheme="minorBidi" w:eastAsia="Times New Roman" w:hAnsiTheme="minorBidi"/>
          <w:color w:val="000000" w:themeColor="text1"/>
          <w:lang w:val="en"/>
        </w:rPr>
        <w:t>ensure</w:t>
      </w:r>
      <w:r w:rsidR="00A71A2F">
        <w:rPr>
          <w:rFonts w:asciiTheme="minorBidi" w:eastAsia="Times New Roman" w:hAnsiTheme="minorBidi"/>
          <w:color w:val="000000" w:themeColor="text1"/>
          <w:lang w:val="en"/>
        </w:rPr>
        <w:t>s</w:t>
      </w:r>
      <w:r w:rsidRPr="009C759D">
        <w:rPr>
          <w:rFonts w:asciiTheme="minorBidi" w:eastAsia="Times New Roman" w:hAnsiTheme="minorBidi"/>
          <w:color w:val="000000" w:themeColor="text1"/>
          <w:lang w:val="en"/>
        </w:rPr>
        <w:t xml:space="preserve"> that hygiene within the nursery is not compromised</w:t>
      </w:r>
      <w:r w:rsidR="00B658E1">
        <w:rPr>
          <w:rFonts w:asciiTheme="minorBidi" w:eastAsia="Times New Roman" w:hAnsiTheme="minorBidi"/>
          <w:color w:val="000000" w:themeColor="text1"/>
          <w:lang w:val="en"/>
        </w:rPr>
        <w:t xml:space="preserve"> and </w:t>
      </w:r>
      <w:r w:rsidR="00462BE6">
        <w:rPr>
          <w:rFonts w:asciiTheme="minorBidi" w:eastAsia="Times New Roman" w:hAnsiTheme="minorBidi"/>
          <w:color w:val="000000" w:themeColor="text1"/>
          <w:lang w:val="en"/>
        </w:rPr>
        <w:t>relevant</w:t>
      </w:r>
      <w:r w:rsidR="00B658E1">
        <w:rPr>
          <w:rFonts w:asciiTheme="minorBidi" w:eastAsia="Times New Roman" w:hAnsiTheme="minorBidi"/>
          <w:color w:val="000000" w:themeColor="text1"/>
          <w:lang w:val="en"/>
        </w:rPr>
        <w:t xml:space="preserve"> named individuals are held accountable.</w:t>
      </w:r>
    </w:p>
    <w:p w14:paraId="1B6B4B54" w14:textId="77777777" w:rsidR="00C40AC6" w:rsidRDefault="00C40AC6"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sidRPr="00C40AC6">
        <w:rPr>
          <w:rFonts w:asciiTheme="minorBidi" w:eastAsia="Times New Roman" w:hAnsiTheme="minorBidi"/>
          <w:color w:val="000000" w:themeColor="text1"/>
          <w:lang w:val="en"/>
        </w:rPr>
        <w:t xml:space="preserve">Common areas in the </w:t>
      </w:r>
      <w:r>
        <w:rPr>
          <w:rFonts w:asciiTheme="minorBidi" w:eastAsia="Times New Roman" w:hAnsiTheme="minorBidi"/>
          <w:color w:val="000000" w:themeColor="text1"/>
          <w:lang w:val="en"/>
        </w:rPr>
        <w:t>nursery</w:t>
      </w:r>
      <w:r w:rsidRPr="00C40AC6">
        <w:rPr>
          <w:rFonts w:asciiTheme="minorBidi" w:eastAsia="Times New Roman" w:hAnsiTheme="minorBidi"/>
          <w:color w:val="000000" w:themeColor="text1"/>
          <w:lang w:val="en"/>
        </w:rPr>
        <w:t xml:space="preserve"> (i.e. toilets, pantry, </w:t>
      </w:r>
      <w:r>
        <w:rPr>
          <w:rFonts w:asciiTheme="minorBidi" w:eastAsia="Times New Roman" w:hAnsiTheme="minorBidi"/>
          <w:color w:val="000000" w:themeColor="text1"/>
          <w:lang w:val="en"/>
        </w:rPr>
        <w:t xml:space="preserve">reception areas, </w:t>
      </w:r>
      <w:r w:rsidRPr="00C40AC6">
        <w:rPr>
          <w:rFonts w:asciiTheme="minorBidi" w:eastAsia="Times New Roman" w:hAnsiTheme="minorBidi"/>
          <w:color w:val="000000" w:themeColor="text1"/>
          <w:lang w:val="en"/>
        </w:rPr>
        <w:t>waiting areas, etc.) should be cleaned and disinfected every hour or after every use. This also applies to frequently used areas/ surfaces such as door handles, dining tables, seat rests, elevator keys, etc.</w:t>
      </w:r>
    </w:p>
    <w:p w14:paraId="7E35A862" w14:textId="77777777" w:rsidR="00C40AC6" w:rsidRPr="00C40AC6" w:rsidRDefault="001D6430"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Ensure that </w:t>
      </w:r>
      <w:r w:rsidR="00462BE6">
        <w:rPr>
          <w:rFonts w:asciiTheme="minorBidi" w:eastAsia="Times New Roman" w:hAnsiTheme="minorBidi"/>
          <w:color w:val="000000" w:themeColor="text1"/>
          <w:lang w:val="en"/>
        </w:rPr>
        <w:t>i</w:t>
      </w:r>
      <w:r w:rsidR="00462BE6" w:rsidRPr="008E3B20">
        <w:rPr>
          <w:rFonts w:asciiTheme="minorBidi" w:eastAsia="Times New Roman" w:hAnsiTheme="minorBidi"/>
          <w:color w:val="000000" w:themeColor="text1"/>
          <w:lang w:val="en"/>
        </w:rPr>
        <w:t>f</w:t>
      </w:r>
      <w:r w:rsidR="0066396C" w:rsidRPr="008E3B20">
        <w:rPr>
          <w:rFonts w:asciiTheme="minorBidi" w:eastAsia="Times New Roman" w:hAnsiTheme="minorBidi"/>
          <w:color w:val="000000" w:themeColor="text1"/>
          <w:lang w:val="en"/>
        </w:rPr>
        <w:t xml:space="preserve"> someone has displayed symptoms of COVID-19, </w:t>
      </w:r>
      <w:r>
        <w:rPr>
          <w:rFonts w:asciiTheme="minorBidi" w:eastAsia="Times New Roman" w:hAnsiTheme="minorBidi"/>
          <w:color w:val="000000" w:themeColor="text1"/>
          <w:lang w:val="en"/>
        </w:rPr>
        <w:t>cleaners</w:t>
      </w:r>
      <w:r w:rsidR="0066396C" w:rsidRPr="008E3B20">
        <w:rPr>
          <w:rFonts w:asciiTheme="minorBidi" w:eastAsia="Times New Roman" w:hAnsiTheme="minorBidi"/>
          <w:color w:val="000000" w:themeColor="text1"/>
          <w:lang w:val="en"/>
        </w:rPr>
        <w:t xml:space="preserve"> clean</w:t>
      </w:r>
      <w:r>
        <w:rPr>
          <w:rFonts w:asciiTheme="minorBidi" w:eastAsia="Times New Roman" w:hAnsiTheme="minorBidi"/>
          <w:color w:val="000000" w:themeColor="text1"/>
          <w:lang w:val="en"/>
        </w:rPr>
        <w:t xml:space="preserve"> the area </w:t>
      </w:r>
      <w:r w:rsidR="0066396C" w:rsidRPr="008E3B20">
        <w:rPr>
          <w:rFonts w:asciiTheme="minorBidi" w:eastAsia="Times New Roman" w:hAnsiTheme="minorBidi"/>
          <w:color w:val="000000" w:themeColor="text1"/>
          <w:lang w:val="en"/>
        </w:rPr>
        <w:t xml:space="preserve">with disinfectant </w:t>
      </w:r>
      <w:proofErr w:type="gramStart"/>
      <w:r w:rsidR="0066396C" w:rsidRPr="008E3B20">
        <w:rPr>
          <w:rFonts w:asciiTheme="minorBidi" w:eastAsia="Times New Roman" w:hAnsiTheme="minorBidi"/>
          <w:color w:val="000000" w:themeColor="text1"/>
          <w:lang w:val="en"/>
        </w:rPr>
        <w:t>in order to</w:t>
      </w:r>
      <w:proofErr w:type="gramEnd"/>
      <w:r w:rsidR="0066396C" w:rsidRPr="008E3B20">
        <w:rPr>
          <w:rFonts w:asciiTheme="minorBidi" w:eastAsia="Times New Roman" w:hAnsiTheme="minorBidi"/>
          <w:color w:val="000000" w:themeColor="text1"/>
          <w:lang w:val="en"/>
        </w:rPr>
        <w:t xml:space="preserve"> minimize the risk of spreading the virus. Disposable gloves, aprons and any other disposable items used while cleaning contaminated areas </w:t>
      </w:r>
      <w:r w:rsidR="0066396C">
        <w:rPr>
          <w:rFonts w:asciiTheme="minorBidi" w:eastAsia="Times New Roman" w:hAnsiTheme="minorBidi"/>
          <w:color w:val="000000" w:themeColor="text1"/>
          <w:lang w:val="en"/>
        </w:rPr>
        <w:t xml:space="preserve">must </w:t>
      </w:r>
      <w:r w:rsidR="00462BE6">
        <w:rPr>
          <w:rFonts w:asciiTheme="minorBidi" w:eastAsia="Times New Roman" w:hAnsiTheme="minorBidi"/>
          <w:color w:val="000000" w:themeColor="text1"/>
          <w:lang w:val="en"/>
        </w:rPr>
        <w:t xml:space="preserve">be </w:t>
      </w:r>
      <w:r w:rsidR="00462BE6" w:rsidRPr="008E3B20">
        <w:rPr>
          <w:rFonts w:asciiTheme="minorBidi" w:eastAsia="Times New Roman" w:hAnsiTheme="minorBidi"/>
          <w:color w:val="000000" w:themeColor="text1"/>
          <w:lang w:val="en"/>
        </w:rPr>
        <w:t>double</w:t>
      </w:r>
      <w:r w:rsidR="0066396C" w:rsidRPr="008E3B20">
        <w:rPr>
          <w:rFonts w:asciiTheme="minorBidi" w:eastAsia="Times New Roman" w:hAnsiTheme="minorBidi"/>
          <w:color w:val="000000" w:themeColor="text1"/>
          <w:lang w:val="en"/>
        </w:rPr>
        <w:t xml:space="preserve">-bagged and securely stored for 72 hours before being disposed of as recommended by the </w:t>
      </w:r>
      <w:commentRangeStart w:id="12"/>
      <w:r w:rsidR="0066396C" w:rsidRPr="00023DCA">
        <w:rPr>
          <w:rFonts w:asciiTheme="minorBidi" w:eastAsia="Times New Roman" w:hAnsiTheme="minorBidi"/>
          <w:color w:val="000000" w:themeColor="text1"/>
          <w:highlight w:val="yellow"/>
          <w:lang w:val="en"/>
        </w:rPr>
        <w:t>DOH</w:t>
      </w:r>
      <w:commentRangeEnd w:id="12"/>
      <w:r w:rsidR="00023DCA">
        <w:rPr>
          <w:rStyle w:val="CommentReference"/>
        </w:rPr>
        <w:commentReference w:id="12"/>
      </w:r>
      <w:r w:rsidR="0066396C" w:rsidRPr="00023DCA">
        <w:rPr>
          <w:rFonts w:asciiTheme="minorBidi" w:eastAsia="Times New Roman" w:hAnsiTheme="minorBidi"/>
          <w:color w:val="000000" w:themeColor="text1"/>
          <w:highlight w:val="yellow"/>
          <w:lang w:val="en"/>
        </w:rPr>
        <w:t>.</w:t>
      </w:r>
      <w:r w:rsidR="0066396C" w:rsidRPr="008E3B20">
        <w:rPr>
          <w:rFonts w:asciiTheme="minorBidi" w:eastAsia="Times New Roman" w:hAnsiTheme="minorBidi"/>
          <w:color w:val="000000" w:themeColor="text1"/>
          <w:lang w:val="en"/>
        </w:rPr>
        <w:t xml:space="preserve">  </w:t>
      </w:r>
    </w:p>
    <w:p w14:paraId="6B89B3C1" w14:textId="77777777" w:rsidR="00753E53" w:rsidRPr="003F46E6" w:rsidRDefault="00753E53" w:rsidP="003F46E6">
      <w:pPr>
        <w:spacing w:line="360" w:lineRule="auto"/>
        <w:jc w:val="both"/>
        <w:rPr>
          <w:rFonts w:asciiTheme="minorBidi" w:eastAsia="Times New Roman" w:hAnsiTheme="minorBidi"/>
          <w:b/>
          <w:bCs/>
          <w:color w:val="000000" w:themeColor="text1"/>
          <w:lang w:val="en"/>
        </w:rPr>
      </w:pPr>
      <w:r w:rsidRPr="003F46E6">
        <w:rPr>
          <w:rFonts w:asciiTheme="minorBidi" w:eastAsia="Times New Roman" w:hAnsiTheme="minorBidi"/>
          <w:b/>
          <w:bCs/>
          <w:color w:val="000000" w:themeColor="text1"/>
          <w:lang w:val="en"/>
        </w:rPr>
        <w:t>Train staff o</w:t>
      </w:r>
      <w:r w:rsidR="0066396C" w:rsidRPr="003F46E6">
        <w:rPr>
          <w:rFonts w:asciiTheme="minorBidi" w:eastAsia="Times New Roman" w:hAnsiTheme="minorBidi"/>
          <w:b/>
          <w:bCs/>
          <w:color w:val="000000" w:themeColor="text1"/>
          <w:lang w:val="en"/>
        </w:rPr>
        <w:t>n</w:t>
      </w:r>
      <w:r w:rsidRPr="003F46E6">
        <w:rPr>
          <w:rFonts w:asciiTheme="minorBidi" w:eastAsia="Times New Roman" w:hAnsiTheme="minorBidi"/>
          <w:b/>
          <w:bCs/>
          <w:color w:val="000000" w:themeColor="text1"/>
          <w:lang w:val="en"/>
        </w:rPr>
        <w:t xml:space="preserve"> Hygiene practices</w:t>
      </w:r>
      <w:r w:rsidR="009513C9">
        <w:rPr>
          <w:rFonts w:asciiTheme="minorBidi" w:eastAsia="Times New Roman" w:hAnsiTheme="minorBidi"/>
          <w:b/>
          <w:bCs/>
          <w:color w:val="000000" w:themeColor="text1"/>
          <w:lang w:val="en"/>
        </w:rPr>
        <w:t xml:space="preserve"> and impleme</w:t>
      </w:r>
      <w:r w:rsidR="0082032F">
        <w:rPr>
          <w:rFonts w:asciiTheme="minorBidi" w:eastAsia="Times New Roman" w:hAnsiTheme="minorBidi"/>
          <w:b/>
          <w:bCs/>
          <w:color w:val="000000" w:themeColor="text1"/>
          <w:lang w:val="en"/>
        </w:rPr>
        <w:t>nt</w:t>
      </w:r>
      <w:r w:rsidR="009513C9">
        <w:rPr>
          <w:rFonts w:asciiTheme="minorBidi" w:eastAsia="Times New Roman" w:hAnsiTheme="minorBidi"/>
          <w:b/>
          <w:bCs/>
          <w:color w:val="000000" w:themeColor="text1"/>
          <w:lang w:val="en"/>
        </w:rPr>
        <w:t xml:space="preserve"> best practice</w:t>
      </w:r>
    </w:p>
    <w:p w14:paraId="1CC1F292" w14:textId="77777777" w:rsidR="00753E53" w:rsidRPr="003F46E6" w:rsidRDefault="00753E53" w:rsidP="003F46E6">
      <w:pPr>
        <w:spacing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Nurseries must: </w:t>
      </w:r>
    </w:p>
    <w:p w14:paraId="57837D77" w14:textId="77777777" w:rsidR="009C759D" w:rsidRDefault="00D20DF7"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Ensure </w:t>
      </w:r>
      <w:r w:rsidR="009C759D" w:rsidRPr="009C759D">
        <w:rPr>
          <w:rFonts w:asciiTheme="minorBidi" w:eastAsia="Times New Roman" w:hAnsiTheme="minorBidi"/>
          <w:color w:val="000000" w:themeColor="text1"/>
          <w:lang w:val="en"/>
        </w:rPr>
        <w:t xml:space="preserve">that all nursery staff receive adequate training </w:t>
      </w:r>
      <w:r w:rsidR="00462BE6" w:rsidRPr="009C759D">
        <w:rPr>
          <w:rFonts w:asciiTheme="minorBidi" w:eastAsia="Times New Roman" w:hAnsiTheme="minorBidi"/>
          <w:color w:val="000000" w:themeColor="text1"/>
          <w:lang w:val="en"/>
        </w:rPr>
        <w:t>about</w:t>
      </w:r>
      <w:r w:rsidR="009C759D" w:rsidRPr="009C759D">
        <w:rPr>
          <w:rFonts w:asciiTheme="minorBidi" w:eastAsia="Times New Roman" w:hAnsiTheme="minorBidi"/>
          <w:color w:val="000000" w:themeColor="text1"/>
          <w:lang w:val="en"/>
        </w:rPr>
        <w:t xml:space="preserve"> hygiene practices, including proper usage of PPE, t</w:t>
      </w:r>
      <w:r w:rsidR="00A35D77">
        <w:rPr>
          <w:rFonts w:asciiTheme="minorBidi" w:eastAsia="Times New Roman" w:hAnsiTheme="minorBidi"/>
          <w:color w:val="000000" w:themeColor="text1"/>
          <w:lang w:val="en"/>
        </w:rPr>
        <w:t>o</w:t>
      </w:r>
      <w:r w:rsidR="009C759D" w:rsidRPr="009C759D">
        <w:rPr>
          <w:rFonts w:asciiTheme="minorBidi" w:eastAsia="Times New Roman" w:hAnsiTheme="minorBidi"/>
          <w:color w:val="000000" w:themeColor="text1"/>
          <w:lang w:val="en"/>
        </w:rPr>
        <w:t xml:space="preserve"> be implemented within the nursery</w:t>
      </w:r>
      <w:r>
        <w:rPr>
          <w:rFonts w:asciiTheme="minorBidi" w:eastAsia="Times New Roman" w:hAnsiTheme="minorBidi"/>
          <w:color w:val="000000" w:themeColor="text1"/>
          <w:lang w:val="en"/>
        </w:rPr>
        <w:t xml:space="preserve"> </w:t>
      </w:r>
      <w:r w:rsidR="009C759D" w:rsidRPr="009C759D">
        <w:rPr>
          <w:rFonts w:asciiTheme="minorBidi" w:eastAsia="Times New Roman" w:hAnsiTheme="minorBidi"/>
          <w:color w:val="000000" w:themeColor="text1"/>
          <w:lang w:val="en"/>
        </w:rPr>
        <w:t xml:space="preserve">as per the protocols established by the </w:t>
      </w:r>
      <w:commentRangeStart w:id="14"/>
      <w:r w:rsidR="009C759D" w:rsidRPr="00023DCA">
        <w:rPr>
          <w:rFonts w:asciiTheme="minorBidi" w:eastAsia="Times New Roman" w:hAnsiTheme="minorBidi"/>
          <w:color w:val="000000" w:themeColor="text1"/>
          <w:highlight w:val="yellow"/>
          <w:lang w:val="en"/>
        </w:rPr>
        <w:t>DOH</w:t>
      </w:r>
      <w:commentRangeEnd w:id="14"/>
      <w:r w:rsidR="006F2D0C">
        <w:rPr>
          <w:rStyle w:val="CommentReference"/>
        </w:rPr>
        <w:commentReference w:id="14"/>
      </w:r>
      <w:r w:rsidRPr="00023DCA">
        <w:rPr>
          <w:rFonts w:asciiTheme="minorBidi" w:eastAsia="Times New Roman" w:hAnsiTheme="minorBidi"/>
          <w:color w:val="000000" w:themeColor="text1"/>
          <w:highlight w:val="yellow"/>
          <w:lang w:val="en"/>
        </w:rPr>
        <w:t>.</w:t>
      </w:r>
    </w:p>
    <w:p w14:paraId="6A71216F" w14:textId="3118C956" w:rsidR="0066396C" w:rsidRDefault="0066396C" w:rsidP="00C80C85">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Ensure that n</w:t>
      </w:r>
      <w:r w:rsidRPr="008E3B20">
        <w:rPr>
          <w:rFonts w:asciiTheme="minorBidi" w:eastAsia="Times New Roman" w:hAnsiTheme="minorBidi"/>
          <w:color w:val="000000" w:themeColor="text1"/>
          <w:lang w:val="en"/>
        </w:rPr>
        <w:t>ursery staff wash uniforms/</w:t>
      </w:r>
      <w:r w:rsidR="001A152E">
        <w:rPr>
          <w:rFonts w:asciiTheme="minorBidi" w:eastAsia="Times New Roman" w:hAnsiTheme="minorBidi"/>
          <w:color w:val="000000" w:themeColor="text1"/>
          <w:lang w:val="en"/>
        </w:rPr>
        <w:t xml:space="preserve"> </w:t>
      </w:r>
      <w:r w:rsidRPr="008E3B20">
        <w:rPr>
          <w:rFonts w:asciiTheme="minorBidi" w:eastAsia="Times New Roman" w:hAnsiTheme="minorBidi"/>
          <w:color w:val="000000" w:themeColor="text1"/>
          <w:lang w:val="en"/>
        </w:rPr>
        <w:t xml:space="preserve">clothing </w:t>
      </w:r>
      <w:r w:rsidR="00462BE6" w:rsidRPr="008E3B20">
        <w:rPr>
          <w:rFonts w:asciiTheme="minorBidi" w:eastAsia="Times New Roman" w:hAnsiTheme="minorBidi"/>
          <w:color w:val="000000" w:themeColor="text1"/>
          <w:lang w:val="en"/>
        </w:rPr>
        <w:t>daily</w:t>
      </w:r>
      <w:r w:rsidRPr="008E3B20">
        <w:rPr>
          <w:rFonts w:asciiTheme="minorBidi" w:eastAsia="Times New Roman" w:hAnsiTheme="minorBidi"/>
          <w:color w:val="000000" w:themeColor="text1"/>
          <w:lang w:val="en"/>
        </w:rPr>
        <w:t xml:space="preserve"> and </w:t>
      </w:r>
      <w:r>
        <w:rPr>
          <w:rFonts w:asciiTheme="minorBidi" w:eastAsia="Times New Roman" w:hAnsiTheme="minorBidi"/>
          <w:color w:val="000000" w:themeColor="text1"/>
          <w:lang w:val="en"/>
        </w:rPr>
        <w:t xml:space="preserve">that all staff </w:t>
      </w:r>
      <w:r w:rsidR="00462BE6" w:rsidRPr="008E3B20">
        <w:rPr>
          <w:rFonts w:asciiTheme="minorBidi" w:eastAsia="Times New Roman" w:hAnsiTheme="minorBidi"/>
          <w:color w:val="000000" w:themeColor="text1"/>
          <w:lang w:val="en"/>
        </w:rPr>
        <w:t>always have a clean uniform/clothing available at the nursery to</w:t>
      </w:r>
      <w:r>
        <w:rPr>
          <w:rFonts w:asciiTheme="minorBidi" w:eastAsia="Times New Roman" w:hAnsiTheme="minorBidi"/>
          <w:color w:val="000000" w:themeColor="text1"/>
          <w:lang w:val="en"/>
        </w:rPr>
        <w:t xml:space="preserve"> be used </w:t>
      </w:r>
      <w:r w:rsidRPr="008E3B20">
        <w:rPr>
          <w:rFonts w:asciiTheme="minorBidi" w:eastAsia="Times New Roman" w:hAnsiTheme="minorBidi"/>
          <w:color w:val="000000" w:themeColor="text1"/>
          <w:lang w:val="en"/>
        </w:rPr>
        <w:t xml:space="preserve">in the event of contamination during the working day. </w:t>
      </w:r>
    </w:p>
    <w:p w14:paraId="111C8C0C" w14:textId="77777777" w:rsidR="0066396C" w:rsidRDefault="00705CEE"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Ensure that nursery s</w:t>
      </w:r>
      <w:r w:rsidRPr="00705CEE">
        <w:rPr>
          <w:rFonts w:asciiTheme="minorBidi" w:eastAsia="Times New Roman" w:hAnsiTheme="minorBidi"/>
          <w:color w:val="000000" w:themeColor="text1"/>
          <w:lang w:val="en"/>
        </w:rPr>
        <w:t>taff</w:t>
      </w:r>
      <w:r>
        <w:rPr>
          <w:rFonts w:asciiTheme="minorBidi" w:eastAsia="Times New Roman" w:hAnsiTheme="minorBidi"/>
          <w:color w:val="000000" w:themeColor="text1"/>
          <w:lang w:val="en"/>
        </w:rPr>
        <w:t xml:space="preserve"> and children’s </w:t>
      </w:r>
      <w:r w:rsidRPr="00705CEE">
        <w:rPr>
          <w:rFonts w:asciiTheme="minorBidi" w:eastAsia="Times New Roman" w:hAnsiTheme="minorBidi"/>
          <w:color w:val="000000" w:themeColor="text1"/>
          <w:lang w:val="en"/>
        </w:rPr>
        <w:t>bags and shoes will be immediately cleaned and sprayed with sanitizer once arriving at nursery. In facilities where taking off shoes is required, designate a shoe rack outside at the entrances rather than taking them inside the classrooms.</w:t>
      </w:r>
      <w:r>
        <w:rPr>
          <w:rFonts w:asciiTheme="minorBidi" w:eastAsia="Times New Roman" w:hAnsiTheme="minorBidi"/>
          <w:color w:val="000000" w:themeColor="text1"/>
          <w:lang w:val="en"/>
        </w:rPr>
        <w:t xml:space="preserve"> </w:t>
      </w:r>
    </w:p>
    <w:p w14:paraId="0F357158" w14:textId="77777777" w:rsidR="00014A3A" w:rsidRDefault="00D20DF7"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Ensure that t</w:t>
      </w:r>
      <w:r w:rsidR="009C759D" w:rsidRPr="00D20DF7">
        <w:rPr>
          <w:rFonts w:asciiTheme="minorBidi" w:eastAsia="Times New Roman" w:hAnsiTheme="minorBidi"/>
          <w:color w:val="000000" w:themeColor="text1"/>
          <w:lang w:val="en"/>
        </w:rPr>
        <w:t>here is adequate and accurate signage posted in relevant places of the nursery to encourage good hand and respiratory hygiene practices for both staff and children.</w:t>
      </w:r>
    </w:p>
    <w:p w14:paraId="1049ED4D" w14:textId="77777777" w:rsidR="00014A3A" w:rsidRDefault="00014A3A"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Ensure that s</w:t>
      </w:r>
      <w:r w:rsidRPr="008E3B20">
        <w:rPr>
          <w:rFonts w:asciiTheme="minorBidi" w:eastAsia="Times New Roman" w:hAnsiTheme="minorBidi"/>
          <w:color w:val="000000" w:themeColor="text1"/>
          <w:lang w:val="en"/>
        </w:rPr>
        <w:t>taff wash their hands with soap and water for 20 seconds at regular intervals throughout the day.</w:t>
      </w:r>
    </w:p>
    <w:p w14:paraId="7F215C84" w14:textId="1335CD12" w:rsidR="009C759D" w:rsidRPr="003F46E6" w:rsidRDefault="009C759D"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sidRPr="00753E53">
        <w:rPr>
          <w:rFonts w:asciiTheme="minorBidi" w:eastAsia="Times New Roman" w:hAnsiTheme="minorBidi"/>
          <w:color w:val="000000" w:themeColor="text1"/>
          <w:lang w:val="en"/>
        </w:rPr>
        <w:lastRenderedPageBreak/>
        <w:t>Provid</w:t>
      </w:r>
      <w:r w:rsidR="00D20DF7" w:rsidRPr="00753E53">
        <w:rPr>
          <w:rFonts w:asciiTheme="minorBidi" w:eastAsia="Times New Roman" w:hAnsiTheme="minorBidi"/>
          <w:color w:val="000000" w:themeColor="text1"/>
          <w:lang w:val="en"/>
        </w:rPr>
        <w:t xml:space="preserve">e </w:t>
      </w:r>
      <w:r w:rsidRPr="00753E53">
        <w:rPr>
          <w:rFonts w:asciiTheme="minorBidi" w:eastAsia="Times New Roman" w:hAnsiTheme="minorBidi"/>
          <w:color w:val="000000" w:themeColor="text1"/>
          <w:lang w:val="en"/>
        </w:rPr>
        <w:t xml:space="preserve">adequate supplies to </w:t>
      </w:r>
      <w:r w:rsidR="00FF058A" w:rsidRPr="00753E53">
        <w:rPr>
          <w:rFonts w:asciiTheme="minorBidi" w:eastAsia="Times New Roman" w:hAnsiTheme="minorBidi"/>
          <w:color w:val="000000" w:themeColor="text1"/>
          <w:lang w:val="en"/>
        </w:rPr>
        <w:t xml:space="preserve">ensure </w:t>
      </w:r>
      <w:r w:rsidRPr="00753E53">
        <w:rPr>
          <w:rFonts w:asciiTheme="minorBidi" w:eastAsia="Times New Roman" w:hAnsiTheme="minorBidi"/>
          <w:color w:val="000000" w:themeColor="text1"/>
          <w:lang w:val="en"/>
        </w:rPr>
        <w:t xml:space="preserve"> hygiene</w:t>
      </w:r>
      <w:r w:rsidR="00FF058A" w:rsidRPr="00753E53">
        <w:rPr>
          <w:rFonts w:asciiTheme="minorBidi" w:eastAsia="Times New Roman" w:hAnsiTheme="minorBidi"/>
          <w:color w:val="000000" w:themeColor="text1"/>
          <w:lang w:val="en"/>
        </w:rPr>
        <w:t xml:space="preserve"> protocols are </w:t>
      </w:r>
      <w:r w:rsidRPr="00753E53">
        <w:rPr>
          <w:rFonts w:asciiTheme="minorBidi" w:eastAsia="Times New Roman" w:hAnsiTheme="minorBidi"/>
          <w:color w:val="000000" w:themeColor="text1"/>
          <w:lang w:val="en"/>
        </w:rPr>
        <w:t>effectively</w:t>
      </w:r>
      <w:r w:rsidR="00FF058A" w:rsidRPr="00753E53">
        <w:rPr>
          <w:rFonts w:asciiTheme="minorBidi" w:eastAsia="Times New Roman" w:hAnsiTheme="minorBidi"/>
          <w:color w:val="000000" w:themeColor="text1"/>
          <w:lang w:val="en"/>
        </w:rPr>
        <w:t xml:space="preserve"> impl</w:t>
      </w:r>
      <w:r w:rsidR="006A3368">
        <w:rPr>
          <w:rFonts w:asciiTheme="minorBidi" w:eastAsia="Times New Roman" w:hAnsiTheme="minorBidi"/>
          <w:color w:val="000000" w:themeColor="text1"/>
          <w:lang w:val="en"/>
        </w:rPr>
        <w:t>e</w:t>
      </w:r>
      <w:r w:rsidR="00FF058A" w:rsidRPr="00753E53">
        <w:rPr>
          <w:rFonts w:asciiTheme="minorBidi" w:eastAsia="Times New Roman" w:hAnsiTheme="minorBidi"/>
          <w:color w:val="000000" w:themeColor="text1"/>
          <w:lang w:val="en"/>
        </w:rPr>
        <w:t>mented including</w:t>
      </w:r>
      <w:r w:rsidRPr="00753E53">
        <w:rPr>
          <w:rFonts w:asciiTheme="minorBidi" w:eastAsia="Times New Roman" w:hAnsiTheme="minorBidi"/>
          <w:color w:val="000000" w:themeColor="text1"/>
          <w:lang w:val="en"/>
        </w:rPr>
        <w:t xml:space="preserve"> disposable paper-towels for diaper changing areas; high quality soap in all handwashing areas for </w:t>
      </w:r>
      <w:r w:rsidRPr="006A3368">
        <w:rPr>
          <w:rFonts w:asciiTheme="minorBidi" w:eastAsia="Times New Roman" w:hAnsiTheme="minorBidi"/>
          <w:color w:val="000000" w:themeColor="text1"/>
          <w:lang w:val="en"/>
        </w:rPr>
        <w:t>children and staff; adequate suppl</w:t>
      </w:r>
      <w:r w:rsidR="00FF058A" w:rsidRPr="003F46E6">
        <w:rPr>
          <w:rFonts w:asciiTheme="minorBidi" w:eastAsia="Times New Roman" w:hAnsiTheme="minorBidi"/>
          <w:color w:val="000000" w:themeColor="text1"/>
          <w:lang w:val="en"/>
        </w:rPr>
        <w:t>ies</w:t>
      </w:r>
      <w:r w:rsidRPr="003F46E6">
        <w:rPr>
          <w:rFonts w:asciiTheme="minorBidi" w:eastAsia="Times New Roman" w:hAnsiTheme="minorBidi"/>
          <w:color w:val="000000" w:themeColor="text1"/>
          <w:lang w:val="en"/>
        </w:rPr>
        <w:t xml:space="preserve"> of tissues in all indoor and outdoor learning areas; disposable paper-towels for all children and staff to use in bathrooms; wall mounted hand-sanitizers</w:t>
      </w:r>
      <w:r w:rsidR="00FF058A" w:rsidRPr="003F46E6">
        <w:rPr>
          <w:rFonts w:asciiTheme="minorBidi" w:eastAsia="Times New Roman" w:hAnsiTheme="minorBidi"/>
          <w:color w:val="000000" w:themeColor="text1"/>
          <w:lang w:val="en"/>
        </w:rPr>
        <w:t xml:space="preserve"> units</w:t>
      </w:r>
      <w:r w:rsidRPr="003F46E6">
        <w:rPr>
          <w:rFonts w:asciiTheme="minorBidi" w:eastAsia="Times New Roman" w:hAnsiTheme="minorBidi"/>
          <w:color w:val="000000" w:themeColor="text1"/>
          <w:lang w:val="en"/>
        </w:rPr>
        <w:t xml:space="preserve"> with an alcohol base</w:t>
      </w:r>
      <w:r w:rsidR="00FF058A" w:rsidRPr="003F46E6">
        <w:rPr>
          <w:rFonts w:asciiTheme="minorBidi" w:eastAsia="Times New Roman" w:hAnsiTheme="minorBidi"/>
          <w:color w:val="000000" w:themeColor="text1"/>
          <w:lang w:val="en"/>
        </w:rPr>
        <w:t>d sanitizer</w:t>
      </w:r>
      <w:r w:rsidRPr="003F46E6">
        <w:rPr>
          <w:rFonts w:asciiTheme="minorBidi" w:eastAsia="Times New Roman" w:hAnsiTheme="minorBidi"/>
          <w:color w:val="000000" w:themeColor="text1"/>
          <w:lang w:val="en"/>
        </w:rPr>
        <w:t xml:space="preserve"> of at least 65-90% in the reception area and all other areas used by </w:t>
      </w:r>
      <w:r w:rsidR="00462BE6" w:rsidRPr="003F46E6">
        <w:rPr>
          <w:rFonts w:asciiTheme="minorBidi" w:eastAsia="Times New Roman" w:hAnsiTheme="minorBidi"/>
          <w:color w:val="000000" w:themeColor="text1"/>
          <w:lang w:val="en"/>
        </w:rPr>
        <w:t>staff, children</w:t>
      </w:r>
      <w:r w:rsidRPr="003F46E6">
        <w:rPr>
          <w:rFonts w:asciiTheme="minorBidi" w:eastAsia="Times New Roman" w:hAnsiTheme="minorBidi"/>
          <w:color w:val="000000" w:themeColor="text1"/>
          <w:lang w:val="en"/>
        </w:rPr>
        <w:t xml:space="preserve"> aged 2-4, and </w:t>
      </w:r>
      <w:r w:rsidR="00FF058A" w:rsidRPr="003F46E6">
        <w:rPr>
          <w:rFonts w:asciiTheme="minorBidi" w:eastAsia="Times New Roman" w:hAnsiTheme="minorBidi"/>
          <w:color w:val="000000" w:themeColor="text1"/>
          <w:lang w:val="en"/>
        </w:rPr>
        <w:t>parents</w:t>
      </w:r>
      <w:r w:rsidRPr="003F46E6">
        <w:rPr>
          <w:rFonts w:asciiTheme="minorBidi" w:eastAsia="Times New Roman" w:hAnsiTheme="minorBidi"/>
          <w:color w:val="000000" w:themeColor="text1"/>
          <w:lang w:val="en"/>
        </w:rPr>
        <w:t xml:space="preserve">; adequate disinfectants and cleaning materials to effectively meet </w:t>
      </w:r>
      <w:r w:rsidR="008E54AF">
        <w:rPr>
          <w:rFonts w:asciiTheme="minorBidi" w:eastAsia="Times New Roman" w:hAnsiTheme="minorBidi"/>
          <w:color w:val="000000" w:themeColor="text1"/>
          <w:lang w:val="en"/>
        </w:rPr>
        <w:t xml:space="preserve">MOH </w:t>
      </w:r>
      <w:r w:rsidRPr="003F46E6">
        <w:rPr>
          <w:rFonts w:asciiTheme="minorBidi" w:eastAsia="Times New Roman" w:hAnsiTheme="minorBidi"/>
          <w:color w:val="000000" w:themeColor="text1"/>
          <w:lang w:val="en"/>
        </w:rPr>
        <w:t>cleaning standards.</w:t>
      </w:r>
    </w:p>
    <w:p w14:paraId="3DE720F9" w14:textId="77777777" w:rsidR="008E3B20" w:rsidRDefault="00D20DF7"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Ensure that </w:t>
      </w:r>
      <w:r w:rsidR="008E3B20" w:rsidRPr="008E3B20">
        <w:rPr>
          <w:rFonts w:asciiTheme="minorBidi" w:eastAsia="Times New Roman" w:hAnsiTheme="minorBidi"/>
          <w:color w:val="000000" w:themeColor="text1"/>
          <w:lang w:val="en"/>
        </w:rPr>
        <w:t xml:space="preserve">cloth hand-towels </w:t>
      </w:r>
      <w:r>
        <w:rPr>
          <w:rFonts w:asciiTheme="minorBidi" w:eastAsia="Times New Roman" w:hAnsiTheme="minorBidi"/>
          <w:color w:val="000000" w:themeColor="text1"/>
          <w:lang w:val="en"/>
        </w:rPr>
        <w:t xml:space="preserve">are not used. </w:t>
      </w:r>
    </w:p>
    <w:p w14:paraId="66E8D562" w14:textId="77777777" w:rsidR="00484495" w:rsidRDefault="00484495"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sidRPr="00484495">
        <w:rPr>
          <w:rFonts w:asciiTheme="minorBidi" w:eastAsia="Times New Roman" w:hAnsiTheme="minorBidi"/>
          <w:color w:val="000000" w:themeColor="text1"/>
          <w:lang w:val="en"/>
        </w:rPr>
        <w:t>Where possible, all spaces should be well ventilated using natural ventilation (opening windows) or ventilation units</w:t>
      </w:r>
      <w:r>
        <w:rPr>
          <w:rFonts w:asciiTheme="minorBidi" w:eastAsia="Times New Roman" w:hAnsiTheme="minorBidi"/>
          <w:color w:val="000000" w:themeColor="text1"/>
          <w:lang w:val="en"/>
        </w:rPr>
        <w:t>.</w:t>
      </w:r>
    </w:p>
    <w:p w14:paraId="0D4F0425" w14:textId="2A23D985" w:rsidR="004E6BC3" w:rsidRDefault="004E6BC3" w:rsidP="008E54AF">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Ensure that staff </w:t>
      </w:r>
      <w:r w:rsidR="005B27BD" w:rsidRPr="005B27BD">
        <w:rPr>
          <w:rFonts w:asciiTheme="minorBidi" w:eastAsia="Times New Roman" w:hAnsiTheme="minorBidi"/>
          <w:color w:val="000000" w:themeColor="text1"/>
          <w:lang w:val="en"/>
        </w:rPr>
        <w:t>who are in direct contact with children are encouraged to wear transparent masks/</w:t>
      </w:r>
      <w:r w:rsidR="008E54AF">
        <w:rPr>
          <w:rFonts w:asciiTheme="minorBidi" w:eastAsia="Times New Roman" w:hAnsiTheme="minorBidi"/>
          <w:color w:val="000000" w:themeColor="text1"/>
          <w:lang w:val="en"/>
        </w:rPr>
        <w:t xml:space="preserve"> </w:t>
      </w:r>
      <w:r w:rsidR="005B27BD" w:rsidRPr="005B27BD">
        <w:rPr>
          <w:rFonts w:asciiTheme="minorBidi" w:eastAsia="Times New Roman" w:hAnsiTheme="minorBidi"/>
          <w:color w:val="000000" w:themeColor="text1"/>
          <w:lang w:val="en"/>
        </w:rPr>
        <w:t>face shields to enable lip r</w:t>
      </w:r>
      <w:r w:rsidR="005B27BD">
        <w:rPr>
          <w:rFonts w:asciiTheme="minorBidi" w:eastAsia="Times New Roman" w:hAnsiTheme="minorBidi"/>
          <w:color w:val="000000" w:themeColor="text1"/>
          <w:lang w:val="en"/>
        </w:rPr>
        <w:t>eading, and facial expression.</w:t>
      </w:r>
    </w:p>
    <w:p w14:paraId="2B5EB65E" w14:textId="77777777" w:rsidR="008E3B20" w:rsidRDefault="00D20DF7"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Ensure that s</w:t>
      </w:r>
      <w:r w:rsidR="008E3B20" w:rsidRPr="008E3B20">
        <w:rPr>
          <w:rFonts w:asciiTheme="minorBidi" w:eastAsia="Times New Roman" w:hAnsiTheme="minorBidi"/>
          <w:color w:val="000000" w:themeColor="text1"/>
          <w:lang w:val="en"/>
        </w:rPr>
        <w:t>taff wear</w:t>
      </w:r>
      <w:r w:rsidR="005C2B7F">
        <w:rPr>
          <w:rFonts w:asciiTheme="minorBidi" w:eastAsia="Times New Roman" w:hAnsiTheme="minorBidi"/>
          <w:color w:val="000000" w:themeColor="text1"/>
          <w:lang w:val="en"/>
        </w:rPr>
        <w:t xml:space="preserve"> gloves and</w:t>
      </w:r>
      <w:r w:rsidR="008E3B20" w:rsidRPr="008E3B20">
        <w:rPr>
          <w:rFonts w:asciiTheme="minorBidi" w:eastAsia="Times New Roman" w:hAnsiTheme="minorBidi"/>
          <w:color w:val="000000" w:themeColor="text1"/>
          <w:lang w:val="en"/>
        </w:rPr>
        <w:t xml:space="preserve"> a face mask </w:t>
      </w:r>
      <w:r w:rsidR="005C2B7F">
        <w:rPr>
          <w:rFonts w:asciiTheme="minorBidi" w:eastAsia="Times New Roman" w:hAnsiTheme="minorBidi"/>
          <w:color w:val="000000" w:themeColor="text1"/>
          <w:lang w:val="en"/>
        </w:rPr>
        <w:t>when</w:t>
      </w:r>
      <w:r w:rsidR="00C0613A">
        <w:rPr>
          <w:rFonts w:asciiTheme="minorBidi" w:eastAsia="Times New Roman" w:hAnsiTheme="minorBidi"/>
          <w:color w:val="000000" w:themeColor="text1"/>
          <w:lang w:val="en"/>
        </w:rPr>
        <w:t xml:space="preserve"> </w:t>
      </w:r>
      <w:r w:rsidR="005C2B7F">
        <w:rPr>
          <w:rFonts w:asciiTheme="minorBidi" w:eastAsia="Times New Roman" w:hAnsiTheme="minorBidi"/>
          <w:color w:val="000000" w:themeColor="text1"/>
          <w:lang w:val="en"/>
        </w:rPr>
        <w:t xml:space="preserve">using </w:t>
      </w:r>
      <w:r w:rsidR="008E3B20" w:rsidRPr="008E3B20">
        <w:rPr>
          <w:rFonts w:asciiTheme="minorBidi" w:eastAsia="Times New Roman" w:hAnsiTheme="minorBidi"/>
          <w:color w:val="000000" w:themeColor="text1"/>
          <w:lang w:val="en"/>
        </w:rPr>
        <w:t>communal staff areas e.g.</w:t>
      </w:r>
      <w:r w:rsidR="005C2B7F">
        <w:rPr>
          <w:rFonts w:asciiTheme="minorBidi" w:eastAsia="Times New Roman" w:hAnsiTheme="minorBidi"/>
          <w:color w:val="000000" w:themeColor="text1"/>
          <w:lang w:val="en"/>
        </w:rPr>
        <w:t>,</w:t>
      </w:r>
      <w:r w:rsidR="008E3B20" w:rsidRPr="008E3B20">
        <w:rPr>
          <w:rFonts w:asciiTheme="minorBidi" w:eastAsia="Times New Roman" w:hAnsiTheme="minorBidi"/>
          <w:color w:val="000000" w:themeColor="text1"/>
          <w:lang w:val="en"/>
        </w:rPr>
        <w:t xml:space="preserve"> staff </w:t>
      </w:r>
      <w:r w:rsidR="00462BE6" w:rsidRPr="008E3B20">
        <w:rPr>
          <w:rFonts w:asciiTheme="minorBidi" w:eastAsia="Times New Roman" w:hAnsiTheme="minorBidi"/>
          <w:color w:val="000000" w:themeColor="text1"/>
          <w:lang w:val="en"/>
        </w:rPr>
        <w:t>room</w:t>
      </w:r>
      <w:r w:rsidR="00752EEA">
        <w:rPr>
          <w:rFonts w:asciiTheme="minorBidi" w:eastAsia="Times New Roman" w:hAnsiTheme="minorBidi"/>
          <w:color w:val="000000" w:themeColor="text1"/>
          <w:lang w:val="en"/>
        </w:rPr>
        <w:t xml:space="preserve"> </w:t>
      </w:r>
      <w:r w:rsidR="00462BE6" w:rsidRPr="008E3B20">
        <w:rPr>
          <w:rFonts w:asciiTheme="minorBidi" w:eastAsia="Times New Roman" w:hAnsiTheme="minorBidi"/>
          <w:color w:val="000000" w:themeColor="text1"/>
          <w:lang w:val="en"/>
        </w:rPr>
        <w:t>and</w:t>
      </w:r>
      <w:r w:rsidR="008E3B20" w:rsidRPr="008E3B20">
        <w:rPr>
          <w:rFonts w:asciiTheme="minorBidi" w:eastAsia="Times New Roman" w:hAnsiTheme="minorBidi"/>
          <w:color w:val="000000" w:themeColor="text1"/>
          <w:lang w:val="en"/>
        </w:rPr>
        <w:t xml:space="preserve"> at </w:t>
      </w:r>
      <w:r w:rsidR="00617779" w:rsidRPr="008E3B20">
        <w:rPr>
          <w:rFonts w:asciiTheme="minorBidi" w:eastAsia="Times New Roman" w:hAnsiTheme="minorBidi"/>
          <w:color w:val="000000" w:themeColor="text1"/>
          <w:lang w:val="en"/>
        </w:rPr>
        <w:t>mealtimes</w:t>
      </w:r>
      <w:r w:rsidR="008E3B20">
        <w:rPr>
          <w:rFonts w:asciiTheme="minorBidi" w:eastAsia="Times New Roman" w:hAnsiTheme="minorBidi"/>
          <w:color w:val="000000" w:themeColor="text1"/>
          <w:lang w:val="en"/>
        </w:rPr>
        <w:t xml:space="preserve">.  </w:t>
      </w:r>
    </w:p>
    <w:p w14:paraId="6B86ED17" w14:textId="77777777" w:rsidR="008E3B20" w:rsidRDefault="00D20DF7"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Ensure that s</w:t>
      </w:r>
      <w:r w:rsidRPr="008E3B20">
        <w:rPr>
          <w:rFonts w:asciiTheme="minorBidi" w:eastAsia="Times New Roman" w:hAnsiTheme="minorBidi"/>
          <w:color w:val="000000" w:themeColor="text1"/>
          <w:lang w:val="en"/>
        </w:rPr>
        <w:t xml:space="preserve">taff </w:t>
      </w:r>
      <w:r w:rsidR="008E3B20" w:rsidRPr="008E3B20">
        <w:rPr>
          <w:rFonts w:asciiTheme="minorBidi" w:eastAsia="Times New Roman" w:hAnsiTheme="minorBidi"/>
          <w:color w:val="000000" w:themeColor="text1"/>
          <w:lang w:val="en"/>
        </w:rPr>
        <w:t xml:space="preserve">wear </w:t>
      </w:r>
      <w:r w:rsidR="005C2B7F">
        <w:rPr>
          <w:rFonts w:asciiTheme="minorBidi" w:eastAsia="Times New Roman" w:hAnsiTheme="minorBidi"/>
          <w:color w:val="000000" w:themeColor="text1"/>
          <w:lang w:val="en"/>
        </w:rPr>
        <w:t xml:space="preserve">disposable </w:t>
      </w:r>
      <w:r w:rsidR="008E3B20" w:rsidRPr="008E3B20">
        <w:rPr>
          <w:rFonts w:asciiTheme="minorBidi" w:eastAsia="Times New Roman" w:hAnsiTheme="minorBidi"/>
          <w:color w:val="000000" w:themeColor="text1"/>
          <w:lang w:val="en"/>
        </w:rPr>
        <w:t>gloves</w:t>
      </w:r>
      <w:r w:rsidR="005C2B7F">
        <w:rPr>
          <w:rFonts w:asciiTheme="minorBidi" w:eastAsia="Times New Roman" w:hAnsiTheme="minorBidi"/>
          <w:color w:val="000000" w:themeColor="text1"/>
          <w:lang w:val="en"/>
        </w:rPr>
        <w:t>,</w:t>
      </w:r>
      <w:r w:rsidR="009513C9">
        <w:rPr>
          <w:rFonts w:asciiTheme="minorBidi" w:eastAsia="Times New Roman" w:hAnsiTheme="minorBidi"/>
          <w:color w:val="000000" w:themeColor="text1"/>
          <w:lang w:val="en"/>
        </w:rPr>
        <w:t xml:space="preserve"> </w:t>
      </w:r>
      <w:r w:rsidR="008E3B20" w:rsidRPr="008E3B20">
        <w:rPr>
          <w:rFonts w:asciiTheme="minorBidi" w:eastAsia="Times New Roman" w:hAnsiTheme="minorBidi"/>
          <w:color w:val="000000" w:themeColor="text1"/>
          <w:lang w:val="en"/>
        </w:rPr>
        <w:t>face masks, and aprons during diaper changing and when assisting children with toileting</w:t>
      </w:r>
      <w:r>
        <w:rPr>
          <w:rFonts w:asciiTheme="minorBidi" w:eastAsia="Times New Roman" w:hAnsiTheme="minorBidi"/>
          <w:color w:val="000000" w:themeColor="text1"/>
          <w:lang w:val="en"/>
        </w:rPr>
        <w:t>.</w:t>
      </w:r>
    </w:p>
    <w:p w14:paraId="32428D5B" w14:textId="77777777" w:rsidR="00753E53" w:rsidRDefault="00617779" w:rsidP="00753E53">
      <w:pPr>
        <w:spacing w:line="276" w:lineRule="auto"/>
        <w:jc w:val="both"/>
        <w:rPr>
          <w:rFonts w:asciiTheme="minorBidi" w:eastAsia="Times New Roman" w:hAnsiTheme="minorBidi"/>
          <w:b/>
          <w:bCs/>
          <w:color w:val="000000" w:themeColor="text1"/>
          <w:lang w:val="en"/>
        </w:rPr>
      </w:pPr>
      <w:r w:rsidRPr="003F46E6">
        <w:rPr>
          <w:rFonts w:asciiTheme="minorBidi" w:eastAsia="Times New Roman" w:hAnsiTheme="minorBidi"/>
          <w:b/>
          <w:bCs/>
          <w:color w:val="000000" w:themeColor="text1"/>
          <w:lang w:val="en"/>
        </w:rPr>
        <w:t>Hygienic</w:t>
      </w:r>
      <w:r w:rsidR="00753E53" w:rsidRPr="003F46E6">
        <w:rPr>
          <w:rFonts w:asciiTheme="minorBidi" w:eastAsia="Times New Roman" w:hAnsiTheme="minorBidi"/>
          <w:b/>
          <w:bCs/>
          <w:color w:val="000000" w:themeColor="text1"/>
          <w:lang w:val="en"/>
        </w:rPr>
        <w:t xml:space="preserve"> use of nursery spaces</w:t>
      </w:r>
      <w:r w:rsidR="006A3368" w:rsidRPr="003F46E6">
        <w:rPr>
          <w:rFonts w:asciiTheme="minorBidi" w:eastAsia="Times New Roman" w:hAnsiTheme="minorBidi"/>
          <w:b/>
          <w:bCs/>
          <w:color w:val="000000" w:themeColor="text1"/>
          <w:lang w:val="en"/>
        </w:rPr>
        <w:t xml:space="preserve">, </w:t>
      </w:r>
      <w:proofErr w:type="gramStart"/>
      <w:r w:rsidR="006A3368" w:rsidRPr="003F46E6">
        <w:rPr>
          <w:rFonts w:asciiTheme="minorBidi" w:eastAsia="Times New Roman" w:hAnsiTheme="minorBidi"/>
          <w:b/>
          <w:bCs/>
          <w:color w:val="000000" w:themeColor="text1"/>
          <w:lang w:val="en"/>
        </w:rPr>
        <w:t>equipment</w:t>
      </w:r>
      <w:proofErr w:type="gramEnd"/>
      <w:r w:rsidR="006A3368" w:rsidRPr="003F46E6">
        <w:rPr>
          <w:rFonts w:asciiTheme="minorBidi" w:eastAsia="Times New Roman" w:hAnsiTheme="minorBidi"/>
          <w:b/>
          <w:bCs/>
          <w:color w:val="000000" w:themeColor="text1"/>
          <w:lang w:val="en"/>
        </w:rPr>
        <w:t xml:space="preserve"> and resources</w:t>
      </w:r>
    </w:p>
    <w:p w14:paraId="3E35BB98" w14:textId="77777777" w:rsidR="00753E53" w:rsidRPr="002A03D3" w:rsidRDefault="00753E53" w:rsidP="002A03D3">
      <w:pPr>
        <w:spacing w:after="240" w:line="360" w:lineRule="auto"/>
        <w:jc w:val="both"/>
        <w:rPr>
          <w:rFonts w:asciiTheme="minorBidi" w:eastAsia="Times New Roman" w:hAnsiTheme="minorBidi"/>
          <w:color w:val="000000" w:themeColor="text1"/>
          <w:lang w:val="en"/>
        </w:rPr>
      </w:pPr>
      <w:r w:rsidRPr="00C80C85">
        <w:rPr>
          <w:rFonts w:asciiTheme="minorBidi" w:eastAsia="Times New Roman" w:hAnsiTheme="minorBidi"/>
          <w:color w:val="000000" w:themeColor="text1"/>
          <w:lang w:val="en"/>
        </w:rPr>
        <w:t>Nurseries must:</w:t>
      </w:r>
    </w:p>
    <w:p w14:paraId="2E6A8066" w14:textId="57676B61" w:rsidR="008E3B20" w:rsidRDefault="00D20DF7"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Ensure that c</w:t>
      </w:r>
      <w:r w:rsidR="008E3B20" w:rsidRPr="008E3B20">
        <w:rPr>
          <w:rFonts w:asciiTheme="minorBidi" w:eastAsia="Times New Roman" w:hAnsiTheme="minorBidi"/>
          <w:color w:val="000000" w:themeColor="text1"/>
          <w:lang w:val="en"/>
        </w:rPr>
        <w:t xml:space="preserve">ommunal rooms such as staff rooms </w:t>
      </w:r>
      <w:r w:rsidR="00A35D77">
        <w:rPr>
          <w:rFonts w:asciiTheme="minorBidi" w:eastAsia="Times New Roman" w:hAnsiTheme="minorBidi"/>
          <w:color w:val="000000" w:themeColor="text1"/>
          <w:lang w:val="en"/>
        </w:rPr>
        <w:t xml:space="preserve">are regularly </w:t>
      </w:r>
      <w:r w:rsidR="008E3B20" w:rsidRPr="008E3B20">
        <w:rPr>
          <w:rFonts w:asciiTheme="minorBidi" w:eastAsia="Times New Roman" w:hAnsiTheme="minorBidi"/>
          <w:color w:val="000000" w:themeColor="text1"/>
          <w:lang w:val="en"/>
        </w:rPr>
        <w:t xml:space="preserve">sanitized </w:t>
      </w:r>
      <w:r w:rsidR="00A35D77">
        <w:rPr>
          <w:rFonts w:asciiTheme="minorBidi" w:eastAsia="Times New Roman" w:hAnsiTheme="minorBidi"/>
          <w:color w:val="000000" w:themeColor="text1"/>
          <w:lang w:val="en"/>
        </w:rPr>
        <w:t xml:space="preserve">and </w:t>
      </w:r>
      <w:r w:rsidR="00617779">
        <w:rPr>
          <w:rFonts w:asciiTheme="minorBidi" w:eastAsia="Times New Roman" w:hAnsiTheme="minorBidi"/>
          <w:color w:val="000000" w:themeColor="text1"/>
          <w:lang w:val="en"/>
        </w:rPr>
        <w:t>cleaned</w:t>
      </w:r>
      <w:r w:rsidR="00622A87">
        <w:rPr>
          <w:rFonts w:asciiTheme="minorBidi" w:eastAsia="Times New Roman" w:hAnsiTheme="minorBidi"/>
          <w:color w:val="000000" w:themeColor="text1"/>
          <w:lang w:val="en"/>
        </w:rPr>
        <w:t xml:space="preserve"> at</w:t>
      </w:r>
      <w:r w:rsidR="001A152E">
        <w:rPr>
          <w:rFonts w:asciiTheme="minorBidi" w:eastAsia="Times New Roman" w:hAnsiTheme="minorBidi"/>
          <w:color w:val="000000" w:themeColor="text1"/>
          <w:lang w:val="en"/>
        </w:rPr>
        <w:t xml:space="preserve"> </w:t>
      </w:r>
      <w:r w:rsidR="00622A87">
        <w:rPr>
          <w:rFonts w:asciiTheme="minorBidi" w:eastAsia="Times New Roman" w:hAnsiTheme="minorBidi"/>
          <w:color w:val="000000" w:themeColor="text1"/>
          <w:lang w:val="en"/>
        </w:rPr>
        <w:t>least once a day</w:t>
      </w:r>
      <w:r w:rsidR="00717660">
        <w:rPr>
          <w:rFonts w:asciiTheme="minorBidi" w:eastAsia="Times New Roman" w:hAnsiTheme="minorBidi"/>
          <w:color w:val="000000" w:themeColor="text1"/>
          <w:lang w:val="en"/>
        </w:rPr>
        <w:t xml:space="preserve"> and after every use</w:t>
      </w:r>
      <w:r w:rsidR="00617779">
        <w:rPr>
          <w:rFonts w:asciiTheme="minorBidi" w:eastAsia="Times New Roman" w:hAnsiTheme="minorBidi"/>
          <w:color w:val="000000" w:themeColor="text1"/>
          <w:lang w:val="en"/>
        </w:rPr>
        <w:t>.</w:t>
      </w:r>
      <w:r w:rsidR="008E3B20" w:rsidRPr="008E3B20">
        <w:rPr>
          <w:rFonts w:asciiTheme="minorBidi" w:eastAsia="Times New Roman" w:hAnsiTheme="minorBidi"/>
          <w:color w:val="000000" w:themeColor="text1"/>
          <w:lang w:val="en"/>
        </w:rPr>
        <w:t xml:space="preserve"> Staff </w:t>
      </w:r>
      <w:r w:rsidR="00A35D77">
        <w:rPr>
          <w:rFonts w:asciiTheme="minorBidi" w:eastAsia="Times New Roman" w:hAnsiTheme="minorBidi"/>
          <w:color w:val="000000" w:themeColor="text1"/>
          <w:lang w:val="en"/>
        </w:rPr>
        <w:t xml:space="preserve">from different </w:t>
      </w:r>
      <w:r w:rsidR="00617779">
        <w:rPr>
          <w:rFonts w:asciiTheme="minorBidi" w:eastAsia="Times New Roman" w:hAnsiTheme="minorBidi"/>
          <w:color w:val="000000" w:themeColor="text1"/>
          <w:lang w:val="en"/>
        </w:rPr>
        <w:t>clusters</w:t>
      </w:r>
      <w:r w:rsidR="00A35D77">
        <w:rPr>
          <w:rFonts w:asciiTheme="minorBidi" w:eastAsia="Times New Roman" w:hAnsiTheme="minorBidi"/>
          <w:color w:val="000000" w:themeColor="text1"/>
          <w:lang w:val="en"/>
        </w:rPr>
        <w:t xml:space="preserve"> </w:t>
      </w:r>
      <w:r w:rsidR="00617779">
        <w:rPr>
          <w:rFonts w:asciiTheme="minorBidi" w:eastAsia="Times New Roman" w:hAnsiTheme="minorBidi"/>
          <w:color w:val="000000" w:themeColor="text1"/>
          <w:lang w:val="en"/>
        </w:rPr>
        <w:t xml:space="preserve">must </w:t>
      </w:r>
      <w:r w:rsidR="00617779" w:rsidRPr="008E3B20">
        <w:rPr>
          <w:rFonts w:asciiTheme="minorBidi" w:eastAsia="Times New Roman" w:hAnsiTheme="minorBidi"/>
          <w:color w:val="000000" w:themeColor="text1"/>
          <w:lang w:val="en"/>
        </w:rPr>
        <w:t>maintain</w:t>
      </w:r>
      <w:r w:rsidR="008E3B20" w:rsidRPr="008E3B20">
        <w:rPr>
          <w:rFonts w:asciiTheme="minorBidi" w:eastAsia="Times New Roman" w:hAnsiTheme="minorBidi"/>
          <w:color w:val="000000" w:themeColor="text1"/>
          <w:lang w:val="en"/>
        </w:rPr>
        <w:t xml:space="preserve"> </w:t>
      </w:r>
      <w:r w:rsidR="00A35D77">
        <w:rPr>
          <w:rFonts w:asciiTheme="minorBidi" w:eastAsia="Times New Roman" w:hAnsiTheme="minorBidi"/>
          <w:color w:val="000000" w:themeColor="text1"/>
          <w:lang w:val="en"/>
        </w:rPr>
        <w:t>1.5</w:t>
      </w:r>
      <w:r w:rsidR="008E3B20" w:rsidRPr="008E3B20">
        <w:rPr>
          <w:rFonts w:asciiTheme="minorBidi" w:eastAsia="Times New Roman" w:hAnsiTheme="minorBidi"/>
          <w:color w:val="000000" w:themeColor="text1"/>
          <w:lang w:val="en"/>
        </w:rPr>
        <w:t xml:space="preserve"> meters distance between them</w:t>
      </w:r>
      <w:r w:rsidR="00A35D77">
        <w:rPr>
          <w:rFonts w:asciiTheme="minorBidi" w:eastAsia="Times New Roman" w:hAnsiTheme="minorBidi"/>
          <w:color w:val="000000" w:themeColor="text1"/>
          <w:lang w:val="en"/>
        </w:rPr>
        <w:t xml:space="preserve"> when using communal areas</w:t>
      </w:r>
      <w:r w:rsidR="008E3B20" w:rsidRPr="008E3B20">
        <w:rPr>
          <w:rFonts w:asciiTheme="minorBidi" w:eastAsia="Times New Roman" w:hAnsiTheme="minorBidi"/>
          <w:color w:val="000000" w:themeColor="text1"/>
          <w:lang w:val="en"/>
        </w:rPr>
        <w:t xml:space="preserve">. If this is not possible, staff should pray, </w:t>
      </w:r>
      <w:proofErr w:type="gramStart"/>
      <w:r w:rsidR="008E3B20" w:rsidRPr="008E3B20">
        <w:rPr>
          <w:rFonts w:asciiTheme="minorBidi" w:eastAsia="Times New Roman" w:hAnsiTheme="minorBidi"/>
          <w:color w:val="000000" w:themeColor="text1"/>
          <w:lang w:val="en"/>
        </w:rPr>
        <w:t>eat</w:t>
      </w:r>
      <w:proofErr w:type="gramEnd"/>
      <w:r w:rsidR="008E3B20" w:rsidRPr="008E3B20">
        <w:rPr>
          <w:rFonts w:asciiTheme="minorBidi" w:eastAsia="Times New Roman" w:hAnsiTheme="minorBidi"/>
          <w:color w:val="000000" w:themeColor="text1"/>
          <w:lang w:val="en"/>
        </w:rPr>
        <w:t xml:space="preserve"> and take breaks within the classroom</w:t>
      </w:r>
      <w:r>
        <w:rPr>
          <w:rFonts w:asciiTheme="minorBidi" w:eastAsia="Times New Roman" w:hAnsiTheme="minorBidi"/>
          <w:color w:val="000000" w:themeColor="text1"/>
          <w:lang w:val="en"/>
        </w:rPr>
        <w:t>.</w:t>
      </w:r>
    </w:p>
    <w:p w14:paraId="46CC9C26" w14:textId="3E4A13DC" w:rsidR="00453ED8" w:rsidRDefault="00453ED8" w:rsidP="008E54AF">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Ensure that child cubbies </w:t>
      </w:r>
      <w:r w:rsidR="001A152E">
        <w:rPr>
          <w:rFonts w:asciiTheme="minorBidi" w:eastAsia="Times New Roman" w:hAnsiTheme="minorBidi"/>
          <w:color w:val="000000" w:themeColor="text1"/>
          <w:lang w:val="en"/>
        </w:rPr>
        <w:t xml:space="preserve">are not </w:t>
      </w:r>
      <w:r>
        <w:rPr>
          <w:rFonts w:asciiTheme="minorBidi" w:eastAsia="Times New Roman" w:hAnsiTheme="minorBidi"/>
          <w:color w:val="000000" w:themeColor="text1"/>
          <w:lang w:val="en"/>
        </w:rPr>
        <w:t xml:space="preserve">shared between different children. They must be cleaned and </w:t>
      </w:r>
      <w:r w:rsidR="008E54AF">
        <w:rPr>
          <w:rFonts w:asciiTheme="minorBidi" w:eastAsia="Times New Roman" w:hAnsiTheme="minorBidi"/>
          <w:color w:val="000000" w:themeColor="text1"/>
          <w:lang w:val="en"/>
        </w:rPr>
        <w:t>disinfected</w:t>
      </w:r>
      <w:r>
        <w:rPr>
          <w:rFonts w:asciiTheme="minorBidi" w:eastAsia="Times New Roman" w:hAnsiTheme="minorBidi"/>
          <w:color w:val="000000" w:themeColor="text1"/>
          <w:lang w:val="en"/>
        </w:rPr>
        <w:t xml:space="preserve"> daily.</w:t>
      </w:r>
    </w:p>
    <w:p w14:paraId="328F4881" w14:textId="4A99C1E8" w:rsidR="008E3B20" w:rsidRPr="009513C9" w:rsidRDefault="00D20DF7" w:rsidP="008E54AF">
      <w:pPr>
        <w:pStyle w:val="ListParagraph"/>
        <w:numPr>
          <w:ilvl w:val="0"/>
          <w:numId w:val="16"/>
        </w:numPr>
        <w:spacing w:after="240" w:line="360" w:lineRule="auto"/>
        <w:jc w:val="both"/>
        <w:rPr>
          <w:rFonts w:asciiTheme="minorBidi" w:eastAsia="Times New Roman" w:hAnsiTheme="minorBidi"/>
          <w:color w:val="000000" w:themeColor="text1"/>
          <w:lang w:val="en"/>
        </w:rPr>
      </w:pPr>
      <w:r w:rsidRPr="009513C9">
        <w:rPr>
          <w:rFonts w:asciiTheme="minorBidi" w:eastAsia="Times New Roman" w:hAnsiTheme="minorBidi"/>
          <w:color w:val="000000" w:themeColor="text1"/>
          <w:lang w:val="en"/>
        </w:rPr>
        <w:t xml:space="preserve">Assign </w:t>
      </w:r>
      <w:r w:rsidR="009513C9">
        <w:rPr>
          <w:rFonts w:asciiTheme="minorBidi" w:eastAsia="Times New Roman" w:hAnsiTheme="minorBidi"/>
          <w:color w:val="000000" w:themeColor="text1"/>
          <w:lang w:val="en"/>
        </w:rPr>
        <w:t xml:space="preserve">some large </w:t>
      </w:r>
      <w:r w:rsidRPr="009513C9">
        <w:rPr>
          <w:rFonts w:asciiTheme="minorBidi" w:eastAsia="Times New Roman" w:hAnsiTheme="minorBidi"/>
          <w:color w:val="000000" w:themeColor="text1"/>
          <w:lang w:val="en"/>
        </w:rPr>
        <w:t>e</w:t>
      </w:r>
      <w:r w:rsidR="008E3B20" w:rsidRPr="009513C9">
        <w:rPr>
          <w:rFonts w:asciiTheme="minorBidi" w:eastAsia="Times New Roman" w:hAnsiTheme="minorBidi"/>
          <w:color w:val="000000" w:themeColor="text1"/>
          <w:lang w:val="en"/>
        </w:rPr>
        <w:t>quipment per child</w:t>
      </w:r>
      <w:r w:rsidR="009513C9">
        <w:rPr>
          <w:rFonts w:asciiTheme="minorBidi" w:eastAsia="Times New Roman" w:hAnsiTheme="minorBidi"/>
          <w:color w:val="000000" w:themeColor="text1"/>
          <w:lang w:val="en"/>
        </w:rPr>
        <w:t xml:space="preserve"> when possible, such as </w:t>
      </w:r>
      <w:r w:rsidR="00617779">
        <w:rPr>
          <w:rFonts w:asciiTheme="minorBidi" w:eastAsia="Times New Roman" w:hAnsiTheme="minorBidi"/>
          <w:color w:val="000000" w:themeColor="text1"/>
          <w:lang w:val="en"/>
        </w:rPr>
        <w:t>highchairs</w:t>
      </w:r>
      <w:r w:rsidR="008E54AF">
        <w:rPr>
          <w:rFonts w:asciiTheme="minorBidi" w:eastAsia="Times New Roman" w:hAnsiTheme="minorBidi"/>
          <w:color w:val="000000" w:themeColor="text1"/>
          <w:lang w:val="en"/>
        </w:rPr>
        <w:t xml:space="preserve"> and ensure it is t</w:t>
      </w:r>
      <w:r w:rsidR="008E3B20" w:rsidRPr="009513C9">
        <w:rPr>
          <w:rFonts w:asciiTheme="minorBidi" w:eastAsia="Times New Roman" w:hAnsiTheme="minorBidi"/>
          <w:color w:val="000000" w:themeColor="text1"/>
          <w:lang w:val="en"/>
        </w:rPr>
        <w:t>horoughly disinfected</w:t>
      </w:r>
      <w:r w:rsidRPr="009513C9">
        <w:rPr>
          <w:rFonts w:asciiTheme="minorBidi" w:eastAsia="Times New Roman" w:hAnsiTheme="minorBidi"/>
          <w:color w:val="000000" w:themeColor="text1"/>
          <w:lang w:val="en"/>
        </w:rPr>
        <w:t xml:space="preserve"> between use</w:t>
      </w:r>
      <w:r w:rsidR="008E3B20" w:rsidRPr="009513C9">
        <w:rPr>
          <w:rFonts w:asciiTheme="minorBidi" w:eastAsia="Times New Roman" w:hAnsiTheme="minorBidi"/>
          <w:color w:val="000000" w:themeColor="text1"/>
          <w:lang w:val="en"/>
        </w:rPr>
        <w:t xml:space="preserve"> if shared</w:t>
      </w:r>
      <w:r w:rsidR="009513C9">
        <w:rPr>
          <w:rFonts w:asciiTheme="minorBidi" w:eastAsia="Times New Roman" w:hAnsiTheme="minorBidi"/>
          <w:color w:val="000000" w:themeColor="text1"/>
          <w:lang w:val="en"/>
        </w:rPr>
        <w:t xml:space="preserve"> between children within the same cluster</w:t>
      </w:r>
      <w:r w:rsidRPr="009513C9">
        <w:rPr>
          <w:rFonts w:asciiTheme="minorBidi" w:eastAsia="Times New Roman" w:hAnsiTheme="minorBidi"/>
          <w:color w:val="000000" w:themeColor="text1"/>
          <w:lang w:val="en"/>
        </w:rPr>
        <w:t>.</w:t>
      </w:r>
    </w:p>
    <w:p w14:paraId="3DDD4984" w14:textId="77777777" w:rsidR="0060738A" w:rsidRDefault="00D20DF7"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R</w:t>
      </w:r>
      <w:r w:rsidRPr="008E3B20">
        <w:rPr>
          <w:rFonts w:asciiTheme="minorBidi" w:eastAsia="Times New Roman" w:hAnsiTheme="minorBidi"/>
          <w:color w:val="000000" w:themeColor="text1"/>
          <w:lang w:val="en"/>
        </w:rPr>
        <w:t xml:space="preserve">emove and pack away </w:t>
      </w:r>
      <w:r>
        <w:rPr>
          <w:rFonts w:asciiTheme="minorBidi" w:eastAsia="Times New Roman" w:hAnsiTheme="minorBidi"/>
          <w:color w:val="000000" w:themeColor="text1"/>
          <w:lang w:val="en"/>
        </w:rPr>
        <w:t>t</w:t>
      </w:r>
      <w:r w:rsidR="008E3B20" w:rsidRPr="008E3B20">
        <w:rPr>
          <w:rFonts w:asciiTheme="minorBidi" w:eastAsia="Times New Roman" w:hAnsiTheme="minorBidi"/>
          <w:color w:val="000000" w:themeColor="text1"/>
          <w:lang w:val="en"/>
        </w:rPr>
        <w:t xml:space="preserve">oys and learning resources that cannot be easily wiped down or cleaned. Rotation of learning resources </w:t>
      </w:r>
      <w:r w:rsidR="00617779">
        <w:rPr>
          <w:rFonts w:asciiTheme="minorBidi" w:eastAsia="Times New Roman" w:hAnsiTheme="minorBidi"/>
          <w:color w:val="000000" w:themeColor="text1"/>
          <w:lang w:val="en"/>
        </w:rPr>
        <w:t xml:space="preserve">is </w:t>
      </w:r>
      <w:r w:rsidR="00617779" w:rsidRPr="008E3B20">
        <w:rPr>
          <w:rFonts w:asciiTheme="minorBidi" w:eastAsia="Times New Roman" w:hAnsiTheme="minorBidi"/>
          <w:color w:val="000000" w:themeColor="text1"/>
          <w:lang w:val="en"/>
        </w:rPr>
        <w:t>not</w:t>
      </w:r>
      <w:r w:rsidR="008E3B20" w:rsidRPr="008E3B20">
        <w:rPr>
          <w:rFonts w:asciiTheme="minorBidi" w:eastAsia="Times New Roman" w:hAnsiTheme="minorBidi"/>
          <w:color w:val="000000" w:themeColor="text1"/>
          <w:lang w:val="en"/>
        </w:rPr>
        <w:t xml:space="preserve"> </w:t>
      </w:r>
      <w:r w:rsidR="00622A87">
        <w:rPr>
          <w:rFonts w:asciiTheme="minorBidi" w:eastAsia="Times New Roman" w:hAnsiTheme="minorBidi"/>
          <w:color w:val="000000" w:themeColor="text1"/>
          <w:lang w:val="en"/>
        </w:rPr>
        <w:t>permitted</w:t>
      </w:r>
      <w:r w:rsidR="00617779">
        <w:rPr>
          <w:rFonts w:asciiTheme="minorBidi" w:eastAsia="Times New Roman" w:hAnsiTheme="minorBidi"/>
          <w:color w:val="000000" w:themeColor="text1"/>
          <w:lang w:val="en"/>
        </w:rPr>
        <w:t xml:space="preserve"> </w:t>
      </w:r>
      <w:r w:rsidR="00617779" w:rsidRPr="008E3B20">
        <w:rPr>
          <w:rFonts w:asciiTheme="minorBidi" w:eastAsia="Times New Roman" w:hAnsiTheme="minorBidi"/>
          <w:color w:val="000000" w:themeColor="text1"/>
          <w:lang w:val="en"/>
        </w:rPr>
        <w:t>and</w:t>
      </w:r>
      <w:r w:rsidR="008E3B20" w:rsidRPr="008E3B20">
        <w:rPr>
          <w:rFonts w:asciiTheme="minorBidi" w:eastAsia="Times New Roman" w:hAnsiTheme="minorBidi"/>
          <w:color w:val="000000" w:themeColor="text1"/>
          <w:lang w:val="en"/>
        </w:rPr>
        <w:t xml:space="preserve"> </w:t>
      </w:r>
      <w:r w:rsidR="008E3B20" w:rsidRPr="008E3B20">
        <w:rPr>
          <w:rFonts w:asciiTheme="minorBidi" w:eastAsia="Times New Roman" w:hAnsiTheme="minorBidi"/>
          <w:color w:val="000000" w:themeColor="text1"/>
          <w:lang w:val="en"/>
        </w:rPr>
        <w:lastRenderedPageBreak/>
        <w:t xml:space="preserve">instead an adequate amount of learning resources </w:t>
      </w:r>
      <w:r w:rsidR="00C0613A">
        <w:rPr>
          <w:rFonts w:asciiTheme="minorBidi" w:eastAsia="Times New Roman" w:hAnsiTheme="minorBidi"/>
          <w:color w:val="000000" w:themeColor="text1"/>
          <w:lang w:val="en"/>
        </w:rPr>
        <w:t>should be</w:t>
      </w:r>
      <w:r w:rsidR="008E3B20" w:rsidRPr="008E3B20">
        <w:rPr>
          <w:rFonts w:asciiTheme="minorBidi" w:eastAsia="Times New Roman" w:hAnsiTheme="minorBidi"/>
          <w:color w:val="000000" w:themeColor="text1"/>
          <w:lang w:val="en"/>
        </w:rPr>
        <w:t xml:space="preserve"> </w:t>
      </w:r>
      <w:r w:rsidR="005C2B7F">
        <w:rPr>
          <w:rFonts w:asciiTheme="minorBidi" w:eastAsia="Times New Roman" w:hAnsiTheme="minorBidi"/>
          <w:color w:val="000000" w:themeColor="text1"/>
          <w:lang w:val="en"/>
        </w:rPr>
        <w:t xml:space="preserve">provided for </w:t>
      </w:r>
      <w:r w:rsidR="008E3B20" w:rsidRPr="008E3B20">
        <w:rPr>
          <w:rFonts w:asciiTheme="minorBidi" w:eastAsia="Times New Roman" w:hAnsiTheme="minorBidi"/>
          <w:color w:val="000000" w:themeColor="text1"/>
          <w:lang w:val="en"/>
        </w:rPr>
        <w:t>each classroom.</w:t>
      </w:r>
      <w:r w:rsidR="005C2B7F">
        <w:rPr>
          <w:rFonts w:asciiTheme="minorBidi" w:eastAsia="Times New Roman" w:hAnsiTheme="minorBidi"/>
          <w:color w:val="000000" w:themeColor="text1"/>
          <w:lang w:val="en"/>
        </w:rPr>
        <w:t xml:space="preserve"> </w:t>
      </w:r>
    </w:p>
    <w:p w14:paraId="6D5A1FD2" w14:textId="41A8D0DF" w:rsidR="0060738A" w:rsidRPr="0024356E" w:rsidRDefault="0060738A" w:rsidP="008E54AF">
      <w:pPr>
        <w:pStyle w:val="ListParagraph"/>
        <w:numPr>
          <w:ilvl w:val="0"/>
          <w:numId w:val="16"/>
        </w:numPr>
        <w:spacing w:after="240" w:line="360" w:lineRule="auto"/>
        <w:jc w:val="both"/>
        <w:rPr>
          <w:rFonts w:asciiTheme="minorBidi" w:eastAsia="Times New Roman" w:hAnsiTheme="minorBidi"/>
          <w:color w:val="000000" w:themeColor="text1"/>
          <w:lang w:val="en"/>
        </w:rPr>
      </w:pPr>
      <w:r w:rsidRPr="0024356E">
        <w:rPr>
          <w:rFonts w:asciiTheme="minorBidi" w:eastAsia="Times New Roman" w:hAnsiTheme="minorBidi"/>
          <w:color w:val="000000" w:themeColor="text1"/>
          <w:lang w:val="en"/>
        </w:rPr>
        <w:t xml:space="preserve">Clean all learning resources in classrooms such as toys, books, scissors, pens, pencils, crayons, arts and crafts materials and messy play resources as well as roleplay and other materials should be </w:t>
      </w:r>
      <w:r w:rsidR="008E54AF" w:rsidRPr="0024356E">
        <w:rPr>
          <w:rFonts w:asciiTheme="minorBidi" w:eastAsia="Times New Roman" w:hAnsiTheme="minorBidi"/>
          <w:color w:val="000000" w:themeColor="text1"/>
          <w:lang w:val="en"/>
        </w:rPr>
        <w:t>cleaned</w:t>
      </w:r>
      <w:r w:rsidRPr="0024356E">
        <w:rPr>
          <w:rFonts w:asciiTheme="minorBidi" w:eastAsia="Times New Roman" w:hAnsiTheme="minorBidi"/>
          <w:color w:val="000000" w:themeColor="text1"/>
          <w:lang w:val="en"/>
        </w:rPr>
        <w:t xml:space="preserve"> after </w:t>
      </w:r>
      <w:proofErr w:type="gramStart"/>
      <w:r w:rsidRPr="0024356E">
        <w:rPr>
          <w:rFonts w:asciiTheme="minorBidi" w:eastAsia="Times New Roman" w:hAnsiTheme="minorBidi"/>
          <w:color w:val="000000" w:themeColor="text1"/>
          <w:lang w:val="en"/>
        </w:rPr>
        <w:t>each and every</w:t>
      </w:r>
      <w:proofErr w:type="gramEnd"/>
      <w:r w:rsidRPr="0024356E">
        <w:rPr>
          <w:rFonts w:asciiTheme="minorBidi" w:eastAsia="Times New Roman" w:hAnsiTheme="minorBidi"/>
          <w:color w:val="000000" w:themeColor="text1"/>
          <w:lang w:val="en"/>
        </w:rPr>
        <w:t xml:space="preserve"> single use where possible. </w:t>
      </w:r>
    </w:p>
    <w:p w14:paraId="3583B772" w14:textId="28FE657A" w:rsidR="0060738A" w:rsidRPr="0024356E" w:rsidRDefault="0060738A"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sidRPr="0024356E">
        <w:rPr>
          <w:rFonts w:asciiTheme="minorBidi" w:eastAsia="Times New Roman" w:hAnsiTheme="minorBidi"/>
          <w:color w:val="000000" w:themeColor="text1"/>
          <w:lang w:val="en"/>
        </w:rPr>
        <w:t>Remove learning resources/</w:t>
      </w:r>
      <w:r w:rsidR="001A152E" w:rsidRPr="0024356E">
        <w:rPr>
          <w:rFonts w:asciiTheme="minorBidi" w:eastAsia="Times New Roman" w:hAnsiTheme="minorBidi"/>
          <w:color w:val="000000" w:themeColor="text1"/>
          <w:lang w:val="en"/>
        </w:rPr>
        <w:t xml:space="preserve"> </w:t>
      </w:r>
      <w:r w:rsidRPr="0024356E">
        <w:rPr>
          <w:rFonts w:asciiTheme="minorBidi" w:eastAsia="Times New Roman" w:hAnsiTheme="minorBidi"/>
          <w:color w:val="000000" w:themeColor="text1"/>
          <w:lang w:val="en"/>
        </w:rPr>
        <w:t>items/</w:t>
      </w:r>
      <w:r w:rsidR="001A152E" w:rsidRPr="0024356E">
        <w:rPr>
          <w:rFonts w:asciiTheme="minorBidi" w:eastAsia="Times New Roman" w:hAnsiTheme="minorBidi"/>
          <w:color w:val="000000" w:themeColor="text1"/>
          <w:lang w:val="en"/>
        </w:rPr>
        <w:t xml:space="preserve"> </w:t>
      </w:r>
      <w:r w:rsidRPr="0024356E">
        <w:rPr>
          <w:rFonts w:asciiTheme="minorBidi" w:eastAsia="Times New Roman" w:hAnsiTheme="minorBidi"/>
          <w:color w:val="000000" w:themeColor="text1"/>
          <w:lang w:val="en"/>
        </w:rPr>
        <w:t xml:space="preserve">toys if sneezed on, coughed </w:t>
      </w:r>
      <w:proofErr w:type="gramStart"/>
      <w:r w:rsidRPr="0024356E">
        <w:rPr>
          <w:rFonts w:asciiTheme="minorBidi" w:eastAsia="Times New Roman" w:hAnsiTheme="minorBidi"/>
          <w:color w:val="000000" w:themeColor="text1"/>
          <w:lang w:val="en"/>
        </w:rPr>
        <w:t>on</w:t>
      </w:r>
      <w:proofErr w:type="gramEnd"/>
      <w:r w:rsidRPr="0024356E">
        <w:rPr>
          <w:rFonts w:asciiTheme="minorBidi" w:eastAsia="Times New Roman" w:hAnsiTheme="minorBidi"/>
          <w:color w:val="000000" w:themeColor="text1"/>
          <w:lang w:val="en"/>
        </w:rPr>
        <w:t xml:space="preserve"> or put in mouth. Keep a designated, clearly labeled, basket/ container for separating items that have been in children’s mouths, sneezed or coughed on, </w:t>
      </w:r>
      <w:proofErr w:type="gramStart"/>
      <w:r w:rsidRPr="0024356E">
        <w:rPr>
          <w:rFonts w:asciiTheme="minorBidi" w:eastAsia="Times New Roman" w:hAnsiTheme="minorBidi"/>
          <w:color w:val="000000" w:themeColor="text1"/>
          <w:lang w:val="en"/>
        </w:rPr>
        <w:t>etc..</w:t>
      </w:r>
      <w:proofErr w:type="gramEnd"/>
      <w:r w:rsidRPr="0024356E">
        <w:rPr>
          <w:rFonts w:asciiTheme="minorBidi" w:eastAsia="Times New Roman" w:hAnsiTheme="minorBidi"/>
          <w:color w:val="000000" w:themeColor="text1"/>
          <w:lang w:val="en"/>
        </w:rPr>
        <w:t xml:space="preserve"> Clean and sanitize prior to returning to the children’s area.</w:t>
      </w:r>
    </w:p>
    <w:p w14:paraId="19216982" w14:textId="77777777" w:rsidR="0060738A" w:rsidRDefault="0060738A"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Discontinue the use of sand and water tables until further notice.</w:t>
      </w:r>
    </w:p>
    <w:p w14:paraId="31D95294" w14:textId="284F9477" w:rsidR="008E3B20" w:rsidRDefault="00097CFF" w:rsidP="00BC5AFD">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Monitor t</w:t>
      </w:r>
      <w:r w:rsidR="008E3B20" w:rsidRPr="008E3B20">
        <w:rPr>
          <w:rFonts w:asciiTheme="minorBidi" w:eastAsia="Times New Roman" w:hAnsiTheme="minorBidi"/>
          <w:color w:val="000000" w:themeColor="text1"/>
          <w:lang w:val="en"/>
        </w:rPr>
        <w:t xml:space="preserve">he use of books in the nursery. </w:t>
      </w:r>
      <w:r w:rsidR="005C2B7F" w:rsidRPr="008E3B20">
        <w:rPr>
          <w:rFonts w:asciiTheme="minorBidi" w:eastAsia="Times New Roman" w:hAnsiTheme="minorBidi"/>
          <w:color w:val="000000" w:themeColor="text1"/>
          <w:lang w:val="en"/>
        </w:rPr>
        <w:t xml:space="preserve">Books with plastic or laminated covers </w:t>
      </w:r>
      <w:r w:rsidR="005C2B7F">
        <w:rPr>
          <w:rFonts w:asciiTheme="minorBidi" w:eastAsia="Times New Roman" w:hAnsiTheme="minorBidi"/>
          <w:color w:val="000000" w:themeColor="text1"/>
          <w:lang w:val="en"/>
        </w:rPr>
        <w:t xml:space="preserve">should be </w:t>
      </w:r>
      <w:r w:rsidR="005C2B7F" w:rsidRPr="008E3B20">
        <w:rPr>
          <w:rFonts w:asciiTheme="minorBidi" w:eastAsia="Times New Roman" w:hAnsiTheme="minorBidi"/>
          <w:color w:val="000000" w:themeColor="text1"/>
          <w:lang w:val="en"/>
        </w:rPr>
        <w:t xml:space="preserve">wiped with disinfectant and left </w:t>
      </w:r>
      <w:r w:rsidR="00BC5AFD">
        <w:rPr>
          <w:rFonts w:asciiTheme="minorBidi" w:eastAsia="Times New Roman" w:hAnsiTheme="minorBidi"/>
          <w:color w:val="000000" w:themeColor="text1"/>
          <w:lang w:val="en"/>
        </w:rPr>
        <w:t>for 24 hours</w:t>
      </w:r>
      <w:r w:rsidR="005C2B7F" w:rsidRPr="008E3B20">
        <w:rPr>
          <w:rFonts w:asciiTheme="minorBidi" w:eastAsia="Times New Roman" w:hAnsiTheme="minorBidi"/>
          <w:color w:val="000000" w:themeColor="text1"/>
          <w:lang w:val="en"/>
        </w:rPr>
        <w:t xml:space="preserve"> before </w:t>
      </w:r>
      <w:r w:rsidR="005C2B7F">
        <w:rPr>
          <w:rFonts w:asciiTheme="minorBidi" w:eastAsia="Times New Roman" w:hAnsiTheme="minorBidi"/>
          <w:color w:val="000000" w:themeColor="text1"/>
          <w:lang w:val="en"/>
        </w:rPr>
        <w:t xml:space="preserve">being </w:t>
      </w:r>
      <w:r w:rsidR="005C2B7F" w:rsidRPr="008E3B20">
        <w:rPr>
          <w:rFonts w:asciiTheme="minorBidi" w:eastAsia="Times New Roman" w:hAnsiTheme="minorBidi"/>
          <w:color w:val="000000" w:themeColor="text1"/>
          <w:lang w:val="en"/>
        </w:rPr>
        <w:t>use</w:t>
      </w:r>
      <w:r w:rsidR="005C2B7F">
        <w:rPr>
          <w:rFonts w:asciiTheme="minorBidi" w:eastAsia="Times New Roman" w:hAnsiTheme="minorBidi"/>
          <w:color w:val="000000" w:themeColor="text1"/>
          <w:lang w:val="en"/>
        </w:rPr>
        <w:t>d again</w:t>
      </w:r>
      <w:r w:rsidR="00BC5AFD">
        <w:rPr>
          <w:rFonts w:asciiTheme="minorBidi" w:eastAsia="Times New Roman" w:hAnsiTheme="minorBidi"/>
          <w:color w:val="000000" w:themeColor="text1"/>
          <w:lang w:val="en"/>
        </w:rPr>
        <w:t>.</w:t>
      </w:r>
      <w:r w:rsidR="005C2B7F">
        <w:rPr>
          <w:rFonts w:asciiTheme="minorBidi" w:eastAsia="Times New Roman" w:hAnsiTheme="minorBidi"/>
          <w:color w:val="000000" w:themeColor="text1"/>
          <w:lang w:val="en"/>
        </w:rPr>
        <w:t xml:space="preserve"> </w:t>
      </w:r>
      <w:r w:rsidR="008E3B20" w:rsidRPr="008E3B20">
        <w:rPr>
          <w:rFonts w:asciiTheme="minorBidi" w:eastAsia="Times New Roman" w:hAnsiTheme="minorBidi"/>
          <w:color w:val="000000" w:themeColor="text1"/>
          <w:lang w:val="en"/>
        </w:rPr>
        <w:t xml:space="preserve">If books are shared across classes, they </w:t>
      </w:r>
      <w:r w:rsidR="00014A3A">
        <w:rPr>
          <w:rFonts w:asciiTheme="minorBidi" w:eastAsia="Times New Roman" w:hAnsiTheme="minorBidi"/>
          <w:color w:val="000000" w:themeColor="text1"/>
          <w:lang w:val="en"/>
        </w:rPr>
        <w:t>must be</w:t>
      </w:r>
      <w:r w:rsidR="008E3B20" w:rsidRPr="008E3B20">
        <w:rPr>
          <w:rFonts w:asciiTheme="minorBidi" w:eastAsia="Times New Roman" w:hAnsiTheme="minorBidi"/>
          <w:color w:val="000000" w:themeColor="text1"/>
          <w:lang w:val="en"/>
        </w:rPr>
        <w:t xml:space="preserve"> removed from one class and left without access for 24 hours before being moved to a different </w:t>
      </w:r>
      <w:r w:rsidR="00014A3A">
        <w:rPr>
          <w:rFonts w:asciiTheme="minorBidi" w:eastAsia="Times New Roman" w:hAnsiTheme="minorBidi"/>
          <w:color w:val="000000" w:themeColor="text1"/>
          <w:lang w:val="en"/>
        </w:rPr>
        <w:t>cluster</w:t>
      </w:r>
      <w:r w:rsidR="001A152E">
        <w:rPr>
          <w:rFonts w:asciiTheme="minorBidi" w:eastAsia="Times New Roman" w:hAnsiTheme="minorBidi"/>
          <w:color w:val="000000" w:themeColor="text1"/>
          <w:lang w:val="en"/>
        </w:rPr>
        <w:t xml:space="preserve">. Book covers should be </w:t>
      </w:r>
      <w:proofErr w:type="spellStart"/>
      <w:r w:rsidR="00622A87">
        <w:rPr>
          <w:rFonts w:asciiTheme="minorBidi" w:eastAsia="Times New Roman" w:hAnsiTheme="minorBidi"/>
          <w:color w:val="000000" w:themeColor="text1"/>
          <w:lang w:val="en"/>
        </w:rPr>
        <w:t>thouroughly</w:t>
      </w:r>
      <w:proofErr w:type="spellEnd"/>
      <w:r w:rsidR="00622A87">
        <w:rPr>
          <w:rFonts w:asciiTheme="minorBidi" w:eastAsia="Times New Roman" w:hAnsiTheme="minorBidi"/>
          <w:color w:val="000000" w:themeColor="text1"/>
          <w:lang w:val="en"/>
        </w:rPr>
        <w:t xml:space="preserve"> cleaned between usage</w:t>
      </w:r>
      <w:r w:rsidR="008E3B20" w:rsidRPr="008E3B20">
        <w:rPr>
          <w:rFonts w:asciiTheme="minorBidi" w:eastAsia="Times New Roman" w:hAnsiTheme="minorBidi"/>
          <w:color w:val="000000" w:themeColor="text1"/>
          <w:lang w:val="en"/>
        </w:rPr>
        <w:t xml:space="preserve">.  </w:t>
      </w:r>
    </w:p>
    <w:p w14:paraId="7941D400" w14:textId="6C864A53" w:rsidR="006A3368" w:rsidRPr="006F447F" w:rsidRDefault="006A3368"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Ensure that c</w:t>
      </w:r>
      <w:r w:rsidRPr="008E3B20">
        <w:rPr>
          <w:rFonts w:asciiTheme="minorBidi" w:eastAsia="Times New Roman" w:hAnsiTheme="minorBidi"/>
          <w:color w:val="000000" w:themeColor="text1"/>
          <w:lang w:val="en"/>
        </w:rPr>
        <w:t>hildren do not share cots/</w:t>
      </w:r>
      <w:r w:rsidR="001A152E">
        <w:rPr>
          <w:rFonts w:asciiTheme="minorBidi" w:eastAsia="Times New Roman" w:hAnsiTheme="minorBidi"/>
          <w:color w:val="000000" w:themeColor="text1"/>
          <w:lang w:val="en"/>
        </w:rPr>
        <w:t xml:space="preserve"> </w:t>
      </w:r>
      <w:r w:rsidRPr="008E3B20">
        <w:rPr>
          <w:rFonts w:asciiTheme="minorBidi" w:eastAsia="Times New Roman" w:hAnsiTheme="minorBidi"/>
          <w:color w:val="000000" w:themeColor="text1"/>
          <w:lang w:val="en"/>
        </w:rPr>
        <w:t xml:space="preserve">beds or any bedding such as sheets, blankets, pillows etc. All bedding </w:t>
      </w:r>
      <w:r>
        <w:rPr>
          <w:rFonts w:asciiTheme="minorBidi" w:eastAsia="Times New Roman" w:hAnsiTheme="minorBidi"/>
          <w:color w:val="000000" w:themeColor="text1"/>
          <w:lang w:val="en"/>
        </w:rPr>
        <w:t>should be</w:t>
      </w:r>
      <w:r w:rsidRPr="008E3B20">
        <w:rPr>
          <w:rFonts w:asciiTheme="minorBidi" w:eastAsia="Times New Roman" w:hAnsiTheme="minorBidi"/>
          <w:color w:val="000000" w:themeColor="text1"/>
          <w:lang w:val="en"/>
        </w:rPr>
        <w:t xml:space="preserve"> washed </w:t>
      </w:r>
      <w:r w:rsidRPr="006F447F">
        <w:rPr>
          <w:rFonts w:asciiTheme="minorBidi" w:eastAsia="Times New Roman" w:hAnsiTheme="minorBidi"/>
          <w:color w:val="000000" w:themeColor="text1"/>
          <w:lang w:val="en"/>
        </w:rPr>
        <w:t>daily.</w:t>
      </w:r>
    </w:p>
    <w:p w14:paraId="6D6EF4D7" w14:textId="77777777" w:rsidR="0066396C" w:rsidRDefault="0066396C"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Remove t</w:t>
      </w:r>
      <w:r w:rsidRPr="008E3B20">
        <w:rPr>
          <w:rFonts w:asciiTheme="minorBidi" w:eastAsia="Times New Roman" w:hAnsiTheme="minorBidi"/>
          <w:color w:val="000000" w:themeColor="text1"/>
          <w:lang w:val="en"/>
        </w:rPr>
        <w:t>rash daily and dispose of safely.</w:t>
      </w:r>
      <w:r w:rsidR="00453ED8">
        <w:rPr>
          <w:rFonts w:asciiTheme="minorBidi" w:eastAsia="Times New Roman" w:hAnsiTheme="minorBidi"/>
          <w:color w:val="000000" w:themeColor="text1"/>
          <w:lang w:val="en"/>
        </w:rPr>
        <w:t xml:space="preserve"> All PPE equipment should be disposed of in separate bins.</w:t>
      </w:r>
    </w:p>
    <w:p w14:paraId="54B3CB39" w14:textId="77777777" w:rsidR="003F46E6" w:rsidRDefault="00617779" w:rsidP="003F46E6">
      <w:pPr>
        <w:spacing w:line="276" w:lineRule="auto"/>
        <w:jc w:val="both"/>
        <w:rPr>
          <w:rFonts w:asciiTheme="minorBidi" w:eastAsia="Times New Roman" w:hAnsiTheme="minorBidi"/>
          <w:b/>
          <w:bCs/>
          <w:color w:val="000000" w:themeColor="text1"/>
          <w:lang w:val="en"/>
        </w:rPr>
      </w:pPr>
      <w:r w:rsidRPr="003F46E6">
        <w:rPr>
          <w:rFonts w:asciiTheme="minorBidi" w:eastAsia="Times New Roman" w:hAnsiTheme="minorBidi"/>
          <w:b/>
          <w:bCs/>
          <w:color w:val="000000" w:themeColor="text1"/>
          <w:lang w:val="en"/>
        </w:rPr>
        <w:t>Hygienic</w:t>
      </w:r>
      <w:r w:rsidR="006A3368" w:rsidRPr="003F46E6">
        <w:rPr>
          <w:rFonts w:asciiTheme="minorBidi" w:eastAsia="Times New Roman" w:hAnsiTheme="minorBidi"/>
          <w:b/>
          <w:bCs/>
          <w:color w:val="000000" w:themeColor="text1"/>
          <w:lang w:val="en"/>
        </w:rPr>
        <w:t xml:space="preserve"> handling of food</w:t>
      </w:r>
    </w:p>
    <w:p w14:paraId="108831EF" w14:textId="77777777" w:rsidR="006A3368" w:rsidRPr="003F46E6" w:rsidRDefault="006A3368" w:rsidP="003F46E6">
      <w:pPr>
        <w:spacing w:line="276" w:lineRule="auto"/>
        <w:jc w:val="both"/>
        <w:rPr>
          <w:rFonts w:asciiTheme="minorBidi" w:eastAsia="Times New Roman" w:hAnsiTheme="minorBidi"/>
          <w:color w:val="000000" w:themeColor="text1"/>
          <w:lang w:val="en"/>
        </w:rPr>
      </w:pPr>
      <w:r w:rsidRPr="00C80C85">
        <w:rPr>
          <w:rFonts w:asciiTheme="minorBidi" w:eastAsia="Times New Roman" w:hAnsiTheme="minorBidi"/>
          <w:color w:val="000000" w:themeColor="text1"/>
          <w:lang w:val="en"/>
        </w:rPr>
        <w:t>Nurseries must:</w:t>
      </w:r>
    </w:p>
    <w:p w14:paraId="53F06AB3" w14:textId="77777777" w:rsidR="008E3B20" w:rsidRDefault="00097CFF" w:rsidP="00705CEE">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F</w:t>
      </w:r>
      <w:r w:rsidRPr="008E3B20">
        <w:rPr>
          <w:rFonts w:asciiTheme="minorBidi" w:eastAsia="Times New Roman" w:hAnsiTheme="minorBidi"/>
          <w:color w:val="000000" w:themeColor="text1"/>
          <w:lang w:val="en"/>
        </w:rPr>
        <w:t xml:space="preserve">ollow a strict protocol </w:t>
      </w:r>
      <w:r>
        <w:rPr>
          <w:rFonts w:asciiTheme="minorBidi" w:eastAsia="Times New Roman" w:hAnsiTheme="minorBidi"/>
          <w:color w:val="000000" w:themeColor="text1"/>
          <w:lang w:val="en"/>
        </w:rPr>
        <w:t>of all</w:t>
      </w:r>
      <w:r w:rsidR="008E3B20" w:rsidRPr="008E3B20">
        <w:rPr>
          <w:rFonts w:asciiTheme="minorBidi" w:eastAsia="Times New Roman" w:hAnsiTheme="minorBidi"/>
          <w:color w:val="000000" w:themeColor="text1"/>
          <w:lang w:val="en"/>
        </w:rPr>
        <w:t xml:space="preserve"> sanitary procedures regarding the handling of food containers and items</w:t>
      </w:r>
      <w:r>
        <w:rPr>
          <w:rFonts w:asciiTheme="minorBidi" w:eastAsia="Times New Roman" w:hAnsiTheme="minorBidi"/>
          <w:color w:val="000000" w:themeColor="text1"/>
          <w:lang w:val="en"/>
        </w:rPr>
        <w:t xml:space="preserve"> </w:t>
      </w:r>
      <w:proofErr w:type="gramStart"/>
      <w:r>
        <w:rPr>
          <w:rFonts w:asciiTheme="minorBidi" w:eastAsia="Times New Roman" w:hAnsiTheme="minorBidi"/>
          <w:color w:val="000000" w:themeColor="text1"/>
          <w:lang w:val="en"/>
        </w:rPr>
        <w:t>in order</w:t>
      </w:r>
      <w:r w:rsidR="008E3B20" w:rsidRPr="008E3B20">
        <w:rPr>
          <w:rFonts w:asciiTheme="minorBidi" w:eastAsia="Times New Roman" w:hAnsiTheme="minorBidi"/>
          <w:color w:val="000000" w:themeColor="text1"/>
          <w:lang w:val="en"/>
        </w:rPr>
        <w:t xml:space="preserve"> to</w:t>
      </w:r>
      <w:proofErr w:type="gramEnd"/>
      <w:r w:rsidR="008E3B20" w:rsidRPr="008E3B20">
        <w:rPr>
          <w:rFonts w:asciiTheme="minorBidi" w:eastAsia="Times New Roman" w:hAnsiTheme="minorBidi"/>
          <w:color w:val="000000" w:themeColor="text1"/>
          <w:lang w:val="en"/>
        </w:rPr>
        <w:t xml:space="preserve"> avoid cross-contamination and the potential spread of COVID-19. Sanitary procedures include, but are not limited to: staff washing their hands before and after handling each child’s belongings; effective storage of child’s food items to minimize cross contamination; encouraging increased independence of children aged 2-4 to ensure they handle their own food containers and items; cleaning all surfaces that are in contact with food containers; and sanitary procedures for bottle preparation.</w:t>
      </w:r>
    </w:p>
    <w:p w14:paraId="493A3CCE" w14:textId="7F35FF42" w:rsidR="008E3B20" w:rsidRDefault="00097CFF" w:rsidP="00E77A74">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Instruct </w:t>
      </w:r>
      <w:r w:rsidR="00E77A74">
        <w:rPr>
          <w:rFonts w:asciiTheme="minorBidi" w:eastAsia="Times New Roman" w:hAnsiTheme="minorBidi"/>
          <w:color w:val="000000" w:themeColor="text1"/>
          <w:lang w:val="en"/>
        </w:rPr>
        <w:t>nursery</w:t>
      </w:r>
      <w:r w:rsidR="008E3B20" w:rsidRPr="008E3B20">
        <w:rPr>
          <w:rFonts w:asciiTheme="minorBidi" w:eastAsia="Times New Roman" w:hAnsiTheme="minorBidi"/>
          <w:color w:val="000000" w:themeColor="text1"/>
          <w:lang w:val="en"/>
        </w:rPr>
        <w:t xml:space="preserve"> staff </w:t>
      </w:r>
      <w:r>
        <w:rPr>
          <w:rFonts w:asciiTheme="minorBidi" w:eastAsia="Times New Roman" w:hAnsiTheme="minorBidi"/>
          <w:color w:val="000000" w:themeColor="text1"/>
          <w:lang w:val="en"/>
        </w:rPr>
        <w:t xml:space="preserve">to </w:t>
      </w:r>
      <w:r w:rsidR="008E3B20" w:rsidRPr="008E3B20">
        <w:rPr>
          <w:rFonts w:asciiTheme="minorBidi" w:eastAsia="Times New Roman" w:hAnsiTheme="minorBidi"/>
          <w:color w:val="000000" w:themeColor="text1"/>
          <w:lang w:val="en"/>
        </w:rPr>
        <w:t xml:space="preserve">encourage children to be independent at mealtime as per their developmental stage and follow sanitary processes at the start of </w:t>
      </w:r>
      <w:r w:rsidR="008E3B20" w:rsidRPr="008E3B20">
        <w:rPr>
          <w:rFonts w:asciiTheme="minorBidi" w:eastAsia="Times New Roman" w:hAnsiTheme="minorBidi"/>
          <w:color w:val="000000" w:themeColor="text1"/>
          <w:lang w:val="en"/>
        </w:rPr>
        <w:lastRenderedPageBreak/>
        <w:t xml:space="preserve">mealtimes such as washing hands, not sharing </w:t>
      </w:r>
      <w:proofErr w:type="gramStart"/>
      <w:r w:rsidR="008E3B20" w:rsidRPr="008E3B20">
        <w:rPr>
          <w:rFonts w:asciiTheme="minorBidi" w:eastAsia="Times New Roman" w:hAnsiTheme="minorBidi"/>
          <w:color w:val="000000" w:themeColor="text1"/>
          <w:lang w:val="en"/>
        </w:rPr>
        <w:t>foods</w:t>
      </w:r>
      <w:proofErr w:type="gramEnd"/>
      <w:r w:rsidR="008E3B20" w:rsidRPr="008E3B20">
        <w:rPr>
          <w:rFonts w:asciiTheme="minorBidi" w:eastAsia="Times New Roman" w:hAnsiTheme="minorBidi"/>
          <w:color w:val="000000" w:themeColor="text1"/>
          <w:lang w:val="en"/>
        </w:rPr>
        <w:t xml:space="preserve"> and using own utensils. Children aged 2-4</w:t>
      </w:r>
      <w:r w:rsidR="00014A3A">
        <w:rPr>
          <w:rFonts w:asciiTheme="minorBidi" w:eastAsia="Times New Roman" w:hAnsiTheme="minorBidi"/>
          <w:color w:val="000000" w:themeColor="text1"/>
          <w:lang w:val="en"/>
        </w:rPr>
        <w:t>years</w:t>
      </w:r>
      <w:r w:rsidR="008E3B20" w:rsidRPr="008E3B20">
        <w:rPr>
          <w:rFonts w:asciiTheme="minorBidi" w:eastAsia="Times New Roman" w:hAnsiTheme="minorBidi"/>
          <w:color w:val="000000" w:themeColor="text1"/>
          <w:lang w:val="en"/>
        </w:rPr>
        <w:t xml:space="preserve"> are encouraged to remove their own food items from their bag and feed themselves. </w:t>
      </w:r>
      <w:r w:rsidR="00617779" w:rsidRPr="008E3B20">
        <w:rPr>
          <w:rFonts w:asciiTheme="minorBidi" w:eastAsia="Times New Roman" w:hAnsiTheme="minorBidi"/>
          <w:color w:val="000000" w:themeColor="text1"/>
          <w:lang w:val="en"/>
        </w:rPr>
        <w:t>If</w:t>
      </w:r>
      <w:r w:rsidR="008E3B20" w:rsidRPr="008E3B20">
        <w:rPr>
          <w:rFonts w:asciiTheme="minorBidi" w:eastAsia="Times New Roman" w:hAnsiTheme="minorBidi"/>
          <w:color w:val="000000" w:themeColor="text1"/>
          <w:lang w:val="en"/>
        </w:rPr>
        <w:t xml:space="preserve"> children need support, </w:t>
      </w:r>
      <w:r w:rsidR="00E77A74">
        <w:rPr>
          <w:rFonts w:asciiTheme="minorBidi" w:eastAsia="Times New Roman" w:hAnsiTheme="minorBidi"/>
          <w:color w:val="000000" w:themeColor="text1"/>
          <w:lang w:val="en"/>
        </w:rPr>
        <w:t>nursery</w:t>
      </w:r>
      <w:r w:rsidR="008E3B20" w:rsidRPr="008E3B20">
        <w:rPr>
          <w:rFonts w:asciiTheme="minorBidi" w:eastAsia="Times New Roman" w:hAnsiTheme="minorBidi"/>
          <w:color w:val="000000" w:themeColor="text1"/>
          <w:lang w:val="en"/>
        </w:rPr>
        <w:t xml:space="preserve"> staff wash </w:t>
      </w:r>
      <w:r w:rsidR="00E77A74">
        <w:rPr>
          <w:rFonts w:asciiTheme="minorBidi" w:eastAsia="Times New Roman" w:hAnsiTheme="minorBidi"/>
          <w:color w:val="000000" w:themeColor="text1"/>
          <w:lang w:val="en"/>
        </w:rPr>
        <w:t xml:space="preserve">their own </w:t>
      </w:r>
      <w:r w:rsidR="008E3B20" w:rsidRPr="008E3B20">
        <w:rPr>
          <w:rFonts w:asciiTheme="minorBidi" w:eastAsia="Times New Roman" w:hAnsiTheme="minorBidi"/>
          <w:color w:val="000000" w:themeColor="text1"/>
          <w:lang w:val="en"/>
        </w:rPr>
        <w:t>hands thoroughly and wear gloves before touching any child’s food items and/</w:t>
      </w:r>
      <w:r w:rsidR="00E77A74">
        <w:rPr>
          <w:rFonts w:asciiTheme="minorBidi" w:eastAsia="Times New Roman" w:hAnsiTheme="minorBidi"/>
          <w:color w:val="000000" w:themeColor="text1"/>
          <w:lang w:val="en"/>
        </w:rPr>
        <w:t xml:space="preserve"> </w:t>
      </w:r>
      <w:r w:rsidR="008E3B20" w:rsidRPr="008E3B20">
        <w:rPr>
          <w:rFonts w:asciiTheme="minorBidi" w:eastAsia="Times New Roman" w:hAnsiTheme="minorBidi"/>
          <w:color w:val="000000" w:themeColor="text1"/>
          <w:lang w:val="en"/>
        </w:rPr>
        <w:t>or containers or cutlery and in between each child.</w:t>
      </w:r>
    </w:p>
    <w:p w14:paraId="5A3B7444" w14:textId="2269FF59" w:rsidR="008E3B20" w:rsidRDefault="00097CFF" w:rsidP="00E77A74">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Ensure that </w:t>
      </w:r>
      <w:r w:rsidR="00E77A74">
        <w:rPr>
          <w:rFonts w:asciiTheme="minorBidi" w:eastAsia="Times New Roman" w:hAnsiTheme="minorBidi"/>
          <w:color w:val="000000" w:themeColor="text1"/>
          <w:lang w:val="en"/>
        </w:rPr>
        <w:t>nursery</w:t>
      </w:r>
      <w:r w:rsidR="008E3B20" w:rsidRPr="008E3B20">
        <w:rPr>
          <w:rFonts w:asciiTheme="minorBidi" w:eastAsia="Times New Roman" w:hAnsiTheme="minorBidi"/>
          <w:color w:val="000000" w:themeColor="text1"/>
          <w:lang w:val="en"/>
        </w:rPr>
        <w:t xml:space="preserve"> staff </w:t>
      </w:r>
      <w:r>
        <w:rPr>
          <w:rFonts w:asciiTheme="minorBidi" w:eastAsia="Times New Roman" w:hAnsiTheme="minorBidi"/>
          <w:color w:val="000000" w:themeColor="text1"/>
          <w:lang w:val="en"/>
        </w:rPr>
        <w:t>store</w:t>
      </w:r>
      <w:r w:rsidR="008E3B20" w:rsidRPr="008E3B20">
        <w:rPr>
          <w:rFonts w:asciiTheme="minorBidi" w:eastAsia="Times New Roman" w:hAnsiTheme="minorBidi"/>
          <w:color w:val="000000" w:themeColor="text1"/>
          <w:lang w:val="en"/>
        </w:rPr>
        <w:t xml:space="preserve"> children’s lunch boxes in a place in the classroom that is specific to their cluster. The lunch box is wiped down on arrival and kept in the cluster specific location.</w:t>
      </w:r>
    </w:p>
    <w:p w14:paraId="35E82ED8" w14:textId="231B7E8C" w:rsidR="008E3B20" w:rsidRDefault="00097CFF" w:rsidP="00E77A74">
      <w:pPr>
        <w:pStyle w:val="ListParagraph"/>
        <w:numPr>
          <w:ilvl w:val="0"/>
          <w:numId w:val="3"/>
        </w:numPr>
        <w:spacing w:after="240" w:line="360" w:lineRule="auto"/>
        <w:ind w:left="1170" w:hanging="450"/>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Ensure that </w:t>
      </w:r>
      <w:r w:rsidR="00E77A74">
        <w:rPr>
          <w:rFonts w:asciiTheme="minorBidi" w:eastAsia="Times New Roman" w:hAnsiTheme="minorBidi"/>
          <w:color w:val="000000" w:themeColor="text1"/>
          <w:lang w:val="en"/>
        </w:rPr>
        <w:t>nursery</w:t>
      </w:r>
      <w:r w:rsidR="008E3B20" w:rsidRPr="008E3B20">
        <w:rPr>
          <w:rFonts w:asciiTheme="minorBidi" w:eastAsia="Times New Roman" w:hAnsiTheme="minorBidi"/>
          <w:color w:val="000000" w:themeColor="text1"/>
          <w:lang w:val="en"/>
        </w:rPr>
        <w:t xml:space="preserve"> staff follow sterilization protocols for infants and children who are bottle-fed.</w:t>
      </w:r>
    </w:p>
    <w:p w14:paraId="2759DBA7" w14:textId="77777777" w:rsidR="008E3B20" w:rsidRDefault="00097CFF" w:rsidP="00705CEE">
      <w:pPr>
        <w:pStyle w:val="ListParagraph"/>
        <w:numPr>
          <w:ilvl w:val="0"/>
          <w:numId w:val="3"/>
        </w:numPr>
        <w:spacing w:after="240" w:line="360" w:lineRule="auto"/>
        <w:ind w:left="1170" w:hanging="450"/>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C</w:t>
      </w:r>
      <w:r w:rsidRPr="008E3B20">
        <w:rPr>
          <w:rFonts w:asciiTheme="minorBidi" w:eastAsia="Times New Roman" w:hAnsiTheme="minorBidi"/>
          <w:color w:val="000000" w:themeColor="text1"/>
          <w:lang w:val="en"/>
        </w:rPr>
        <w:t xml:space="preserve">lean and disinfect </w:t>
      </w:r>
      <w:r>
        <w:rPr>
          <w:rFonts w:asciiTheme="minorBidi" w:eastAsia="Times New Roman" w:hAnsiTheme="minorBidi"/>
          <w:color w:val="000000" w:themeColor="text1"/>
          <w:lang w:val="en"/>
        </w:rPr>
        <w:t>t</w:t>
      </w:r>
      <w:r w:rsidR="008E3B20" w:rsidRPr="008E3B20">
        <w:rPr>
          <w:rFonts w:asciiTheme="minorBidi" w:eastAsia="Times New Roman" w:hAnsiTheme="minorBidi"/>
          <w:color w:val="000000" w:themeColor="text1"/>
          <w:lang w:val="en"/>
        </w:rPr>
        <w:t xml:space="preserve">ables, </w:t>
      </w:r>
      <w:proofErr w:type="gramStart"/>
      <w:r w:rsidR="008E3B20" w:rsidRPr="008E3B20">
        <w:rPr>
          <w:rFonts w:asciiTheme="minorBidi" w:eastAsia="Times New Roman" w:hAnsiTheme="minorBidi"/>
          <w:color w:val="000000" w:themeColor="text1"/>
          <w:lang w:val="en"/>
        </w:rPr>
        <w:t>chairs</w:t>
      </w:r>
      <w:proofErr w:type="gramEnd"/>
      <w:r w:rsidR="008E3B20" w:rsidRPr="008E3B20">
        <w:rPr>
          <w:rFonts w:asciiTheme="minorBidi" w:eastAsia="Times New Roman" w:hAnsiTheme="minorBidi"/>
          <w:color w:val="000000" w:themeColor="text1"/>
          <w:lang w:val="en"/>
        </w:rPr>
        <w:t xml:space="preserve"> and highchairs before and after children </w:t>
      </w:r>
      <w:r w:rsidR="00617779" w:rsidRPr="008E3B20">
        <w:rPr>
          <w:rFonts w:asciiTheme="minorBidi" w:eastAsia="Times New Roman" w:hAnsiTheme="minorBidi"/>
          <w:color w:val="000000" w:themeColor="text1"/>
          <w:lang w:val="en"/>
        </w:rPr>
        <w:t>eat</w:t>
      </w:r>
      <w:r w:rsidR="00617779">
        <w:rPr>
          <w:rFonts w:asciiTheme="minorBidi" w:eastAsia="Times New Roman" w:hAnsiTheme="minorBidi"/>
          <w:color w:val="000000" w:themeColor="text1"/>
          <w:lang w:val="en"/>
        </w:rPr>
        <w:t>.</w:t>
      </w:r>
      <w:r w:rsidR="008E3B20" w:rsidRPr="008E3B20">
        <w:rPr>
          <w:rFonts w:asciiTheme="minorBidi" w:eastAsia="Times New Roman" w:hAnsiTheme="minorBidi"/>
          <w:color w:val="000000" w:themeColor="text1"/>
          <w:lang w:val="en"/>
        </w:rPr>
        <w:t xml:space="preserve"> Hard surfaces </w:t>
      </w:r>
      <w:r w:rsidR="00617779">
        <w:rPr>
          <w:rFonts w:asciiTheme="minorBidi" w:eastAsia="Times New Roman" w:hAnsiTheme="minorBidi"/>
          <w:color w:val="000000" w:themeColor="text1"/>
          <w:lang w:val="en"/>
        </w:rPr>
        <w:t xml:space="preserve">must </w:t>
      </w:r>
      <w:r w:rsidR="00617779" w:rsidRPr="008E3B20">
        <w:rPr>
          <w:rFonts w:asciiTheme="minorBidi" w:eastAsia="Times New Roman" w:hAnsiTheme="minorBidi"/>
          <w:color w:val="000000" w:themeColor="text1"/>
          <w:lang w:val="en"/>
        </w:rPr>
        <w:t>first</w:t>
      </w:r>
      <w:r w:rsidR="008E3B20" w:rsidRPr="008E3B20">
        <w:rPr>
          <w:rFonts w:asciiTheme="minorBidi" w:eastAsia="Times New Roman" w:hAnsiTheme="minorBidi"/>
          <w:color w:val="000000" w:themeColor="text1"/>
          <w:lang w:val="en"/>
        </w:rPr>
        <w:t xml:space="preserve"> </w:t>
      </w:r>
      <w:r w:rsidR="00617779">
        <w:rPr>
          <w:rFonts w:asciiTheme="minorBidi" w:eastAsia="Times New Roman" w:hAnsiTheme="minorBidi"/>
          <w:color w:val="000000" w:themeColor="text1"/>
          <w:lang w:val="en"/>
        </w:rPr>
        <w:t>be</w:t>
      </w:r>
      <w:r w:rsidR="00617779" w:rsidRPr="008E3B20">
        <w:rPr>
          <w:rFonts w:asciiTheme="minorBidi" w:eastAsia="Times New Roman" w:hAnsiTheme="minorBidi"/>
          <w:color w:val="000000" w:themeColor="text1"/>
          <w:lang w:val="en"/>
        </w:rPr>
        <w:t xml:space="preserve"> cleaned</w:t>
      </w:r>
      <w:r w:rsidR="008E3B20" w:rsidRPr="008E3B20">
        <w:rPr>
          <w:rFonts w:asciiTheme="minorBidi" w:eastAsia="Times New Roman" w:hAnsiTheme="minorBidi"/>
          <w:color w:val="000000" w:themeColor="text1"/>
          <w:lang w:val="en"/>
        </w:rPr>
        <w:t xml:space="preserve"> with warm soapy water and then disinfected with cleaning products.</w:t>
      </w:r>
    </w:p>
    <w:p w14:paraId="35D4FD21" w14:textId="77777777" w:rsidR="00A91856" w:rsidRDefault="00A91856" w:rsidP="008E3B20">
      <w:pPr>
        <w:spacing w:after="240" w:line="360" w:lineRule="auto"/>
        <w:ind w:left="360"/>
        <w:jc w:val="both"/>
        <w:rPr>
          <w:rFonts w:asciiTheme="minorBidi" w:eastAsia="Times New Roman" w:hAnsiTheme="minorBidi"/>
          <w:color w:val="000000" w:themeColor="text1"/>
          <w:lang w:val="en"/>
        </w:rPr>
      </w:pPr>
      <w:r w:rsidRPr="008E3B20">
        <w:rPr>
          <w:rFonts w:asciiTheme="minorBidi" w:eastAsia="Times New Roman" w:hAnsiTheme="minorBidi"/>
          <w:color w:val="000000" w:themeColor="text1"/>
          <w:lang w:val="en"/>
        </w:rPr>
        <w:t>Nurseries should consider:</w:t>
      </w:r>
    </w:p>
    <w:p w14:paraId="46FF98A7" w14:textId="77777777" w:rsidR="008E3B20" w:rsidRPr="008E3B20" w:rsidRDefault="00097CFF" w:rsidP="00B32514">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Including h</w:t>
      </w:r>
      <w:r w:rsidR="008E3B20" w:rsidRPr="008E3B20">
        <w:rPr>
          <w:rFonts w:asciiTheme="minorBidi" w:eastAsia="Times New Roman" w:hAnsiTheme="minorBidi"/>
          <w:color w:val="000000" w:themeColor="text1"/>
          <w:lang w:val="en"/>
        </w:rPr>
        <w:t>ygienic education in lesson plans for children aged 2-4 years old.</w:t>
      </w:r>
    </w:p>
    <w:p w14:paraId="56902B50" w14:textId="327E46B5" w:rsidR="008E3B20" w:rsidRDefault="00097CFF" w:rsidP="00B32514">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Instructing t</w:t>
      </w:r>
      <w:r w:rsidR="008E3B20" w:rsidRPr="008E3B20">
        <w:rPr>
          <w:rFonts w:asciiTheme="minorBidi" w:eastAsia="Times New Roman" w:hAnsiTheme="minorBidi"/>
          <w:color w:val="000000" w:themeColor="text1"/>
          <w:lang w:val="en"/>
        </w:rPr>
        <w:t>eaching staff</w:t>
      </w:r>
      <w:r>
        <w:rPr>
          <w:rFonts w:asciiTheme="minorBidi" w:eastAsia="Times New Roman" w:hAnsiTheme="minorBidi"/>
          <w:color w:val="000000" w:themeColor="text1"/>
          <w:lang w:val="en"/>
        </w:rPr>
        <w:t xml:space="preserve"> to</w:t>
      </w:r>
      <w:r w:rsidR="008E3B20" w:rsidRPr="008E3B20">
        <w:rPr>
          <w:rFonts w:asciiTheme="minorBidi" w:eastAsia="Times New Roman" w:hAnsiTheme="minorBidi"/>
          <w:color w:val="000000" w:themeColor="text1"/>
          <w:lang w:val="en"/>
        </w:rPr>
        <w:t xml:space="preserve"> plan and initiate nursery wide hygiene education initiatives and/</w:t>
      </w:r>
      <w:r w:rsidR="006238C8">
        <w:rPr>
          <w:rFonts w:asciiTheme="minorBidi" w:eastAsia="Times New Roman" w:hAnsiTheme="minorBidi"/>
          <w:color w:val="000000" w:themeColor="text1"/>
          <w:lang w:val="en"/>
        </w:rPr>
        <w:t xml:space="preserve"> </w:t>
      </w:r>
      <w:r w:rsidR="008E3B20" w:rsidRPr="008E3B20">
        <w:rPr>
          <w:rFonts w:asciiTheme="minorBidi" w:eastAsia="Times New Roman" w:hAnsiTheme="minorBidi"/>
          <w:color w:val="000000" w:themeColor="text1"/>
          <w:lang w:val="en"/>
        </w:rPr>
        <w:t>or programs</w:t>
      </w:r>
      <w:r w:rsidR="008E3B20">
        <w:rPr>
          <w:rFonts w:asciiTheme="minorBidi" w:eastAsia="Times New Roman" w:hAnsiTheme="minorBidi"/>
          <w:color w:val="000000" w:themeColor="text1"/>
          <w:lang w:val="en"/>
        </w:rPr>
        <w:t>.</w:t>
      </w:r>
    </w:p>
    <w:p w14:paraId="73DA846F" w14:textId="6C891B45" w:rsidR="008E3B20" w:rsidRDefault="00097CFF" w:rsidP="00B32514">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Instructing t</w:t>
      </w:r>
      <w:r w:rsidR="008E3B20" w:rsidRPr="00097CFF">
        <w:rPr>
          <w:rFonts w:asciiTheme="minorBidi" w:eastAsia="Times New Roman" w:hAnsiTheme="minorBidi"/>
          <w:color w:val="000000" w:themeColor="text1"/>
          <w:lang w:val="en"/>
        </w:rPr>
        <w:t xml:space="preserve">eaching staff </w:t>
      </w:r>
      <w:r>
        <w:rPr>
          <w:rFonts w:asciiTheme="minorBidi" w:eastAsia="Times New Roman" w:hAnsiTheme="minorBidi"/>
          <w:color w:val="000000" w:themeColor="text1"/>
          <w:lang w:val="en"/>
        </w:rPr>
        <w:t xml:space="preserve">to </w:t>
      </w:r>
      <w:r w:rsidR="008E3B20" w:rsidRPr="00097CFF">
        <w:rPr>
          <w:rFonts w:asciiTheme="minorBidi" w:eastAsia="Times New Roman" w:hAnsiTheme="minorBidi"/>
          <w:color w:val="000000" w:themeColor="text1"/>
          <w:lang w:val="en"/>
        </w:rPr>
        <w:t xml:space="preserve">refrain from sending home children’s work. Other methods of sharing children’s achievements are implemented (e.g. apps, emails).  </w:t>
      </w:r>
    </w:p>
    <w:p w14:paraId="21179781" w14:textId="77777777" w:rsidR="00C40AC6" w:rsidRPr="008E3B20" w:rsidRDefault="00C40AC6" w:rsidP="00C40AC6">
      <w:pPr>
        <w:pStyle w:val="ListParagraph"/>
        <w:numPr>
          <w:ilvl w:val="0"/>
          <w:numId w:val="16"/>
        </w:numPr>
        <w:spacing w:after="240" w:line="360" w:lineRule="auto"/>
        <w:jc w:val="both"/>
        <w:rPr>
          <w:rFonts w:asciiTheme="minorBidi" w:eastAsia="Times New Roman" w:hAnsiTheme="minorBidi"/>
          <w:color w:val="000000" w:themeColor="text1"/>
          <w:lang w:val="en"/>
        </w:rPr>
      </w:pPr>
      <w:r w:rsidRPr="00C40AC6">
        <w:rPr>
          <w:rFonts w:asciiTheme="minorBidi" w:eastAsia="Times New Roman" w:hAnsiTheme="minorBidi"/>
          <w:color w:val="000000" w:themeColor="text1"/>
          <w:lang w:val="en"/>
        </w:rPr>
        <w:t xml:space="preserve">The </w:t>
      </w:r>
      <w:r>
        <w:rPr>
          <w:rFonts w:asciiTheme="minorBidi" w:eastAsia="Times New Roman" w:hAnsiTheme="minorBidi"/>
          <w:color w:val="000000" w:themeColor="text1"/>
          <w:lang w:val="en"/>
        </w:rPr>
        <w:t>nursery</w:t>
      </w:r>
      <w:r w:rsidRPr="00C40AC6">
        <w:rPr>
          <w:rFonts w:asciiTheme="minorBidi" w:eastAsia="Times New Roman" w:hAnsiTheme="minorBidi"/>
          <w:color w:val="000000" w:themeColor="text1"/>
          <w:lang w:val="en"/>
        </w:rPr>
        <w:t xml:space="preserve"> should encourage a paperless strategy and elevated use of technology in the educational provision to minimize contacts.</w:t>
      </w:r>
    </w:p>
    <w:p w14:paraId="211BE909" w14:textId="7DF9A057" w:rsidR="008E3B20" w:rsidRDefault="00097CFF" w:rsidP="00B32514">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Encourag</w:t>
      </w:r>
      <w:r w:rsidR="00764FED">
        <w:rPr>
          <w:rFonts w:asciiTheme="minorBidi" w:eastAsia="Times New Roman" w:hAnsiTheme="minorBidi"/>
          <w:color w:val="000000" w:themeColor="text1"/>
          <w:lang w:val="en"/>
        </w:rPr>
        <w:t>ing</w:t>
      </w:r>
      <w:r>
        <w:rPr>
          <w:rFonts w:asciiTheme="minorBidi" w:eastAsia="Times New Roman" w:hAnsiTheme="minorBidi"/>
          <w:color w:val="000000" w:themeColor="text1"/>
          <w:lang w:val="en"/>
        </w:rPr>
        <w:t xml:space="preserve"> p</w:t>
      </w:r>
      <w:r w:rsidR="008E3B20" w:rsidRPr="008E3B20">
        <w:rPr>
          <w:rFonts w:asciiTheme="minorBidi" w:eastAsia="Times New Roman" w:hAnsiTheme="minorBidi"/>
          <w:color w:val="000000" w:themeColor="text1"/>
          <w:lang w:val="en"/>
        </w:rPr>
        <w:t>arents to give their child/</w:t>
      </w:r>
      <w:r w:rsidR="006238C8">
        <w:rPr>
          <w:rFonts w:asciiTheme="minorBidi" w:eastAsia="Times New Roman" w:hAnsiTheme="minorBidi"/>
          <w:color w:val="000000" w:themeColor="text1"/>
          <w:lang w:val="en"/>
        </w:rPr>
        <w:t xml:space="preserve"> </w:t>
      </w:r>
      <w:r w:rsidR="008E3B20" w:rsidRPr="008E3B20">
        <w:rPr>
          <w:rFonts w:asciiTheme="minorBidi" w:eastAsia="Times New Roman" w:hAnsiTheme="minorBidi"/>
          <w:color w:val="000000" w:themeColor="text1"/>
          <w:lang w:val="en"/>
        </w:rPr>
        <w:t xml:space="preserve">children opportunities to become increasingly independent with hygiene procedures such as handwashing, using the bathroom and feeding themselves as developmentally appropriate.  </w:t>
      </w:r>
    </w:p>
    <w:p w14:paraId="46C7C873" w14:textId="77777777" w:rsidR="008E3B20" w:rsidRDefault="00097CFF" w:rsidP="00B32514">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Encourag</w:t>
      </w:r>
      <w:r w:rsidR="00764FED">
        <w:rPr>
          <w:rFonts w:asciiTheme="minorBidi" w:eastAsia="Times New Roman" w:hAnsiTheme="minorBidi"/>
          <w:color w:val="000000" w:themeColor="text1"/>
          <w:lang w:val="en"/>
        </w:rPr>
        <w:t>ing</w:t>
      </w:r>
      <w:r>
        <w:rPr>
          <w:rFonts w:asciiTheme="minorBidi" w:eastAsia="Times New Roman" w:hAnsiTheme="minorBidi"/>
          <w:color w:val="000000" w:themeColor="text1"/>
          <w:lang w:val="en"/>
        </w:rPr>
        <w:t xml:space="preserve"> p</w:t>
      </w:r>
      <w:r w:rsidR="008E3B20" w:rsidRPr="008E3B20">
        <w:rPr>
          <w:rFonts w:asciiTheme="minorBidi" w:eastAsia="Times New Roman" w:hAnsiTheme="minorBidi"/>
          <w:color w:val="000000" w:themeColor="text1"/>
          <w:lang w:val="en"/>
        </w:rPr>
        <w:t xml:space="preserve">arents to remain connected with the nursery </w:t>
      </w:r>
      <w:r w:rsidR="00764FED">
        <w:rPr>
          <w:rFonts w:asciiTheme="minorBidi" w:eastAsia="Times New Roman" w:hAnsiTheme="minorBidi"/>
          <w:color w:val="000000" w:themeColor="text1"/>
          <w:lang w:val="en"/>
        </w:rPr>
        <w:t xml:space="preserve">through a range </w:t>
      </w:r>
      <w:r w:rsidR="00617779">
        <w:rPr>
          <w:rFonts w:asciiTheme="minorBidi" w:eastAsia="Times New Roman" w:hAnsiTheme="minorBidi"/>
          <w:color w:val="000000" w:themeColor="text1"/>
          <w:lang w:val="en"/>
        </w:rPr>
        <w:t>of</w:t>
      </w:r>
      <w:r w:rsidR="008E3B20" w:rsidRPr="008E3B20">
        <w:rPr>
          <w:rFonts w:asciiTheme="minorBidi" w:eastAsia="Times New Roman" w:hAnsiTheme="minorBidi"/>
          <w:color w:val="000000" w:themeColor="text1"/>
          <w:lang w:val="en"/>
        </w:rPr>
        <w:t xml:space="preserve"> communication channels to ensure that they are aware of information pertaining to hygiene and how it can be further reinforced and supported at home.</w:t>
      </w:r>
    </w:p>
    <w:p w14:paraId="7961B6DF" w14:textId="77777777" w:rsidR="008E3B20" w:rsidRPr="008E3B20" w:rsidRDefault="00097CFF" w:rsidP="00B32514">
      <w:pPr>
        <w:pStyle w:val="ListParagraph"/>
        <w:numPr>
          <w:ilvl w:val="0"/>
          <w:numId w:val="16"/>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Encourag</w:t>
      </w:r>
      <w:r w:rsidR="00764FED">
        <w:rPr>
          <w:rFonts w:asciiTheme="minorBidi" w:eastAsia="Times New Roman" w:hAnsiTheme="minorBidi"/>
          <w:color w:val="000000" w:themeColor="text1"/>
          <w:lang w:val="en"/>
        </w:rPr>
        <w:t>ing</w:t>
      </w:r>
      <w:r>
        <w:rPr>
          <w:rFonts w:asciiTheme="minorBidi" w:eastAsia="Times New Roman" w:hAnsiTheme="minorBidi"/>
          <w:color w:val="000000" w:themeColor="text1"/>
          <w:lang w:val="en"/>
        </w:rPr>
        <w:t xml:space="preserve"> p</w:t>
      </w:r>
      <w:r w:rsidR="008E3B20" w:rsidRPr="008E3B20">
        <w:rPr>
          <w:rFonts w:asciiTheme="minorBidi" w:eastAsia="Times New Roman" w:hAnsiTheme="minorBidi"/>
          <w:color w:val="000000" w:themeColor="text1"/>
          <w:lang w:val="en"/>
        </w:rPr>
        <w:t xml:space="preserve">arents to send food items for snack and meals that children can manage </w:t>
      </w:r>
      <w:r w:rsidR="00617779" w:rsidRPr="008E3B20">
        <w:rPr>
          <w:rFonts w:asciiTheme="minorBidi" w:eastAsia="Times New Roman" w:hAnsiTheme="minorBidi"/>
          <w:color w:val="000000" w:themeColor="text1"/>
          <w:lang w:val="en"/>
        </w:rPr>
        <w:t>independently as</w:t>
      </w:r>
      <w:r w:rsidR="008E3B20" w:rsidRPr="008E3B20">
        <w:rPr>
          <w:rFonts w:asciiTheme="minorBidi" w:eastAsia="Times New Roman" w:hAnsiTheme="minorBidi"/>
          <w:color w:val="000000" w:themeColor="text1"/>
          <w:lang w:val="en"/>
        </w:rPr>
        <w:t xml:space="preserve"> </w:t>
      </w:r>
      <w:r w:rsidR="00BC1056">
        <w:rPr>
          <w:rFonts w:asciiTheme="minorBidi" w:eastAsia="Times New Roman" w:hAnsiTheme="minorBidi"/>
          <w:color w:val="000000" w:themeColor="text1"/>
          <w:lang w:val="en"/>
        </w:rPr>
        <w:t xml:space="preserve">appropriate to </w:t>
      </w:r>
      <w:r w:rsidR="008E3B20" w:rsidRPr="008E3B20">
        <w:rPr>
          <w:rFonts w:asciiTheme="minorBidi" w:eastAsia="Times New Roman" w:hAnsiTheme="minorBidi"/>
          <w:color w:val="000000" w:themeColor="text1"/>
          <w:lang w:val="en"/>
        </w:rPr>
        <w:t>their developmental stage.</w:t>
      </w:r>
    </w:p>
    <w:p w14:paraId="34B173B6" w14:textId="77777777" w:rsidR="00512150" w:rsidRPr="00AF19F5" w:rsidRDefault="00512150" w:rsidP="00874957">
      <w:pPr>
        <w:pStyle w:val="Heading2"/>
        <w:spacing w:after="240"/>
        <w:rPr>
          <w:rFonts w:asciiTheme="minorBidi" w:eastAsiaTheme="minorHAnsi" w:hAnsiTheme="minorBidi" w:cstheme="minorBidi"/>
          <w:b/>
          <w:bCs/>
          <w:color w:val="1010B0"/>
        </w:rPr>
      </w:pPr>
      <w:bookmarkStart w:id="15" w:name="_Toc41898632"/>
      <w:r w:rsidRPr="00AF19F5">
        <w:rPr>
          <w:rFonts w:asciiTheme="minorBidi" w:eastAsiaTheme="minorHAnsi" w:hAnsiTheme="minorBidi" w:cstheme="minorBidi"/>
          <w:b/>
          <w:bCs/>
          <w:color w:val="1010B0"/>
        </w:rPr>
        <w:lastRenderedPageBreak/>
        <w:t>Guideline 3: Handwashing</w:t>
      </w:r>
      <w:bookmarkEnd w:id="15"/>
      <w:r w:rsidRPr="00AF19F5">
        <w:rPr>
          <w:rFonts w:asciiTheme="minorBidi" w:eastAsiaTheme="minorHAnsi" w:hAnsiTheme="minorBidi" w:cstheme="minorBidi"/>
          <w:b/>
          <w:bCs/>
          <w:color w:val="1010B0"/>
        </w:rPr>
        <w:t xml:space="preserve"> </w:t>
      </w:r>
    </w:p>
    <w:p w14:paraId="16B0D9C6" w14:textId="77777777" w:rsidR="00512150" w:rsidRPr="00AF19F5" w:rsidRDefault="00512150" w:rsidP="00512150">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During the presence of COVID-19, handwashing is crucial to stopping the spread of the virus. It is critical that the nursery implement handwashing protocols for all nursery staff, </w:t>
      </w:r>
      <w:proofErr w:type="gramStart"/>
      <w:r w:rsidRPr="00AF19F5">
        <w:rPr>
          <w:rFonts w:asciiTheme="minorBidi" w:eastAsia="Times New Roman" w:hAnsiTheme="minorBidi"/>
          <w:color w:val="000000" w:themeColor="text1"/>
          <w:lang w:val="en"/>
        </w:rPr>
        <w:t>parents</w:t>
      </w:r>
      <w:proofErr w:type="gramEnd"/>
      <w:r w:rsidRPr="00AF19F5">
        <w:rPr>
          <w:rFonts w:asciiTheme="minorBidi" w:eastAsia="Times New Roman" w:hAnsiTheme="minorBidi"/>
          <w:color w:val="000000" w:themeColor="text1"/>
          <w:lang w:val="en"/>
        </w:rPr>
        <w:t xml:space="preserve"> and children. </w:t>
      </w:r>
    </w:p>
    <w:p w14:paraId="199F2D71" w14:textId="44D805CC" w:rsidR="00512150" w:rsidRPr="00AF19F5" w:rsidRDefault="00512150" w:rsidP="00283865">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According to the </w:t>
      </w:r>
      <w:r w:rsidR="00C078D6" w:rsidRPr="00E77A74">
        <w:rPr>
          <w:rFonts w:asciiTheme="minorBidi" w:eastAsia="Times New Roman" w:hAnsiTheme="minorBidi"/>
          <w:color w:val="000000" w:themeColor="text1"/>
          <w:lang w:val="en"/>
        </w:rPr>
        <w:t>MOH</w:t>
      </w:r>
      <w:r w:rsidRPr="00AF19F5">
        <w:rPr>
          <w:rFonts w:asciiTheme="minorBidi" w:eastAsia="Times New Roman" w:hAnsiTheme="minorBidi"/>
          <w:color w:val="000000" w:themeColor="text1"/>
          <w:lang w:val="en"/>
        </w:rPr>
        <w:t xml:space="preserve">, effective handwashing can be described as washing hands for a minimum of 20 seconds with soap and warm water and then thoroughly drying hands afterwards with paper towel. Cloth hand towels should not be used to dry hands as they can spread germs. Handwashing is preferable to hand sanitizer. However, in instances where soap and water </w:t>
      </w:r>
      <w:r w:rsidR="00617779" w:rsidRPr="00AF19F5">
        <w:rPr>
          <w:rFonts w:asciiTheme="minorBidi" w:eastAsia="Times New Roman" w:hAnsiTheme="minorBidi"/>
          <w:color w:val="000000" w:themeColor="text1"/>
          <w:lang w:val="en"/>
        </w:rPr>
        <w:t>are</w:t>
      </w:r>
      <w:r w:rsidRPr="00AF19F5">
        <w:rPr>
          <w:rFonts w:asciiTheme="minorBidi" w:eastAsia="Times New Roman" w:hAnsiTheme="minorBidi"/>
          <w:color w:val="000000" w:themeColor="text1"/>
          <w:lang w:val="en"/>
        </w:rPr>
        <w:t xml:space="preserve"> not immediately available, hand sanitizer should be used</w:t>
      </w:r>
      <w:r w:rsidR="00283865">
        <w:rPr>
          <w:rFonts w:asciiTheme="minorBidi" w:eastAsia="Times New Roman" w:hAnsiTheme="minorBidi"/>
          <w:color w:val="000000" w:themeColor="text1"/>
          <w:lang w:val="en"/>
        </w:rPr>
        <w:t xml:space="preserve"> but only for children between the ages of 2 to 4 years old</w:t>
      </w:r>
      <w:r w:rsidRPr="00AF19F5">
        <w:rPr>
          <w:rFonts w:asciiTheme="minorBidi" w:eastAsia="Times New Roman" w:hAnsiTheme="minorBidi"/>
          <w:color w:val="000000" w:themeColor="text1"/>
          <w:lang w:val="en"/>
        </w:rPr>
        <w:t>.</w:t>
      </w:r>
      <w:r w:rsidR="00283865">
        <w:rPr>
          <w:rFonts w:asciiTheme="minorBidi" w:eastAsia="Times New Roman" w:hAnsiTheme="minorBidi"/>
          <w:color w:val="000000" w:themeColor="text1"/>
          <w:lang w:val="en"/>
        </w:rPr>
        <w:t xml:space="preserve"> Hand </w:t>
      </w:r>
      <w:r w:rsidR="00617779">
        <w:rPr>
          <w:rFonts w:asciiTheme="minorBidi" w:eastAsia="Times New Roman" w:hAnsiTheme="minorBidi"/>
          <w:color w:val="000000" w:themeColor="text1"/>
          <w:lang w:val="en"/>
        </w:rPr>
        <w:t>sanitizer</w:t>
      </w:r>
      <w:r w:rsidR="00283865">
        <w:rPr>
          <w:rFonts w:asciiTheme="minorBidi" w:eastAsia="Times New Roman" w:hAnsiTheme="minorBidi"/>
          <w:color w:val="000000" w:themeColor="text1"/>
          <w:lang w:val="en"/>
        </w:rPr>
        <w:t xml:space="preserve"> </w:t>
      </w:r>
      <w:r w:rsidR="00532832">
        <w:rPr>
          <w:rFonts w:asciiTheme="minorBidi" w:eastAsia="Times New Roman" w:hAnsiTheme="minorBidi"/>
          <w:color w:val="000000" w:themeColor="text1"/>
          <w:lang w:val="en"/>
        </w:rPr>
        <w:t xml:space="preserve">units </w:t>
      </w:r>
      <w:r w:rsidR="00283865">
        <w:rPr>
          <w:rFonts w:asciiTheme="minorBidi" w:eastAsia="Times New Roman" w:hAnsiTheme="minorBidi"/>
          <w:color w:val="000000" w:themeColor="text1"/>
          <w:lang w:val="en"/>
        </w:rPr>
        <w:t xml:space="preserve">should be wall mounted, closely </w:t>
      </w:r>
      <w:proofErr w:type="gramStart"/>
      <w:r w:rsidR="00617779">
        <w:rPr>
          <w:rFonts w:asciiTheme="minorBidi" w:eastAsia="Times New Roman" w:hAnsiTheme="minorBidi"/>
          <w:color w:val="000000" w:themeColor="text1"/>
          <w:lang w:val="en"/>
        </w:rPr>
        <w:t>supervised</w:t>
      </w:r>
      <w:proofErr w:type="gramEnd"/>
      <w:r w:rsidR="00283865">
        <w:rPr>
          <w:rFonts w:asciiTheme="minorBidi" w:eastAsia="Times New Roman" w:hAnsiTheme="minorBidi"/>
          <w:color w:val="000000" w:themeColor="text1"/>
          <w:lang w:val="en"/>
        </w:rPr>
        <w:t xml:space="preserve"> and kept out of the reach of children.</w:t>
      </w:r>
      <w:r w:rsidRPr="00AF19F5">
        <w:rPr>
          <w:rFonts w:asciiTheme="minorBidi" w:eastAsia="Times New Roman" w:hAnsiTheme="minorBidi"/>
          <w:color w:val="000000" w:themeColor="text1"/>
          <w:lang w:val="en"/>
        </w:rPr>
        <w:t xml:space="preserve"> </w:t>
      </w:r>
    </w:p>
    <w:p w14:paraId="3EFE9377" w14:textId="77777777" w:rsidR="00C80C85" w:rsidRDefault="00512150" w:rsidP="00D20DF7">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It is critical that a nursery revises handwashing policies, </w:t>
      </w:r>
      <w:proofErr w:type="gramStart"/>
      <w:r w:rsidRPr="00AF19F5">
        <w:rPr>
          <w:rFonts w:asciiTheme="minorBidi" w:eastAsia="Times New Roman" w:hAnsiTheme="minorBidi"/>
          <w:color w:val="000000" w:themeColor="text1"/>
          <w:lang w:val="en"/>
        </w:rPr>
        <w:t>practices</w:t>
      </w:r>
      <w:proofErr w:type="gramEnd"/>
      <w:r w:rsidRPr="00AF19F5">
        <w:rPr>
          <w:rFonts w:asciiTheme="minorBidi" w:eastAsia="Times New Roman" w:hAnsiTheme="minorBidi"/>
          <w:color w:val="000000" w:themeColor="text1"/>
          <w:lang w:val="en"/>
        </w:rPr>
        <w:t xml:space="preserve"> and procedures in order to protect and safeguard children, staff and parents </w:t>
      </w:r>
      <w:r w:rsidR="00283865">
        <w:rPr>
          <w:rFonts w:asciiTheme="minorBidi" w:eastAsia="Times New Roman" w:hAnsiTheme="minorBidi"/>
          <w:color w:val="000000" w:themeColor="text1"/>
          <w:lang w:val="en"/>
        </w:rPr>
        <w:t>should r</w:t>
      </w:r>
      <w:r w:rsidR="00283865" w:rsidRPr="00283865">
        <w:rPr>
          <w:rFonts w:asciiTheme="minorBidi" w:eastAsia="Times New Roman" w:hAnsiTheme="minorBidi"/>
          <w:color w:val="000000" w:themeColor="text1"/>
          <w:lang w:val="en"/>
        </w:rPr>
        <w:t>ecognize appropriateness of strategies for the relevant age-groups within the nursery</w:t>
      </w:r>
      <w:r w:rsidR="00D20DF7">
        <w:rPr>
          <w:rFonts w:asciiTheme="minorBidi" w:eastAsia="Times New Roman" w:hAnsiTheme="minorBidi"/>
          <w:color w:val="000000" w:themeColor="text1"/>
          <w:lang w:val="en"/>
        </w:rPr>
        <w:t xml:space="preserve">. </w:t>
      </w:r>
    </w:p>
    <w:p w14:paraId="0A9EF77C" w14:textId="4FCE78D6" w:rsidR="00A91856" w:rsidRDefault="00A91856" w:rsidP="00D20DF7">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Nurseries must:</w:t>
      </w:r>
    </w:p>
    <w:p w14:paraId="0F8902B4" w14:textId="66CC2CD2" w:rsidR="00D20DF7" w:rsidRDefault="001D6430" w:rsidP="00B32514">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D</w:t>
      </w:r>
      <w:r w:rsidR="00097CFF">
        <w:rPr>
          <w:rFonts w:asciiTheme="minorBidi" w:eastAsia="Times New Roman" w:hAnsiTheme="minorBidi"/>
          <w:color w:val="000000" w:themeColor="text1"/>
          <w:lang w:val="en"/>
        </w:rPr>
        <w:t>evelop a</w:t>
      </w:r>
      <w:r w:rsidR="00D20DF7" w:rsidRPr="00097CFF">
        <w:rPr>
          <w:rFonts w:asciiTheme="minorBidi" w:eastAsia="Times New Roman" w:hAnsiTheme="minorBidi"/>
          <w:color w:val="000000" w:themeColor="text1"/>
          <w:lang w:val="en"/>
        </w:rPr>
        <w:t xml:space="preserve"> new Handwashing Policy </w:t>
      </w:r>
      <w:r w:rsidR="00097CFF">
        <w:rPr>
          <w:rFonts w:asciiTheme="minorBidi" w:eastAsia="Times New Roman" w:hAnsiTheme="minorBidi"/>
          <w:color w:val="000000" w:themeColor="text1"/>
          <w:lang w:val="en"/>
        </w:rPr>
        <w:t xml:space="preserve">and share it with nursery staff, </w:t>
      </w:r>
      <w:proofErr w:type="gramStart"/>
      <w:r w:rsidR="00097CFF">
        <w:rPr>
          <w:rFonts w:asciiTheme="minorBidi" w:eastAsia="Times New Roman" w:hAnsiTheme="minorBidi"/>
          <w:color w:val="000000" w:themeColor="text1"/>
          <w:lang w:val="en"/>
        </w:rPr>
        <w:t>parents</w:t>
      </w:r>
      <w:proofErr w:type="gramEnd"/>
      <w:r w:rsidR="00097CFF">
        <w:rPr>
          <w:rFonts w:asciiTheme="minorBidi" w:eastAsia="Times New Roman" w:hAnsiTheme="minorBidi"/>
          <w:color w:val="000000" w:themeColor="text1"/>
          <w:lang w:val="en"/>
        </w:rPr>
        <w:t xml:space="preserve"> and key stakeholders</w:t>
      </w:r>
      <w:r w:rsidR="00D20DF7" w:rsidRPr="00097CFF">
        <w:rPr>
          <w:rFonts w:asciiTheme="minorBidi" w:eastAsia="Times New Roman" w:hAnsiTheme="minorBidi"/>
          <w:color w:val="000000" w:themeColor="text1"/>
          <w:lang w:val="en"/>
        </w:rPr>
        <w:t xml:space="preserve"> in order to meet the requirements </w:t>
      </w:r>
      <w:r w:rsidR="00617779" w:rsidRPr="00097CFF">
        <w:rPr>
          <w:rFonts w:asciiTheme="minorBidi" w:eastAsia="Times New Roman" w:hAnsiTheme="minorBidi"/>
          <w:color w:val="000000" w:themeColor="text1"/>
          <w:lang w:val="en"/>
        </w:rPr>
        <w:t>of COVID</w:t>
      </w:r>
      <w:r w:rsidR="00D20DF7" w:rsidRPr="00097CFF">
        <w:rPr>
          <w:rFonts w:asciiTheme="minorBidi" w:eastAsia="Times New Roman" w:hAnsiTheme="minorBidi"/>
          <w:color w:val="000000" w:themeColor="text1"/>
          <w:lang w:val="en"/>
        </w:rPr>
        <w:t>-19</w:t>
      </w:r>
      <w:r w:rsidR="006238C8">
        <w:rPr>
          <w:rFonts w:asciiTheme="minorBidi" w:eastAsia="Times New Roman" w:hAnsiTheme="minorBidi"/>
          <w:color w:val="000000" w:themeColor="text1"/>
          <w:lang w:val="en"/>
        </w:rPr>
        <w:t xml:space="preserve"> reopening</w:t>
      </w:r>
      <w:r w:rsidR="00097CFF">
        <w:rPr>
          <w:rFonts w:asciiTheme="minorBidi" w:eastAsia="Times New Roman" w:hAnsiTheme="minorBidi"/>
          <w:color w:val="000000" w:themeColor="text1"/>
          <w:lang w:val="en"/>
        </w:rPr>
        <w:t>.</w:t>
      </w:r>
    </w:p>
    <w:p w14:paraId="16395EC7" w14:textId="55CFC1E3" w:rsidR="00097CFF" w:rsidRDefault="001D6430" w:rsidP="00E77A74">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P</w:t>
      </w:r>
      <w:r w:rsidR="00097CFF">
        <w:rPr>
          <w:rFonts w:asciiTheme="minorBidi" w:eastAsia="Times New Roman" w:hAnsiTheme="minorBidi"/>
          <w:color w:val="000000" w:themeColor="text1"/>
          <w:lang w:val="en"/>
        </w:rPr>
        <w:t>rovide n</w:t>
      </w:r>
      <w:r w:rsidR="00097CFF" w:rsidRPr="00097CFF">
        <w:rPr>
          <w:rFonts w:asciiTheme="minorBidi" w:eastAsia="Times New Roman" w:hAnsiTheme="minorBidi"/>
          <w:color w:val="000000" w:themeColor="text1"/>
          <w:lang w:val="en"/>
        </w:rPr>
        <w:t xml:space="preserve">ursery staff and parents with information </w:t>
      </w:r>
      <w:r w:rsidR="006238C8">
        <w:rPr>
          <w:rFonts w:asciiTheme="minorBidi" w:eastAsia="Times New Roman" w:hAnsiTheme="minorBidi"/>
          <w:color w:val="000000" w:themeColor="text1"/>
          <w:lang w:val="en"/>
        </w:rPr>
        <w:t xml:space="preserve">on the importance of handwashing, </w:t>
      </w:r>
      <w:r w:rsidR="00097CFF" w:rsidRPr="00097CFF">
        <w:rPr>
          <w:rFonts w:asciiTheme="minorBidi" w:eastAsia="Times New Roman" w:hAnsiTheme="minorBidi"/>
          <w:color w:val="000000" w:themeColor="text1"/>
          <w:lang w:val="en"/>
        </w:rPr>
        <w:t>how to effectively wash</w:t>
      </w:r>
      <w:r w:rsidR="006238C8">
        <w:rPr>
          <w:rFonts w:asciiTheme="minorBidi" w:eastAsia="Times New Roman" w:hAnsiTheme="minorBidi"/>
          <w:color w:val="000000" w:themeColor="text1"/>
          <w:lang w:val="en"/>
        </w:rPr>
        <w:t xml:space="preserve"> and dry hands and</w:t>
      </w:r>
      <w:r w:rsidR="00E77A74">
        <w:rPr>
          <w:rFonts w:asciiTheme="minorBidi" w:eastAsia="Times New Roman" w:hAnsiTheme="minorBidi"/>
          <w:color w:val="000000" w:themeColor="text1"/>
          <w:lang w:val="en"/>
        </w:rPr>
        <w:t xml:space="preserve"> </w:t>
      </w:r>
      <w:proofErr w:type="gramStart"/>
      <w:r w:rsidR="006238C8">
        <w:rPr>
          <w:rFonts w:asciiTheme="minorBidi" w:eastAsia="Times New Roman" w:hAnsiTheme="minorBidi"/>
          <w:color w:val="000000" w:themeColor="text1"/>
          <w:lang w:val="en"/>
        </w:rPr>
        <w:t xml:space="preserve">when </w:t>
      </w:r>
      <w:r w:rsidR="00097CFF" w:rsidRPr="00097CFF">
        <w:rPr>
          <w:rFonts w:asciiTheme="minorBidi" w:eastAsia="Times New Roman" w:hAnsiTheme="minorBidi"/>
          <w:color w:val="000000" w:themeColor="text1"/>
          <w:lang w:val="en"/>
        </w:rPr>
        <w:t xml:space="preserve"> </w:t>
      </w:r>
      <w:r w:rsidR="006238C8">
        <w:rPr>
          <w:rFonts w:asciiTheme="minorBidi" w:eastAsia="Times New Roman" w:hAnsiTheme="minorBidi"/>
          <w:color w:val="000000" w:themeColor="text1"/>
          <w:lang w:val="en"/>
        </w:rPr>
        <w:t>hands</w:t>
      </w:r>
      <w:proofErr w:type="gramEnd"/>
      <w:r w:rsidR="006238C8">
        <w:rPr>
          <w:rFonts w:asciiTheme="minorBidi" w:eastAsia="Times New Roman" w:hAnsiTheme="minorBidi"/>
          <w:color w:val="000000" w:themeColor="text1"/>
          <w:lang w:val="en"/>
        </w:rPr>
        <w:t xml:space="preserve"> must be washed. </w:t>
      </w:r>
    </w:p>
    <w:p w14:paraId="31F5B24A" w14:textId="00CF8A39" w:rsidR="00097CFF" w:rsidRPr="00445EEC" w:rsidRDefault="001D6430" w:rsidP="00134008">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M</w:t>
      </w:r>
      <w:r w:rsidR="00097CFF" w:rsidRPr="00445EEC">
        <w:rPr>
          <w:rFonts w:asciiTheme="minorBidi" w:eastAsia="Times New Roman" w:hAnsiTheme="minorBidi"/>
          <w:color w:val="000000" w:themeColor="text1"/>
          <w:lang w:val="en"/>
        </w:rPr>
        <w:t xml:space="preserve">onitor nursery staff to ensure that they are implementing handwashing protocols into the daily routine, </w:t>
      </w:r>
      <w:r w:rsidR="00532832">
        <w:rPr>
          <w:rFonts w:asciiTheme="minorBidi" w:eastAsia="Times New Roman" w:hAnsiTheme="minorBidi"/>
          <w:color w:val="000000" w:themeColor="text1"/>
          <w:lang w:val="en"/>
        </w:rPr>
        <w:t>this</w:t>
      </w:r>
      <w:r w:rsidR="00097CFF" w:rsidRPr="00445EEC">
        <w:rPr>
          <w:rFonts w:asciiTheme="minorBidi" w:eastAsia="Times New Roman" w:hAnsiTheme="minorBidi"/>
          <w:color w:val="000000" w:themeColor="text1"/>
          <w:lang w:val="en"/>
        </w:rPr>
        <w:t xml:space="preserve"> includes: after blowing noses</w:t>
      </w:r>
      <w:r w:rsidR="006238C8">
        <w:rPr>
          <w:rFonts w:asciiTheme="minorBidi" w:eastAsia="Times New Roman" w:hAnsiTheme="minorBidi"/>
          <w:color w:val="000000" w:themeColor="text1"/>
          <w:lang w:val="en"/>
        </w:rPr>
        <w:t>;</w:t>
      </w:r>
      <w:r w:rsidR="00097CFF" w:rsidRPr="00445EEC">
        <w:rPr>
          <w:rFonts w:asciiTheme="minorBidi" w:eastAsia="Times New Roman" w:hAnsiTheme="minorBidi"/>
          <w:color w:val="000000" w:themeColor="text1"/>
          <w:lang w:val="en"/>
        </w:rPr>
        <w:t xml:space="preserve"> after toileting and changing nappies; prior to and after eating;</w:t>
      </w:r>
      <w:r w:rsidR="00445EEC" w:rsidRPr="00445EEC">
        <w:rPr>
          <w:rFonts w:asciiTheme="minorBidi" w:eastAsia="Times New Roman" w:hAnsiTheme="minorBidi"/>
          <w:color w:val="000000" w:themeColor="text1"/>
          <w:lang w:val="en"/>
        </w:rPr>
        <w:t xml:space="preserve"> </w:t>
      </w:r>
      <w:r w:rsidR="00097CFF" w:rsidRPr="00445EEC">
        <w:rPr>
          <w:rFonts w:asciiTheme="minorBidi" w:eastAsia="Times New Roman" w:hAnsiTheme="minorBidi"/>
          <w:color w:val="000000" w:themeColor="text1"/>
          <w:lang w:val="en"/>
        </w:rPr>
        <w:t>before and after preparing a bottle; between act</w:t>
      </w:r>
      <w:r w:rsidR="00445EEC" w:rsidRPr="00445EEC">
        <w:rPr>
          <w:rFonts w:asciiTheme="minorBidi" w:eastAsia="Times New Roman" w:hAnsiTheme="minorBidi"/>
          <w:color w:val="000000" w:themeColor="text1"/>
          <w:lang w:val="en"/>
        </w:rPr>
        <w:t xml:space="preserve">ivities; </w:t>
      </w:r>
      <w:r w:rsidR="00097CFF" w:rsidRPr="00445EEC">
        <w:rPr>
          <w:rFonts w:asciiTheme="minorBidi" w:eastAsia="Times New Roman" w:hAnsiTheme="minorBidi"/>
          <w:color w:val="000000" w:themeColor="text1"/>
          <w:lang w:val="en"/>
        </w:rPr>
        <w:t xml:space="preserve">prior to and </w:t>
      </w:r>
      <w:r w:rsidR="006238C8">
        <w:rPr>
          <w:rFonts w:asciiTheme="minorBidi" w:eastAsia="Times New Roman" w:hAnsiTheme="minorBidi"/>
          <w:color w:val="000000" w:themeColor="text1"/>
          <w:lang w:val="en"/>
        </w:rPr>
        <w:t>after</w:t>
      </w:r>
      <w:r w:rsidR="00097CFF" w:rsidRPr="00445EEC">
        <w:rPr>
          <w:rFonts w:asciiTheme="minorBidi" w:eastAsia="Times New Roman" w:hAnsiTheme="minorBidi"/>
          <w:color w:val="000000" w:themeColor="text1"/>
          <w:lang w:val="en"/>
        </w:rPr>
        <w:t xml:space="preserve"> outdoor play; upon entering or</w:t>
      </w:r>
      <w:r w:rsidR="00705CEE">
        <w:rPr>
          <w:rFonts w:asciiTheme="minorBidi" w:eastAsia="Times New Roman" w:hAnsiTheme="minorBidi"/>
          <w:color w:val="000000" w:themeColor="text1"/>
          <w:lang w:val="en"/>
        </w:rPr>
        <w:t xml:space="preserve"> prior to</w:t>
      </w:r>
      <w:r w:rsidR="00097CFF" w:rsidRPr="00445EEC">
        <w:rPr>
          <w:rFonts w:asciiTheme="minorBidi" w:eastAsia="Times New Roman" w:hAnsiTheme="minorBidi"/>
          <w:color w:val="000000" w:themeColor="text1"/>
          <w:lang w:val="en"/>
        </w:rPr>
        <w:t xml:space="preserve"> leaving the nursery</w:t>
      </w:r>
      <w:r w:rsidR="00445EEC" w:rsidRPr="00445EEC">
        <w:rPr>
          <w:rFonts w:asciiTheme="minorBidi" w:eastAsia="Times New Roman" w:hAnsiTheme="minorBidi"/>
          <w:color w:val="000000" w:themeColor="text1"/>
          <w:lang w:val="en"/>
        </w:rPr>
        <w:t xml:space="preserve">; and </w:t>
      </w:r>
      <w:r w:rsidR="00097CFF" w:rsidRPr="00445EEC">
        <w:rPr>
          <w:rFonts w:asciiTheme="minorBidi" w:eastAsia="Times New Roman" w:hAnsiTheme="minorBidi"/>
          <w:color w:val="000000" w:themeColor="text1"/>
          <w:lang w:val="en"/>
        </w:rPr>
        <w:t xml:space="preserve">at regular intervals throughout the day.  </w:t>
      </w:r>
    </w:p>
    <w:p w14:paraId="39C58AFD" w14:textId="53FC8D9E" w:rsidR="00097CFF" w:rsidRDefault="001D6430" w:rsidP="00B32514">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445EEC">
        <w:rPr>
          <w:rFonts w:asciiTheme="minorBidi" w:eastAsia="Times New Roman" w:hAnsiTheme="minorBidi"/>
          <w:color w:val="000000" w:themeColor="text1"/>
          <w:lang w:val="en"/>
        </w:rPr>
        <w:t>nsure that a</w:t>
      </w:r>
      <w:r w:rsidR="00097CFF" w:rsidRPr="00097CFF">
        <w:rPr>
          <w:rFonts w:asciiTheme="minorBidi" w:eastAsia="Times New Roman" w:hAnsiTheme="minorBidi"/>
          <w:color w:val="000000" w:themeColor="text1"/>
          <w:lang w:val="en"/>
        </w:rPr>
        <w:t xml:space="preserve">dequate amounts of soap, paper towels and hand sanitizer are available for the nursery. </w:t>
      </w:r>
      <w:r w:rsidR="006238C8">
        <w:rPr>
          <w:rFonts w:asciiTheme="minorBidi" w:eastAsia="Times New Roman" w:hAnsiTheme="minorBidi"/>
          <w:color w:val="000000" w:themeColor="text1"/>
          <w:lang w:val="en"/>
        </w:rPr>
        <w:t>Ensure that s</w:t>
      </w:r>
      <w:r w:rsidR="00097CFF" w:rsidRPr="00097CFF">
        <w:rPr>
          <w:rFonts w:asciiTheme="minorBidi" w:eastAsia="Times New Roman" w:hAnsiTheme="minorBidi"/>
          <w:color w:val="000000" w:themeColor="text1"/>
          <w:lang w:val="en"/>
        </w:rPr>
        <w:t>oap and paper towels are available in all bathrooms and wall mounted hand sanitizer is available in classrooms, common areas and in the entrance to the nursery.</w:t>
      </w:r>
    </w:p>
    <w:p w14:paraId="6A71D809" w14:textId="77777777" w:rsidR="00097CFF" w:rsidRDefault="001D6430" w:rsidP="00B32514">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E</w:t>
      </w:r>
      <w:r w:rsidR="00445EEC">
        <w:rPr>
          <w:rFonts w:asciiTheme="minorBidi" w:eastAsia="Times New Roman" w:hAnsiTheme="minorBidi"/>
          <w:color w:val="000000" w:themeColor="text1"/>
          <w:lang w:val="en"/>
        </w:rPr>
        <w:t>nsure that s</w:t>
      </w:r>
      <w:r w:rsidR="00097CFF" w:rsidRPr="00097CFF">
        <w:rPr>
          <w:rFonts w:asciiTheme="minorBidi" w:eastAsia="Times New Roman" w:hAnsiTheme="minorBidi"/>
          <w:color w:val="000000" w:themeColor="text1"/>
          <w:lang w:val="en"/>
        </w:rPr>
        <w:t xml:space="preserve">oap and paper towel dispensers are available at child height to encourage children to carry out handwashing </w:t>
      </w:r>
      <w:r w:rsidR="0062705B">
        <w:rPr>
          <w:rFonts w:asciiTheme="minorBidi" w:eastAsia="Times New Roman" w:hAnsiTheme="minorBidi"/>
          <w:color w:val="000000" w:themeColor="text1"/>
          <w:lang w:val="en"/>
        </w:rPr>
        <w:t xml:space="preserve">as </w:t>
      </w:r>
      <w:r w:rsidR="00097CFF" w:rsidRPr="00097CFF">
        <w:rPr>
          <w:rFonts w:asciiTheme="minorBidi" w:eastAsia="Times New Roman" w:hAnsiTheme="minorBidi"/>
          <w:color w:val="000000" w:themeColor="text1"/>
          <w:lang w:val="en"/>
        </w:rPr>
        <w:t>independently as developmentally appropriate under the supervision of an adult.</w:t>
      </w:r>
    </w:p>
    <w:p w14:paraId="2C79C017" w14:textId="1A45BC03" w:rsidR="00097CFF" w:rsidRDefault="001D6430" w:rsidP="00B32514">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445EEC">
        <w:rPr>
          <w:rFonts w:asciiTheme="minorBidi" w:eastAsia="Times New Roman" w:hAnsiTheme="minorBidi"/>
          <w:color w:val="000000" w:themeColor="text1"/>
          <w:lang w:val="en"/>
        </w:rPr>
        <w:t>nsure that t</w:t>
      </w:r>
      <w:r w:rsidR="00097CFF" w:rsidRPr="00097CFF">
        <w:rPr>
          <w:rFonts w:asciiTheme="minorBidi" w:eastAsia="Times New Roman" w:hAnsiTheme="minorBidi"/>
          <w:color w:val="000000" w:themeColor="text1"/>
          <w:lang w:val="en"/>
        </w:rPr>
        <w:t xml:space="preserve">eaching staff model and teach children how to effectively wash and dry their hands. Staff </w:t>
      </w:r>
      <w:r w:rsidR="006238C8">
        <w:rPr>
          <w:rFonts w:asciiTheme="minorBidi" w:eastAsia="Times New Roman" w:hAnsiTheme="minorBidi"/>
          <w:color w:val="000000" w:themeColor="text1"/>
          <w:lang w:val="en"/>
        </w:rPr>
        <w:t xml:space="preserve">should </w:t>
      </w:r>
      <w:r w:rsidR="00097CFF" w:rsidRPr="00097CFF">
        <w:rPr>
          <w:rFonts w:asciiTheme="minorBidi" w:eastAsia="Times New Roman" w:hAnsiTheme="minorBidi"/>
          <w:color w:val="000000" w:themeColor="text1"/>
          <w:lang w:val="en"/>
        </w:rPr>
        <w:t xml:space="preserve">encourage children to </w:t>
      </w:r>
      <w:r w:rsidR="00EA51C6">
        <w:rPr>
          <w:rFonts w:asciiTheme="minorBidi" w:eastAsia="Times New Roman" w:hAnsiTheme="minorBidi"/>
          <w:color w:val="000000" w:themeColor="text1"/>
          <w:lang w:val="en"/>
        </w:rPr>
        <w:t xml:space="preserve">independently </w:t>
      </w:r>
      <w:r w:rsidR="00097CFF" w:rsidRPr="00097CFF">
        <w:rPr>
          <w:rFonts w:asciiTheme="minorBidi" w:eastAsia="Times New Roman" w:hAnsiTheme="minorBidi"/>
          <w:color w:val="000000" w:themeColor="text1"/>
          <w:lang w:val="en"/>
        </w:rPr>
        <w:t xml:space="preserve">carry out effective </w:t>
      </w:r>
      <w:r w:rsidR="00617779" w:rsidRPr="00097CFF">
        <w:rPr>
          <w:rFonts w:asciiTheme="minorBidi" w:eastAsia="Times New Roman" w:hAnsiTheme="minorBidi"/>
          <w:color w:val="000000" w:themeColor="text1"/>
          <w:lang w:val="en"/>
        </w:rPr>
        <w:t xml:space="preserve">handwashing </w:t>
      </w:r>
      <w:r w:rsidR="00617779">
        <w:rPr>
          <w:rFonts w:asciiTheme="minorBidi" w:eastAsia="Times New Roman" w:hAnsiTheme="minorBidi"/>
          <w:color w:val="000000" w:themeColor="text1"/>
          <w:lang w:val="en"/>
        </w:rPr>
        <w:t>when</w:t>
      </w:r>
      <w:r w:rsidR="00EA51C6">
        <w:rPr>
          <w:rFonts w:asciiTheme="minorBidi" w:eastAsia="Times New Roman" w:hAnsiTheme="minorBidi"/>
          <w:color w:val="000000" w:themeColor="text1"/>
          <w:lang w:val="en"/>
        </w:rPr>
        <w:t xml:space="preserve"> </w:t>
      </w:r>
      <w:r w:rsidR="00097CFF" w:rsidRPr="00DC1BC1">
        <w:rPr>
          <w:rFonts w:asciiTheme="minorBidi" w:eastAsia="Times New Roman" w:hAnsiTheme="minorBidi"/>
          <w:color w:val="000000" w:themeColor="text1"/>
          <w:lang w:val="en"/>
        </w:rPr>
        <w:t>developmentally</w:t>
      </w:r>
      <w:r w:rsidR="00097CFF" w:rsidRPr="00097CFF">
        <w:rPr>
          <w:rFonts w:asciiTheme="minorBidi" w:eastAsia="Times New Roman" w:hAnsiTheme="minorBidi"/>
          <w:color w:val="000000" w:themeColor="text1"/>
          <w:lang w:val="en"/>
        </w:rPr>
        <w:t xml:space="preserve"> appropriate under the supervision of an adult</w:t>
      </w:r>
      <w:r w:rsidR="00EA51C6">
        <w:rPr>
          <w:rFonts w:asciiTheme="minorBidi" w:eastAsia="Times New Roman" w:hAnsiTheme="minorBidi"/>
          <w:color w:val="000000" w:themeColor="text1"/>
          <w:lang w:val="en"/>
        </w:rPr>
        <w:t>.</w:t>
      </w:r>
    </w:p>
    <w:p w14:paraId="55CAFEA2" w14:textId="33661BA2" w:rsidR="00097CFF" w:rsidRDefault="001D6430" w:rsidP="00B32514">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445EEC">
        <w:rPr>
          <w:rFonts w:asciiTheme="minorBidi" w:eastAsia="Times New Roman" w:hAnsiTheme="minorBidi"/>
          <w:color w:val="000000" w:themeColor="text1"/>
          <w:lang w:val="en"/>
        </w:rPr>
        <w:t>nsure that t</w:t>
      </w:r>
      <w:r w:rsidR="00097CFF" w:rsidRPr="00097CFF">
        <w:rPr>
          <w:rFonts w:asciiTheme="minorBidi" w:eastAsia="Times New Roman" w:hAnsiTheme="minorBidi"/>
          <w:color w:val="000000" w:themeColor="text1"/>
          <w:lang w:val="en"/>
        </w:rPr>
        <w:t xml:space="preserve">eaching staff wash the hands of children who </w:t>
      </w:r>
      <w:proofErr w:type="gramStart"/>
      <w:r w:rsidR="00097CFF" w:rsidRPr="00097CFF">
        <w:rPr>
          <w:rFonts w:asciiTheme="minorBidi" w:eastAsia="Times New Roman" w:hAnsiTheme="minorBidi"/>
          <w:color w:val="000000" w:themeColor="text1"/>
          <w:lang w:val="en"/>
        </w:rPr>
        <w:t>are too young to wash their own hands and monitor us</w:t>
      </w:r>
      <w:r w:rsidR="006238C8">
        <w:rPr>
          <w:rFonts w:asciiTheme="minorBidi" w:eastAsia="Times New Roman" w:hAnsiTheme="minorBidi"/>
          <w:color w:val="000000" w:themeColor="text1"/>
          <w:lang w:val="en"/>
        </w:rPr>
        <w:t>e</w:t>
      </w:r>
      <w:r w:rsidR="00097CFF" w:rsidRPr="00097CFF">
        <w:rPr>
          <w:rFonts w:asciiTheme="minorBidi" w:eastAsia="Times New Roman" w:hAnsiTheme="minorBidi"/>
          <w:color w:val="000000" w:themeColor="text1"/>
          <w:lang w:val="en"/>
        </w:rPr>
        <w:t xml:space="preserve"> hand sanitizer </w:t>
      </w:r>
      <w:r w:rsidR="006238C8">
        <w:rPr>
          <w:rFonts w:asciiTheme="minorBidi" w:eastAsia="Times New Roman" w:hAnsiTheme="minorBidi"/>
          <w:color w:val="000000" w:themeColor="text1"/>
          <w:lang w:val="en"/>
        </w:rPr>
        <w:t xml:space="preserve">by </w:t>
      </w:r>
      <w:r w:rsidR="006238C8" w:rsidRPr="00097CFF">
        <w:rPr>
          <w:rFonts w:asciiTheme="minorBidi" w:eastAsia="Times New Roman" w:hAnsiTheme="minorBidi"/>
          <w:color w:val="000000" w:themeColor="text1"/>
          <w:lang w:val="en"/>
        </w:rPr>
        <w:t xml:space="preserve">children aged 2 to 4 </w:t>
      </w:r>
      <w:r w:rsidR="00097CFF" w:rsidRPr="00097CFF">
        <w:rPr>
          <w:rFonts w:asciiTheme="minorBidi" w:eastAsia="Times New Roman" w:hAnsiTheme="minorBidi"/>
          <w:color w:val="000000" w:themeColor="text1"/>
          <w:lang w:val="en"/>
        </w:rPr>
        <w:t>at all times</w:t>
      </w:r>
      <w:proofErr w:type="gramEnd"/>
      <w:r w:rsidR="006238C8">
        <w:rPr>
          <w:rFonts w:asciiTheme="minorBidi" w:eastAsia="Times New Roman" w:hAnsiTheme="minorBidi"/>
          <w:color w:val="000000" w:themeColor="text1"/>
          <w:lang w:val="en"/>
        </w:rPr>
        <w:t>.</w:t>
      </w:r>
    </w:p>
    <w:p w14:paraId="6797633E" w14:textId="77777777" w:rsidR="00097CFF" w:rsidRDefault="001D6430" w:rsidP="00B32514">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445EEC">
        <w:rPr>
          <w:rFonts w:asciiTheme="minorBidi" w:eastAsia="Times New Roman" w:hAnsiTheme="minorBidi"/>
          <w:color w:val="000000" w:themeColor="text1"/>
          <w:lang w:val="en"/>
        </w:rPr>
        <w:t>nsure that c</w:t>
      </w:r>
      <w:r w:rsidR="00097CFF" w:rsidRPr="00097CFF">
        <w:rPr>
          <w:rFonts w:asciiTheme="minorBidi" w:eastAsia="Times New Roman" w:hAnsiTheme="minorBidi"/>
          <w:color w:val="000000" w:themeColor="text1"/>
          <w:lang w:val="en"/>
        </w:rPr>
        <w:t xml:space="preserve">leaners </w:t>
      </w:r>
      <w:r w:rsidR="00617779">
        <w:rPr>
          <w:rFonts w:asciiTheme="minorBidi" w:eastAsia="Times New Roman" w:hAnsiTheme="minorBidi"/>
          <w:color w:val="000000" w:themeColor="text1"/>
          <w:lang w:val="en"/>
        </w:rPr>
        <w:t xml:space="preserve">always make available soap and paper towels </w:t>
      </w:r>
      <w:r w:rsidR="00617779" w:rsidRPr="00097CFF">
        <w:rPr>
          <w:rFonts w:asciiTheme="minorBidi" w:eastAsia="Times New Roman" w:hAnsiTheme="minorBidi"/>
          <w:color w:val="000000" w:themeColor="text1"/>
          <w:lang w:val="en"/>
        </w:rPr>
        <w:t>in</w:t>
      </w:r>
      <w:r w:rsidR="00097CFF" w:rsidRPr="00097CFF">
        <w:rPr>
          <w:rFonts w:asciiTheme="minorBidi" w:eastAsia="Times New Roman" w:hAnsiTheme="minorBidi"/>
          <w:color w:val="000000" w:themeColor="text1"/>
          <w:lang w:val="en"/>
        </w:rPr>
        <w:t xml:space="preserve"> each bathroom in the nursery and replenish supplies in a timely manner</w:t>
      </w:r>
      <w:r w:rsidR="00445EEC">
        <w:rPr>
          <w:rFonts w:asciiTheme="minorBidi" w:eastAsia="Times New Roman" w:hAnsiTheme="minorBidi"/>
          <w:color w:val="000000" w:themeColor="text1"/>
          <w:lang w:val="en"/>
        </w:rPr>
        <w:t>.</w:t>
      </w:r>
    </w:p>
    <w:p w14:paraId="35C72BEC" w14:textId="1BF6FBD9" w:rsidR="00097CFF" w:rsidRDefault="001D6430" w:rsidP="00B32514">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445EEC">
        <w:rPr>
          <w:rFonts w:asciiTheme="minorBidi" w:eastAsia="Times New Roman" w:hAnsiTheme="minorBidi"/>
          <w:color w:val="000000" w:themeColor="text1"/>
          <w:lang w:val="en"/>
        </w:rPr>
        <w:t xml:space="preserve">nsure that </w:t>
      </w:r>
      <w:r w:rsidR="0062705B">
        <w:rPr>
          <w:rFonts w:asciiTheme="minorBidi" w:eastAsia="Times New Roman" w:hAnsiTheme="minorBidi"/>
          <w:color w:val="000000" w:themeColor="text1"/>
          <w:lang w:val="en"/>
        </w:rPr>
        <w:t>c</w:t>
      </w:r>
      <w:r w:rsidR="00097CFF" w:rsidRPr="00097CFF">
        <w:rPr>
          <w:rFonts w:asciiTheme="minorBidi" w:eastAsia="Times New Roman" w:hAnsiTheme="minorBidi"/>
          <w:color w:val="000000" w:themeColor="text1"/>
          <w:lang w:val="en"/>
        </w:rPr>
        <w:t xml:space="preserve">leaners </w:t>
      </w:r>
      <w:r w:rsidR="00445EEC">
        <w:rPr>
          <w:rFonts w:asciiTheme="minorBidi" w:eastAsia="Times New Roman" w:hAnsiTheme="minorBidi"/>
          <w:color w:val="000000" w:themeColor="text1"/>
          <w:lang w:val="en"/>
        </w:rPr>
        <w:t>wear</w:t>
      </w:r>
      <w:r w:rsidR="00097CFF" w:rsidRPr="00097CFF">
        <w:rPr>
          <w:rFonts w:asciiTheme="minorBidi" w:eastAsia="Times New Roman" w:hAnsiTheme="minorBidi"/>
          <w:color w:val="000000" w:themeColor="text1"/>
          <w:lang w:val="en"/>
        </w:rPr>
        <w:t xml:space="preserve"> gloves, </w:t>
      </w:r>
      <w:r w:rsidR="00DA7398">
        <w:rPr>
          <w:rFonts w:asciiTheme="minorBidi" w:eastAsia="Times New Roman" w:hAnsiTheme="minorBidi"/>
          <w:color w:val="000000" w:themeColor="text1"/>
          <w:lang w:val="en"/>
        </w:rPr>
        <w:t xml:space="preserve">and that </w:t>
      </w:r>
      <w:r w:rsidR="00097CFF" w:rsidRPr="00097CFF">
        <w:rPr>
          <w:rFonts w:asciiTheme="minorBidi" w:eastAsia="Times New Roman" w:hAnsiTheme="minorBidi"/>
          <w:color w:val="000000" w:themeColor="text1"/>
          <w:lang w:val="en"/>
        </w:rPr>
        <w:t xml:space="preserve">they are changed between the cleaning of each area and after </w:t>
      </w:r>
      <w:proofErr w:type="gramStart"/>
      <w:r w:rsidR="00097CFF" w:rsidRPr="00097CFF">
        <w:rPr>
          <w:rFonts w:asciiTheme="minorBidi" w:eastAsia="Times New Roman" w:hAnsiTheme="minorBidi"/>
          <w:color w:val="000000" w:themeColor="text1"/>
          <w:lang w:val="en"/>
        </w:rPr>
        <w:t>coming in</w:t>
      </w:r>
      <w:r w:rsidR="0062705B">
        <w:rPr>
          <w:rFonts w:asciiTheme="minorBidi" w:eastAsia="Times New Roman" w:hAnsiTheme="minorBidi"/>
          <w:color w:val="000000" w:themeColor="text1"/>
          <w:lang w:val="en"/>
        </w:rPr>
        <w:t>to</w:t>
      </w:r>
      <w:r w:rsidR="00097CFF" w:rsidRPr="00097CFF">
        <w:rPr>
          <w:rFonts w:asciiTheme="minorBidi" w:eastAsia="Times New Roman" w:hAnsiTheme="minorBidi"/>
          <w:color w:val="000000" w:themeColor="text1"/>
          <w:lang w:val="en"/>
        </w:rPr>
        <w:t xml:space="preserve"> contact with</w:t>
      </w:r>
      <w:proofErr w:type="gramEnd"/>
      <w:r w:rsidR="00097CFF" w:rsidRPr="00097CFF">
        <w:rPr>
          <w:rFonts w:asciiTheme="minorBidi" w:eastAsia="Times New Roman" w:hAnsiTheme="minorBidi"/>
          <w:color w:val="000000" w:themeColor="text1"/>
          <w:lang w:val="en"/>
        </w:rPr>
        <w:t xml:space="preserve"> any </w:t>
      </w:r>
      <w:r w:rsidR="0062705B">
        <w:rPr>
          <w:rFonts w:asciiTheme="minorBidi" w:eastAsia="Times New Roman" w:hAnsiTheme="minorBidi"/>
          <w:color w:val="000000" w:themeColor="text1"/>
          <w:lang w:val="en"/>
        </w:rPr>
        <w:t xml:space="preserve">potential </w:t>
      </w:r>
      <w:r w:rsidR="00097CFF" w:rsidRPr="00097CFF">
        <w:rPr>
          <w:rFonts w:asciiTheme="minorBidi" w:eastAsia="Times New Roman" w:hAnsiTheme="minorBidi"/>
          <w:color w:val="000000" w:themeColor="text1"/>
          <w:lang w:val="en"/>
        </w:rPr>
        <w:t>contaminates</w:t>
      </w:r>
      <w:r w:rsidR="0062705B">
        <w:rPr>
          <w:rFonts w:asciiTheme="minorBidi" w:eastAsia="Times New Roman" w:hAnsiTheme="minorBidi"/>
          <w:color w:val="000000" w:themeColor="text1"/>
          <w:lang w:val="en"/>
        </w:rPr>
        <w:t>.</w:t>
      </w:r>
    </w:p>
    <w:p w14:paraId="34ECD3E1" w14:textId="77777777" w:rsidR="00A91856" w:rsidRDefault="00A91856" w:rsidP="00A91856">
      <w:p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Nurseries should consider:</w:t>
      </w:r>
    </w:p>
    <w:p w14:paraId="7C891BBA" w14:textId="6D287F0F" w:rsidR="00097CFF" w:rsidRDefault="00445EEC" w:rsidP="00B32514">
      <w:pPr>
        <w:pStyle w:val="ListParagraph"/>
        <w:numPr>
          <w:ilvl w:val="0"/>
          <w:numId w:val="17"/>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Asking p</w:t>
      </w:r>
      <w:r w:rsidR="00097CFF" w:rsidRPr="00097CFF">
        <w:rPr>
          <w:rFonts w:asciiTheme="minorBidi" w:eastAsia="Times New Roman" w:hAnsiTheme="minorBidi"/>
          <w:color w:val="000000" w:themeColor="text1"/>
          <w:lang w:val="en"/>
        </w:rPr>
        <w:t>arents</w:t>
      </w:r>
      <w:r>
        <w:rPr>
          <w:rFonts w:asciiTheme="minorBidi" w:eastAsia="Times New Roman" w:hAnsiTheme="minorBidi"/>
          <w:color w:val="000000" w:themeColor="text1"/>
          <w:lang w:val="en"/>
        </w:rPr>
        <w:t xml:space="preserve"> to</w:t>
      </w:r>
      <w:r w:rsidR="00097CFF" w:rsidRPr="00097CFF">
        <w:rPr>
          <w:rFonts w:asciiTheme="minorBidi" w:eastAsia="Times New Roman" w:hAnsiTheme="minorBidi"/>
          <w:color w:val="000000" w:themeColor="text1"/>
          <w:lang w:val="en"/>
        </w:rPr>
        <w:t xml:space="preserve"> wash their hands or use hand sanitizer before dropping off or collecting their child/</w:t>
      </w:r>
      <w:r w:rsidR="00DA7398">
        <w:rPr>
          <w:rFonts w:asciiTheme="minorBidi" w:eastAsia="Times New Roman" w:hAnsiTheme="minorBidi"/>
          <w:color w:val="000000" w:themeColor="text1"/>
          <w:lang w:val="en"/>
        </w:rPr>
        <w:t xml:space="preserve"> </w:t>
      </w:r>
      <w:r w:rsidR="00097CFF" w:rsidRPr="00097CFF">
        <w:rPr>
          <w:rFonts w:asciiTheme="minorBidi" w:eastAsia="Times New Roman" w:hAnsiTheme="minorBidi"/>
          <w:color w:val="000000" w:themeColor="text1"/>
          <w:lang w:val="en"/>
        </w:rPr>
        <w:t>children from the nursery</w:t>
      </w:r>
      <w:r>
        <w:rPr>
          <w:rFonts w:asciiTheme="minorBidi" w:eastAsia="Times New Roman" w:hAnsiTheme="minorBidi"/>
          <w:color w:val="000000" w:themeColor="text1"/>
          <w:lang w:val="en"/>
        </w:rPr>
        <w:t>.</w:t>
      </w:r>
    </w:p>
    <w:p w14:paraId="32F9A93B" w14:textId="459F4A60" w:rsidR="00097CFF" w:rsidRPr="00097CFF" w:rsidRDefault="00445EEC" w:rsidP="00B32514">
      <w:pPr>
        <w:pStyle w:val="ListParagraph"/>
        <w:numPr>
          <w:ilvl w:val="0"/>
          <w:numId w:val="17"/>
        </w:numPr>
        <w:spacing w:after="240" w:line="360" w:lineRule="auto"/>
        <w:jc w:val="both"/>
        <w:rPr>
          <w:rFonts w:asciiTheme="minorBidi" w:eastAsia="Times New Roman" w:hAnsiTheme="minorBidi"/>
          <w:color w:val="000000" w:themeColor="text1"/>
          <w:lang w:val="en"/>
        </w:rPr>
      </w:pPr>
      <w:r w:rsidRPr="00445EEC">
        <w:rPr>
          <w:rFonts w:asciiTheme="minorBidi" w:eastAsia="Times New Roman" w:hAnsiTheme="minorBidi"/>
          <w:color w:val="000000" w:themeColor="text1"/>
          <w:lang w:val="en"/>
        </w:rPr>
        <w:t>Encourag</w:t>
      </w:r>
      <w:r w:rsidR="0062705B">
        <w:rPr>
          <w:rFonts w:asciiTheme="minorBidi" w:eastAsia="Times New Roman" w:hAnsiTheme="minorBidi"/>
          <w:color w:val="000000" w:themeColor="text1"/>
          <w:lang w:val="en"/>
        </w:rPr>
        <w:t>ing</w:t>
      </w:r>
      <w:r w:rsidRPr="00445EEC">
        <w:rPr>
          <w:rFonts w:asciiTheme="minorBidi" w:eastAsia="Times New Roman" w:hAnsiTheme="minorBidi"/>
          <w:color w:val="000000" w:themeColor="text1"/>
          <w:lang w:val="en"/>
        </w:rPr>
        <w:t xml:space="preserve"> p</w:t>
      </w:r>
      <w:r w:rsidR="00097CFF" w:rsidRPr="00445EEC">
        <w:rPr>
          <w:rFonts w:asciiTheme="minorBidi" w:eastAsia="Times New Roman" w:hAnsiTheme="minorBidi"/>
          <w:color w:val="000000" w:themeColor="text1"/>
          <w:lang w:val="en"/>
        </w:rPr>
        <w:t>arents to model and teach their child/</w:t>
      </w:r>
      <w:r w:rsidR="00DA7398">
        <w:rPr>
          <w:rFonts w:asciiTheme="minorBidi" w:eastAsia="Times New Roman" w:hAnsiTheme="minorBidi"/>
          <w:color w:val="000000" w:themeColor="text1"/>
          <w:lang w:val="en"/>
        </w:rPr>
        <w:t xml:space="preserve"> </w:t>
      </w:r>
      <w:r w:rsidR="00097CFF" w:rsidRPr="00445EEC">
        <w:rPr>
          <w:rFonts w:asciiTheme="minorBidi" w:eastAsia="Times New Roman" w:hAnsiTheme="minorBidi"/>
          <w:color w:val="000000" w:themeColor="text1"/>
          <w:lang w:val="en"/>
        </w:rPr>
        <w:t>children how to effectively wash their hands at home</w:t>
      </w:r>
      <w:r>
        <w:rPr>
          <w:rFonts w:asciiTheme="minorBidi" w:eastAsia="Times New Roman" w:hAnsiTheme="minorBidi"/>
          <w:color w:val="000000" w:themeColor="text1"/>
          <w:lang w:val="en"/>
        </w:rPr>
        <w:t>.</w:t>
      </w:r>
    </w:p>
    <w:p w14:paraId="2EDDFD3F" w14:textId="77777777" w:rsidR="00512150" w:rsidRDefault="00512150" w:rsidP="003F46E6">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It is imperative that staff teach and model hygiene practices with children in a fun manner and any reference made to the virus is neutral rather than negative to reduce children’s anxiety surrounding the situation. </w:t>
      </w:r>
    </w:p>
    <w:p w14:paraId="1549384D" w14:textId="77777777" w:rsidR="002A03D3" w:rsidRPr="00AF19F5" w:rsidRDefault="002A03D3" w:rsidP="003F46E6">
      <w:pPr>
        <w:spacing w:after="240" w:line="360" w:lineRule="auto"/>
        <w:jc w:val="both"/>
        <w:rPr>
          <w:rFonts w:asciiTheme="minorBidi" w:eastAsia="Times New Roman" w:hAnsiTheme="minorBidi"/>
          <w:color w:val="000000" w:themeColor="text1"/>
          <w:lang w:val="en"/>
        </w:rPr>
      </w:pPr>
    </w:p>
    <w:p w14:paraId="3501905B" w14:textId="77777777" w:rsidR="00512150" w:rsidRPr="00AF19F5" w:rsidRDefault="00512150" w:rsidP="00874957">
      <w:pPr>
        <w:pStyle w:val="Heading2"/>
        <w:spacing w:after="240"/>
        <w:rPr>
          <w:rFonts w:asciiTheme="minorBidi" w:eastAsiaTheme="minorHAnsi" w:hAnsiTheme="minorBidi" w:cstheme="minorBidi"/>
          <w:b/>
          <w:bCs/>
          <w:color w:val="1010B0"/>
        </w:rPr>
      </w:pPr>
      <w:bookmarkStart w:id="16" w:name="_Toc41898633"/>
      <w:r w:rsidRPr="009C68CD">
        <w:rPr>
          <w:rFonts w:asciiTheme="minorBidi" w:eastAsiaTheme="minorHAnsi" w:hAnsiTheme="minorBidi" w:cstheme="minorBidi"/>
          <w:b/>
          <w:bCs/>
          <w:color w:val="1010B0"/>
        </w:rPr>
        <w:t>Guideline</w:t>
      </w:r>
      <w:r w:rsidRPr="00AF19F5">
        <w:rPr>
          <w:rFonts w:asciiTheme="minorBidi" w:eastAsiaTheme="minorHAnsi" w:hAnsiTheme="minorBidi" w:cstheme="minorBidi"/>
          <w:b/>
          <w:bCs/>
          <w:color w:val="1010B0"/>
        </w:rPr>
        <w:t xml:space="preserve"> 4: Social</w:t>
      </w:r>
      <w:r w:rsidR="00AF7065">
        <w:rPr>
          <w:rFonts w:asciiTheme="minorBidi" w:eastAsiaTheme="minorHAnsi" w:hAnsiTheme="minorBidi" w:cstheme="minorBidi"/>
          <w:b/>
          <w:bCs/>
          <w:color w:val="1010B0"/>
        </w:rPr>
        <w:t>/ Physical</w:t>
      </w:r>
      <w:r w:rsidRPr="00AF19F5">
        <w:rPr>
          <w:rFonts w:asciiTheme="minorBidi" w:eastAsiaTheme="minorHAnsi" w:hAnsiTheme="minorBidi" w:cstheme="minorBidi"/>
          <w:b/>
          <w:bCs/>
          <w:color w:val="1010B0"/>
        </w:rPr>
        <w:t xml:space="preserve"> Distancing</w:t>
      </w:r>
      <w:bookmarkEnd w:id="16"/>
      <w:r w:rsidRPr="00AF19F5">
        <w:rPr>
          <w:rFonts w:asciiTheme="minorBidi" w:eastAsiaTheme="minorHAnsi" w:hAnsiTheme="minorBidi" w:cstheme="minorBidi"/>
          <w:b/>
          <w:bCs/>
          <w:color w:val="1010B0"/>
        </w:rPr>
        <w:t xml:space="preserve">  </w:t>
      </w:r>
    </w:p>
    <w:p w14:paraId="180BB73F" w14:textId="77777777" w:rsidR="00512150" w:rsidRPr="00AF19F5" w:rsidRDefault="00512150" w:rsidP="00512150">
      <w:pPr>
        <w:pStyle w:val="Heading2"/>
        <w:spacing w:after="240"/>
        <w:rPr>
          <w:rFonts w:asciiTheme="minorBidi" w:eastAsiaTheme="minorHAnsi" w:hAnsiTheme="minorBidi" w:cstheme="minorBidi"/>
          <w:color w:val="1010B0"/>
        </w:rPr>
      </w:pPr>
      <w:r w:rsidRPr="00AF19F5">
        <w:rPr>
          <w:rFonts w:asciiTheme="minorBidi" w:eastAsiaTheme="minorHAnsi" w:hAnsiTheme="minorBidi" w:cstheme="minorBidi"/>
          <w:color w:val="1010B0"/>
        </w:rPr>
        <w:t xml:space="preserve">Introduction </w:t>
      </w:r>
    </w:p>
    <w:p w14:paraId="1481AA9B" w14:textId="3AA22162" w:rsidR="00512150" w:rsidRPr="00AF19F5" w:rsidRDefault="00512150" w:rsidP="008E54AF">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Social</w:t>
      </w:r>
      <w:r w:rsidR="008E54AF">
        <w:rPr>
          <w:rFonts w:asciiTheme="minorBidi" w:eastAsia="Times New Roman" w:hAnsiTheme="minorBidi"/>
          <w:color w:val="000000" w:themeColor="text1"/>
          <w:lang w:val="en"/>
        </w:rPr>
        <w:t xml:space="preserve">/ Physical </w:t>
      </w:r>
      <w:r w:rsidRPr="00AF19F5">
        <w:rPr>
          <w:rFonts w:asciiTheme="minorBidi" w:eastAsia="Times New Roman" w:hAnsiTheme="minorBidi"/>
          <w:color w:val="000000" w:themeColor="text1"/>
          <w:lang w:val="en"/>
        </w:rPr>
        <w:t>distancing</w:t>
      </w:r>
      <w:r w:rsidR="00654C57">
        <w:rPr>
          <w:rFonts w:asciiTheme="minorBidi" w:eastAsia="Times New Roman" w:hAnsiTheme="minorBidi"/>
          <w:color w:val="000000" w:themeColor="text1"/>
          <w:lang w:val="en"/>
        </w:rPr>
        <w:t xml:space="preserve"> </w:t>
      </w:r>
      <w:r w:rsidRPr="00AF19F5">
        <w:rPr>
          <w:rFonts w:asciiTheme="minorBidi" w:eastAsia="Times New Roman" w:hAnsiTheme="minorBidi"/>
          <w:color w:val="000000" w:themeColor="text1"/>
          <w:lang w:val="en"/>
        </w:rPr>
        <w:t xml:space="preserve">is defined as keeping space between yourself and other people </w:t>
      </w:r>
      <w:r w:rsidR="00546E66">
        <w:rPr>
          <w:rFonts w:asciiTheme="minorBidi" w:eastAsia="Times New Roman" w:hAnsiTheme="minorBidi"/>
          <w:color w:val="000000" w:themeColor="text1"/>
          <w:lang w:val="en"/>
        </w:rPr>
        <w:t xml:space="preserve">when </w:t>
      </w:r>
      <w:r w:rsidRPr="00AF19F5">
        <w:rPr>
          <w:rFonts w:asciiTheme="minorBidi" w:eastAsia="Times New Roman" w:hAnsiTheme="minorBidi"/>
          <w:color w:val="000000" w:themeColor="text1"/>
          <w:lang w:val="en"/>
        </w:rPr>
        <w:t xml:space="preserve">outside of your home. Keeping space between others is one of the best </w:t>
      </w:r>
      <w:r w:rsidR="00BB6158">
        <w:rPr>
          <w:rFonts w:asciiTheme="minorBidi" w:eastAsia="Times New Roman" w:hAnsiTheme="minorBidi"/>
          <w:color w:val="000000" w:themeColor="text1"/>
          <w:lang w:val="en"/>
        </w:rPr>
        <w:t>strategies</w:t>
      </w:r>
      <w:r w:rsidRPr="00AF19F5">
        <w:rPr>
          <w:rFonts w:asciiTheme="minorBidi" w:eastAsia="Times New Roman" w:hAnsiTheme="minorBidi"/>
          <w:color w:val="000000" w:themeColor="text1"/>
          <w:lang w:val="en"/>
        </w:rPr>
        <w:t xml:space="preserve"> to avoid exposure to COVID-</w:t>
      </w:r>
      <w:proofErr w:type="gramStart"/>
      <w:r w:rsidRPr="00AF19F5">
        <w:rPr>
          <w:rFonts w:asciiTheme="minorBidi" w:eastAsia="Times New Roman" w:hAnsiTheme="minorBidi"/>
          <w:color w:val="000000" w:themeColor="text1"/>
          <w:lang w:val="en"/>
        </w:rPr>
        <w:t xml:space="preserve">19  </w:t>
      </w:r>
      <w:r w:rsidR="00BB6158">
        <w:rPr>
          <w:rFonts w:asciiTheme="minorBidi" w:eastAsia="Times New Roman" w:hAnsiTheme="minorBidi"/>
          <w:color w:val="000000" w:themeColor="text1"/>
          <w:lang w:val="en"/>
        </w:rPr>
        <w:t>and</w:t>
      </w:r>
      <w:proofErr w:type="gramEnd"/>
      <w:r w:rsidR="00BB6158">
        <w:rPr>
          <w:rFonts w:asciiTheme="minorBidi" w:eastAsia="Times New Roman" w:hAnsiTheme="minorBidi"/>
          <w:color w:val="000000" w:themeColor="text1"/>
          <w:lang w:val="en"/>
        </w:rPr>
        <w:t xml:space="preserve"> </w:t>
      </w:r>
      <w:r w:rsidRPr="00AF19F5">
        <w:rPr>
          <w:rFonts w:asciiTheme="minorBidi" w:eastAsia="Times New Roman" w:hAnsiTheme="minorBidi"/>
          <w:color w:val="000000" w:themeColor="text1"/>
          <w:lang w:val="en"/>
        </w:rPr>
        <w:t xml:space="preserve">slow the spread of the virus. </w:t>
      </w:r>
    </w:p>
    <w:p w14:paraId="4D7AB10F" w14:textId="4B14E214" w:rsidR="00A91856" w:rsidRDefault="001B28E5" w:rsidP="00C80C85">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 xml:space="preserve">Social/ </w:t>
      </w:r>
      <w:r w:rsidR="00654C57">
        <w:rPr>
          <w:rFonts w:asciiTheme="minorBidi" w:eastAsia="Times New Roman" w:hAnsiTheme="minorBidi"/>
          <w:color w:val="000000" w:themeColor="text1"/>
          <w:lang w:val="en"/>
        </w:rPr>
        <w:t xml:space="preserve">Physical </w:t>
      </w:r>
      <w:r w:rsidR="00512150" w:rsidRPr="00AF19F5">
        <w:rPr>
          <w:rFonts w:asciiTheme="minorBidi" w:eastAsia="Times New Roman" w:hAnsiTheme="minorBidi"/>
          <w:color w:val="000000" w:themeColor="text1"/>
          <w:lang w:val="en"/>
        </w:rPr>
        <w:t xml:space="preserve">distancing in a nursery setting must be appropriate for the age of the children and </w:t>
      </w:r>
      <w:r w:rsidR="00BB6158">
        <w:rPr>
          <w:rFonts w:asciiTheme="minorBidi" w:eastAsia="Times New Roman" w:hAnsiTheme="minorBidi"/>
          <w:color w:val="000000" w:themeColor="text1"/>
          <w:lang w:val="en"/>
        </w:rPr>
        <w:t xml:space="preserve">the </w:t>
      </w:r>
      <w:r w:rsidR="00512150" w:rsidRPr="00AF19F5">
        <w:rPr>
          <w:rFonts w:asciiTheme="minorBidi" w:eastAsia="Times New Roman" w:hAnsiTheme="minorBidi"/>
          <w:color w:val="000000" w:themeColor="text1"/>
          <w:lang w:val="en"/>
        </w:rPr>
        <w:t xml:space="preserve">specific context. Nurseries </w:t>
      </w:r>
      <w:r w:rsidR="00C80C85">
        <w:rPr>
          <w:rFonts w:asciiTheme="minorBidi" w:eastAsia="Times New Roman" w:hAnsiTheme="minorBidi"/>
          <w:color w:val="000000" w:themeColor="text1"/>
          <w:lang w:val="en"/>
        </w:rPr>
        <w:t>must</w:t>
      </w:r>
      <w:r w:rsidR="00512150" w:rsidRPr="00AF19F5">
        <w:rPr>
          <w:rFonts w:asciiTheme="minorBidi" w:eastAsia="Times New Roman" w:hAnsiTheme="minorBidi"/>
          <w:color w:val="000000" w:themeColor="text1"/>
          <w:lang w:val="en"/>
        </w:rPr>
        <w:t xml:space="preserve"> develop protocols to implement </w:t>
      </w:r>
      <w:r w:rsidR="00D22AC1">
        <w:rPr>
          <w:rFonts w:asciiTheme="minorBidi" w:eastAsia="Times New Roman" w:hAnsiTheme="minorBidi"/>
          <w:color w:val="000000" w:themeColor="text1"/>
          <w:lang w:val="en"/>
        </w:rPr>
        <w:t>physical</w:t>
      </w:r>
      <w:r w:rsidR="00512150" w:rsidRPr="00AF19F5">
        <w:rPr>
          <w:rFonts w:asciiTheme="minorBidi" w:eastAsia="Times New Roman" w:hAnsiTheme="minorBidi"/>
          <w:color w:val="000000" w:themeColor="text1"/>
          <w:lang w:val="en"/>
        </w:rPr>
        <w:t xml:space="preserve"> distancing with children and staff during daily operations</w:t>
      </w:r>
      <w:r w:rsidR="00445EEC">
        <w:rPr>
          <w:rFonts w:asciiTheme="minorBidi" w:eastAsia="Times New Roman" w:hAnsiTheme="minorBidi"/>
          <w:color w:val="000000" w:themeColor="text1"/>
          <w:lang w:val="en"/>
        </w:rPr>
        <w:t>. Nurseries must</w:t>
      </w:r>
      <w:r w:rsidR="00F33905">
        <w:rPr>
          <w:rFonts w:asciiTheme="minorBidi" w:eastAsia="Times New Roman" w:hAnsiTheme="minorBidi"/>
          <w:color w:val="000000" w:themeColor="text1"/>
          <w:lang w:val="en"/>
        </w:rPr>
        <w:t xml:space="preserve"> create clusters of children, allocate staff to a </w:t>
      </w:r>
      <w:r w:rsidR="00617779">
        <w:rPr>
          <w:rFonts w:asciiTheme="minorBidi" w:eastAsia="Times New Roman" w:hAnsiTheme="minorBidi"/>
          <w:color w:val="000000" w:themeColor="text1"/>
          <w:lang w:val="en"/>
        </w:rPr>
        <w:t>single</w:t>
      </w:r>
      <w:r w:rsidR="00F33905">
        <w:rPr>
          <w:rFonts w:asciiTheme="minorBidi" w:eastAsia="Times New Roman" w:hAnsiTheme="minorBidi"/>
          <w:color w:val="000000" w:themeColor="text1"/>
          <w:lang w:val="en"/>
        </w:rPr>
        <w:t xml:space="preserve"> cluster of children, allocate space </w:t>
      </w:r>
      <w:proofErr w:type="spellStart"/>
      <w:r w:rsidR="00F33905">
        <w:rPr>
          <w:rFonts w:asciiTheme="minorBidi" w:eastAsia="Times New Roman" w:hAnsiTheme="minorBidi"/>
          <w:color w:val="000000" w:themeColor="text1"/>
          <w:lang w:val="en"/>
        </w:rPr>
        <w:t>forsole</w:t>
      </w:r>
      <w:proofErr w:type="spellEnd"/>
      <w:r w:rsidR="00F33905">
        <w:rPr>
          <w:rFonts w:asciiTheme="minorBidi" w:eastAsia="Times New Roman" w:hAnsiTheme="minorBidi"/>
          <w:color w:val="000000" w:themeColor="text1"/>
          <w:lang w:val="en"/>
        </w:rPr>
        <w:t xml:space="preserve"> use by a cluster, </w:t>
      </w:r>
      <w:r w:rsidR="00AA1F6B">
        <w:rPr>
          <w:rFonts w:asciiTheme="minorBidi" w:eastAsia="Times New Roman" w:hAnsiTheme="minorBidi"/>
          <w:color w:val="000000" w:themeColor="text1"/>
          <w:lang w:val="en"/>
        </w:rPr>
        <w:t xml:space="preserve">make arrangements for all other spaces within the nursery and establish arrangements </w:t>
      </w:r>
      <w:r w:rsidR="007D4DE5">
        <w:rPr>
          <w:rFonts w:asciiTheme="minorBidi" w:eastAsia="Times New Roman" w:hAnsiTheme="minorBidi"/>
          <w:color w:val="000000" w:themeColor="text1"/>
          <w:lang w:val="en"/>
        </w:rPr>
        <w:t>for parents to support all clustering protocols.</w:t>
      </w:r>
    </w:p>
    <w:tbl>
      <w:tblPr>
        <w:tblStyle w:val="TableGrid"/>
        <w:tblW w:w="9308" w:type="dxa"/>
        <w:tblLook w:val="04A0" w:firstRow="1" w:lastRow="0" w:firstColumn="1" w:lastColumn="0" w:noHBand="0" w:noVBand="1"/>
      </w:tblPr>
      <w:tblGrid>
        <w:gridCol w:w="2338"/>
        <w:gridCol w:w="2500"/>
        <w:gridCol w:w="2055"/>
        <w:gridCol w:w="2415"/>
      </w:tblGrid>
      <w:tr w:rsidR="0030598A" w14:paraId="1E6F544E" w14:textId="77777777" w:rsidTr="0030598A">
        <w:trPr>
          <w:trHeight w:val="1088"/>
        </w:trPr>
        <w:tc>
          <w:tcPr>
            <w:tcW w:w="2338" w:type="dxa"/>
          </w:tcPr>
          <w:p w14:paraId="537A2ED5" w14:textId="0F459E1B" w:rsidR="0030598A" w:rsidRDefault="0030598A" w:rsidP="0030598A">
            <w:pPr>
              <w:spacing w:after="24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Age Group</w:t>
            </w:r>
          </w:p>
        </w:tc>
        <w:tc>
          <w:tcPr>
            <w:tcW w:w="2500" w:type="dxa"/>
          </w:tcPr>
          <w:p w14:paraId="11637B72" w14:textId="3E9FD326" w:rsidR="0030598A" w:rsidRDefault="0030598A" w:rsidP="0030598A">
            <w:pPr>
              <w:spacing w:after="24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 Total Maximum No. of Children Enrolled to Allow for Part Time Children</w:t>
            </w:r>
          </w:p>
        </w:tc>
        <w:tc>
          <w:tcPr>
            <w:tcW w:w="2055" w:type="dxa"/>
          </w:tcPr>
          <w:p w14:paraId="529B29A5" w14:textId="446D581F" w:rsidR="0030598A" w:rsidRDefault="0030598A" w:rsidP="0030598A">
            <w:pPr>
              <w:spacing w:after="24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Maximum Children per Day</w:t>
            </w:r>
            <w:r w:rsidR="00397ECC">
              <w:rPr>
                <w:rFonts w:asciiTheme="minorBidi" w:eastAsia="Times New Roman" w:hAnsiTheme="minorBidi"/>
                <w:color w:val="000000" w:themeColor="text1"/>
                <w:lang w:val="en"/>
              </w:rPr>
              <w:t xml:space="preserve"> per Cluster</w:t>
            </w:r>
          </w:p>
        </w:tc>
        <w:tc>
          <w:tcPr>
            <w:tcW w:w="2415" w:type="dxa"/>
          </w:tcPr>
          <w:p w14:paraId="308384A1" w14:textId="2AD543EA" w:rsidR="0030598A" w:rsidRDefault="0030598A" w:rsidP="0030598A">
            <w:pPr>
              <w:spacing w:after="24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No. of Nursery Staff</w:t>
            </w:r>
          </w:p>
        </w:tc>
      </w:tr>
      <w:tr w:rsidR="0030598A" w14:paraId="3521340A" w14:textId="77777777" w:rsidTr="0030598A">
        <w:trPr>
          <w:trHeight w:val="2222"/>
        </w:trPr>
        <w:tc>
          <w:tcPr>
            <w:tcW w:w="2338" w:type="dxa"/>
          </w:tcPr>
          <w:p w14:paraId="3001F586" w14:textId="38BC7E17" w:rsidR="0030598A" w:rsidRPr="006F2D0C" w:rsidRDefault="0030598A" w:rsidP="00397ECC">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45 days –</w:t>
            </w:r>
            <w:r w:rsidR="00397ECC" w:rsidRPr="006F2D0C">
              <w:rPr>
                <w:rFonts w:asciiTheme="minorBidi" w:eastAsia="Times New Roman" w:hAnsiTheme="minorBidi"/>
                <w:color w:val="000000" w:themeColor="text1"/>
                <w:highlight w:val="yellow"/>
                <w:lang w:val="en"/>
              </w:rPr>
              <w:t xml:space="preserve"> 2 </w:t>
            </w:r>
            <w:r w:rsidRPr="006F2D0C">
              <w:rPr>
                <w:rFonts w:asciiTheme="minorBidi" w:eastAsia="Times New Roman" w:hAnsiTheme="minorBidi"/>
                <w:color w:val="000000" w:themeColor="text1"/>
                <w:highlight w:val="yellow"/>
                <w:lang w:val="en"/>
              </w:rPr>
              <w:t>year</w:t>
            </w:r>
            <w:r w:rsidR="00397ECC" w:rsidRPr="006F2D0C">
              <w:rPr>
                <w:rFonts w:asciiTheme="minorBidi" w:eastAsia="Times New Roman" w:hAnsiTheme="minorBidi"/>
                <w:color w:val="000000" w:themeColor="text1"/>
                <w:highlight w:val="yellow"/>
                <w:lang w:val="en"/>
              </w:rPr>
              <w:t>s</w:t>
            </w:r>
          </w:p>
        </w:tc>
        <w:tc>
          <w:tcPr>
            <w:tcW w:w="2500" w:type="dxa"/>
          </w:tcPr>
          <w:p w14:paraId="5634F091" w14:textId="5108014C"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16</w:t>
            </w:r>
          </w:p>
        </w:tc>
        <w:tc>
          <w:tcPr>
            <w:tcW w:w="2055" w:type="dxa"/>
          </w:tcPr>
          <w:p w14:paraId="0C67DA92" w14:textId="094404DC"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8</w:t>
            </w:r>
          </w:p>
        </w:tc>
        <w:tc>
          <w:tcPr>
            <w:tcW w:w="2415" w:type="dxa"/>
          </w:tcPr>
          <w:p w14:paraId="0FC2CC57" w14:textId="76606271" w:rsidR="0030598A" w:rsidRPr="006F2D0C" w:rsidRDefault="0030598A" w:rsidP="000146D6">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 xml:space="preserve">1 Nursery </w:t>
            </w:r>
            <w:commentRangeStart w:id="17"/>
            <w:r w:rsidRPr="006F2D0C">
              <w:rPr>
                <w:rFonts w:asciiTheme="minorBidi" w:eastAsia="Times New Roman" w:hAnsiTheme="minorBidi"/>
                <w:color w:val="000000" w:themeColor="text1"/>
                <w:highlight w:val="yellow"/>
                <w:lang w:val="en"/>
              </w:rPr>
              <w:t>supervisor</w:t>
            </w:r>
            <w:commentRangeEnd w:id="17"/>
            <w:r w:rsidR="004568B1" w:rsidRPr="006F2D0C">
              <w:rPr>
                <w:rStyle w:val="CommentReference"/>
                <w:highlight w:val="yellow"/>
              </w:rPr>
              <w:commentReference w:id="17"/>
            </w:r>
            <w:r w:rsidRPr="006F2D0C">
              <w:rPr>
                <w:rFonts w:asciiTheme="minorBidi" w:eastAsia="Times New Roman" w:hAnsiTheme="minorBidi"/>
                <w:color w:val="000000" w:themeColor="text1"/>
                <w:highlight w:val="yellow"/>
                <w:lang w:val="en"/>
              </w:rPr>
              <w:t xml:space="preserve"> </w:t>
            </w:r>
          </w:p>
          <w:p w14:paraId="6C31A058" w14:textId="77777777"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p>
          <w:p w14:paraId="3DD3002B" w14:textId="19B5BD73"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OR</w:t>
            </w:r>
          </w:p>
          <w:p w14:paraId="738026F4" w14:textId="77777777"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1 Nursery supervisor assistant</w:t>
            </w:r>
          </w:p>
          <w:p w14:paraId="476C5DAF" w14:textId="77777777"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p>
          <w:p w14:paraId="7F7B8A39" w14:textId="5923A48B"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AND</w:t>
            </w:r>
          </w:p>
          <w:p w14:paraId="2D43D76E" w14:textId="77777777"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1 Nanny</w:t>
            </w:r>
          </w:p>
          <w:p w14:paraId="1B443597" w14:textId="77777777"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p>
          <w:p w14:paraId="45AEB544" w14:textId="6602FA2B"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 xml:space="preserve">AND </w:t>
            </w:r>
          </w:p>
          <w:p w14:paraId="1559BEB8" w14:textId="77777777"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1 Extra Staff</w:t>
            </w:r>
          </w:p>
          <w:p w14:paraId="47FDD12D" w14:textId="70CD76F6" w:rsidR="0030598A" w:rsidRPr="006F2D0C" w:rsidRDefault="0030598A" w:rsidP="0030598A">
            <w:pPr>
              <w:spacing w:after="0" w:line="240" w:lineRule="auto"/>
              <w:jc w:val="both"/>
              <w:rPr>
                <w:rFonts w:asciiTheme="minorBidi" w:eastAsia="Times New Roman" w:hAnsiTheme="minorBidi"/>
                <w:color w:val="000000" w:themeColor="text1"/>
                <w:highlight w:val="yellow"/>
                <w:lang w:val="en"/>
              </w:rPr>
            </w:pPr>
          </w:p>
        </w:tc>
      </w:tr>
      <w:tr w:rsidR="00397ECC" w14:paraId="1200DEFB" w14:textId="77777777" w:rsidTr="0030598A">
        <w:trPr>
          <w:trHeight w:val="1012"/>
        </w:trPr>
        <w:tc>
          <w:tcPr>
            <w:tcW w:w="2338" w:type="dxa"/>
          </w:tcPr>
          <w:p w14:paraId="55D62498" w14:textId="6D705E52" w:rsidR="00397ECC" w:rsidRDefault="00397ECC" w:rsidP="00397ECC">
            <w:pPr>
              <w:spacing w:after="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2 years – 4 years</w:t>
            </w:r>
          </w:p>
        </w:tc>
        <w:tc>
          <w:tcPr>
            <w:tcW w:w="2500" w:type="dxa"/>
          </w:tcPr>
          <w:p w14:paraId="1346C791" w14:textId="3EA8B7B2" w:rsidR="00397ECC" w:rsidRDefault="00397ECC" w:rsidP="00397ECC">
            <w:pPr>
              <w:spacing w:after="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20</w:t>
            </w:r>
          </w:p>
        </w:tc>
        <w:tc>
          <w:tcPr>
            <w:tcW w:w="2055" w:type="dxa"/>
          </w:tcPr>
          <w:p w14:paraId="2B43A3AD" w14:textId="16F2B44D" w:rsidR="00397ECC" w:rsidRDefault="00397ECC" w:rsidP="00397ECC">
            <w:pPr>
              <w:spacing w:after="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10</w:t>
            </w:r>
          </w:p>
        </w:tc>
        <w:tc>
          <w:tcPr>
            <w:tcW w:w="2415" w:type="dxa"/>
          </w:tcPr>
          <w:p w14:paraId="595220B4" w14:textId="3346EBE9" w:rsidR="00397ECC" w:rsidRDefault="00397ECC" w:rsidP="00397ECC">
            <w:pPr>
              <w:spacing w:after="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1 Nursery supervisor </w:t>
            </w:r>
          </w:p>
          <w:p w14:paraId="492FB60E" w14:textId="77777777" w:rsidR="00397ECC" w:rsidRDefault="00397ECC" w:rsidP="00397ECC">
            <w:pPr>
              <w:spacing w:after="0" w:line="240" w:lineRule="auto"/>
              <w:jc w:val="both"/>
              <w:rPr>
                <w:rFonts w:asciiTheme="minorBidi" w:eastAsia="Times New Roman" w:hAnsiTheme="minorBidi"/>
                <w:color w:val="000000" w:themeColor="text1"/>
                <w:lang w:val="en"/>
              </w:rPr>
            </w:pPr>
          </w:p>
          <w:p w14:paraId="67E1C480" w14:textId="02E2930B" w:rsidR="00397ECC" w:rsidRDefault="00397ECC" w:rsidP="00397ECC">
            <w:pPr>
              <w:spacing w:after="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AND</w:t>
            </w:r>
          </w:p>
          <w:p w14:paraId="05002FDA" w14:textId="1A5C742E" w:rsidR="00397ECC" w:rsidRDefault="00397ECC" w:rsidP="00397ECC">
            <w:pPr>
              <w:spacing w:after="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1 Nursery supervisor assistant</w:t>
            </w:r>
          </w:p>
          <w:p w14:paraId="645D4A2E" w14:textId="77777777" w:rsidR="00397ECC" w:rsidRDefault="00397ECC" w:rsidP="00397ECC">
            <w:pPr>
              <w:spacing w:after="0" w:line="240" w:lineRule="auto"/>
              <w:jc w:val="both"/>
              <w:rPr>
                <w:rFonts w:asciiTheme="minorBidi" w:eastAsia="Times New Roman" w:hAnsiTheme="minorBidi"/>
                <w:color w:val="000000" w:themeColor="text1"/>
                <w:lang w:val="en"/>
              </w:rPr>
            </w:pPr>
          </w:p>
          <w:p w14:paraId="2C7DCDC1" w14:textId="788A153A" w:rsidR="00397ECC" w:rsidRDefault="00397ECC" w:rsidP="00397ECC">
            <w:pPr>
              <w:spacing w:after="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AND </w:t>
            </w:r>
          </w:p>
          <w:p w14:paraId="1D62D22E" w14:textId="714B3C2D" w:rsidR="00397ECC" w:rsidRDefault="00397ECC" w:rsidP="00397ECC">
            <w:pPr>
              <w:spacing w:after="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1 Extra Staff</w:t>
            </w:r>
          </w:p>
        </w:tc>
      </w:tr>
    </w:tbl>
    <w:p w14:paraId="7B31E4A4" w14:textId="3368A2FC" w:rsidR="001B28E5" w:rsidRDefault="001B28E5" w:rsidP="00C80C85">
      <w:pPr>
        <w:spacing w:after="240" w:line="360" w:lineRule="auto"/>
        <w:jc w:val="both"/>
        <w:rPr>
          <w:rFonts w:asciiTheme="minorBidi" w:eastAsia="Times New Roman" w:hAnsiTheme="minorBidi"/>
          <w:color w:val="000000" w:themeColor="text1"/>
          <w:lang w:val="en"/>
        </w:rPr>
      </w:pPr>
    </w:p>
    <w:p w14:paraId="76E7617D" w14:textId="77777777" w:rsidR="00F33905" w:rsidRPr="004E6BC3" w:rsidRDefault="00F33905" w:rsidP="00F33905">
      <w:pPr>
        <w:pStyle w:val="Heading3"/>
        <w:rPr>
          <w:rFonts w:asciiTheme="minorBidi" w:eastAsia="Times New Roman" w:hAnsiTheme="minorBidi" w:cstheme="minorBidi"/>
          <w:b/>
          <w:bCs/>
          <w:color w:val="000000" w:themeColor="text1"/>
          <w:sz w:val="22"/>
          <w:szCs w:val="22"/>
          <w:lang w:val="en"/>
        </w:rPr>
      </w:pPr>
      <w:r w:rsidRPr="004E6BC3">
        <w:rPr>
          <w:rFonts w:asciiTheme="minorBidi" w:eastAsia="Times New Roman" w:hAnsiTheme="minorBidi" w:cstheme="minorBidi"/>
          <w:b/>
          <w:bCs/>
          <w:color w:val="000000" w:themeColor="text1"/>
          <w:sz w:val="22"/>
          <w:szCs w:val="22"/>
          <w:lang w:val="en"/>
        </w:rPr>
        <w:t xml:space="preserve">Create Clusters of Children </w:t>
      </w:r>
    </w:p>
    <w:p w14:paraId="2593FED5" w14:textId="77777777" w:rsidR="00C16F41" w:rsidRPr="00DC1BC1" w:rsidRDefault="00C16F41" w:rsidP="004E6BC3">
      <w:pPr>
        <w:spacing w:line="276" w:lineRule="auto"/>
        <w:rPr>
          <w:rFonts w:asciiTheme="minorBidi" w:eastAsia="Times New Roman" w:hAnsiTheme="minorBidi"/>
          <w:color w:val="000000" w:themeColor="text1"/>
          <w:lang w:val="en"/>
        </w:rPr>
      </w:pPr>
      <w:r w:rsidRPr="00DC1BC1">
        <w:rPr>
          <w:rFonts w:asciiTheme="minorBidi" w:eastAsia="Times New Roman" w:hAnsiTheme="minorBidi"/>
          <w:color w:val="000000" w:themeColor="text1"/>
          <w:lang w:val="en"/>
        </w:rPr>
        <w:t>Nurseries must:</w:t>
      </w:r>
    </w:p>
    <w:p w14:paraId="39A40620" w14:textId="7B4CA38C" w:rsidR="00C16F41" w:rsidRPr="00DC1BC1" w:rsidRDefault="00184215" w:rsidP="004E6BC3">
      <w:pPr>
        <w:pStyle w:val="ListParagraph"/>
        <w:numPr>
          <w:ilvl w:val="0"/>
          <w:numId w:val="32"/>
        </w:numPr>
        <w:spacing w:after="240" w:line="276"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C</w:t>
      </w:r>
      <w:r w:rsidR="00F33905" w:rsidRPr="00DC1BC1">
        <w:rPr>
          <w:rFonts w:asciiTheme="minorBidi" w:eastAsia="Times New Roman" w:hAnsiTheme="minorBidi"/>
          <w:color w:val="000000" w:themeColor="text1"/>
          <w:lang w:val="en"/>
        </w:rPr>
        <w:t xml:space="preserve">reate ‘clusters’ of children who </w:t>
      </w:r>
      <w:r w:rsidR="00C16F41" w:rsidRPr="00DC1BC1">
        <w:rPr>
          <w:rFonts w:asciiTheme="minorBidi" w:eastAsia="Times New Roman" w:hAnsiTheme="minorBidi"/>
          <w:color w:val="000000" w:themeColor="text1"/>
          <w:lang w:val="en"/>
        </w:rPr>
        <w:t xml:space="preserve">will </w:t>
      </w:r>
      <w:r w:rsidR="00F33905" w:rsidRPr="00DC1BC1">
        <w:rPr>
          <w:rFonts w:asciiTheme="minorBidi" w:eastAsia="Times New Roman" w:hAnsiTheme="minorBidi"/>
          <w:color w:val="000000" w:themeColor="text1"/>
          <w:lang w:val="en"/>
        </w:rPr>
        <w:t xml:space="preserve">remain </w:t>
      </w:r>
      <w:r w:rsidR="00C16F41" w:rsidRPr="00DC1BC1">
        <w:rPr>
          <w:rFonts w:asciiTheme="minorBidi" w:eastAsia="Times New Roman" w:hAnsiTheme="minorBidi"/>
          <w:color w:val="000000" w:themeColor="text1"/>
          <w:lang w:val="en"/>
        </w:rPr>
        <w:t xml:space="preserve">together </w:t>
      </w:r>
      <w:r w:rsidR="00F33905" w:rsidRPr="00DC1BC1">
        <w:rPr>
          <w:rFonts w:asciiTheme="minorBidi" w:eastAsia="Times New Roman" w:hAnsiTheme="minorBidi"/>
          <w:color w:val="000000" w:themeColor="text1"/>
          <w:lang w:val="en"/>
        </w:rPr>
        <w:t xml:space="preserve">within the same </w:t>
      </w:r>
      <w:r w:rsidR="007D4DE5" w:rsidRPr="00DC1BC1">
        <w:rPr>
          <w:rFonts w:asciiTheme="minorBidi" w:eastAsia="Times New Roman" w:hAnsiTheme="minorBidi"/>
          <w:color w:val="000000" w:themeColor="text1"/>
          <w:lang w:val="en"/>
        </w:rPr>
        <w:t xml:space="preserve">cluster </w:t>
      </w:r>
      <w:r w:rsidR="00C16F41" w:rsidRPr="00DC1BC1">
        <w:rPr>
          <w:rFonts w:asciiTheme="minorBidi" w:eastAsia="Times New Roman" w:hAnsiTheme="minorBidi"/>
          <w:color w:val="000000" w:themeColor="text1"/>
          <w:lang w:val="en"/>
        </w:rPr>
        <w:t>at all times</w:t>
      </w:r>
      <w:r w:rsidR="00546E66">
        <w:rPr>
          <w:rFonts w:asciiTheme="minorBidi" w:eastAsia="Times New Roman" w:hAnsiTheme="minorBidi"/>
          <w:color w:val="000000" w:themeColor="text1"/>
          <w:lang w:val="en"/>
        </w:rPr>
        <w:t>.</w:t>
      </w:r>
      <w:r w:rsidR="00C16F41" w:rsidRPr="00DC1BC1">
        <w:rPr>
          <w:rFonts w:asciiTheme="minorBidi" w:eastAsia="Times New Roman" w:hAnsiTheme="minorBidi"/>
          <w:color w:val="000000" w:themeColor="text1"/>
          <w:lang w:val="en"/>
        </w:rPr>
        <w:t xml:space="preserve"> </w:t>
      </w:r>
    </w:p>
    <w:p w14:paraId="6B058F43" w14:textId="1C6290C1" w:rsidR="00BB6158" w:rsidRPr="00DC1BC1" w:rsidRDefault="00BB6158" w:rsidP="006147F0">
      <w:pPr>
        <w:pStyle w:val="ListParagraph"/>
        <w:numPr>
          <w:ilvl w:val="0"/>
          <w:numId w:val="32"/>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Pr="00DC1BC1">
        <w:rPr>
          <w:rFonts w:asciiTheme="minorBidi" w:eastAsia="Times New Roman" w:hAnsiTheme="minorBidi"/>
          <w:color w:val="000000" w:themeColor="text1"/>
          <w:lang w:val="en"/>
        </w:rPr>
        <w:t xml:space="preserve">nsure that </w:t>
      </w:r>
      <w:r>
        <w:rPr>
          <w:rFonts w:asciiTheme="minorBidi" w:eastAsia="Times New Roman" w:hAnsiTheme="minorBidi"/>
          <w:color w:val="000000" w:themeColor="text1"/>
          <w:lang w:val="en"/>
        </w:rPr>
        <w:t xml:space="preserve">a maximum of </w:t>
      </w:r>
      <w:r w:rsidRPr="00DC1BC1">
        <w:rPr>
          <w:rFonts w:asciiTheme="minorBidi" w:eastAsia="Times New Roman" w:hAnsiTheme="minorBidi"/>
          <w:color w:val="000000" w:themeColor="text1"/>
          <w:lang w:val="en"/>
        </w:rPr>
        <w:t xml:space="preserve">16 </w:t>
      </w:r>
      <w:r w:rsidR="006147F0">
        <w:rPr>
          <w:rFonts w:asciiTheme="minorBidi" w:eastAsia="Times New Roman" w:hAnsiTheme="minorBidi"/>
          <w:color w:val="000000" w:themeColor="text1"/>
          <w:lang w:val="en"/>
        </w:rPr>
        <w:t>-</w:t>
      </w:r>
      <w:r>
        <w:rPr>
          <w:rFonts w:asciiTheme="minorBidi" w:eastAsia="Times New Roman" w:hAnsiTheme="minorBidi"/>
          <w:color w:val="000000" w:themeColor="text1"/>
          <w:lang w:val="en"/>
        </w:rPr>
        <w:t xml:space="preserve">45 day old to </w:t>
      </w:r>
      <w:proofErr w:type="gramStart"/>
      <w:r>
        <w:rPr>
          <w:rFonts w:asciiTheme="minorBidi" w:eastAsia="Times New Roman" w:hAnsiTheme="minorBidi"/>
          <w:color w:val="000000" w:themeColor="text1"/>
          <w:lang w:val="en"/>
        </w:rPr>
        <w:t>2 year old</w:t>
      </w:r>
      <w:proofErr w:type="gramEnd"/>
      <w:r>
        <w:rPr>
          <w:rFonts w:asciiTheme="minorBidi" w:eastAsia="Times New Roman" w:hAnsiTheme="minorBidi"/>
          <w:color w:val="000000" w:themeColor="text1"/>
          <w:lang w:val="en"/>
        </w:rPr>
        <w:t xml:space="preserve"> </w:t>
      </w:r>
      <w:r w:rsidRPr="00DC1BC1">
        <w:rPr>
          <w:rFonts w:asciiTheme="minorBidi" w:eastAsia="Times New Roman" w:hAnsiTheme="minorBidi"/>
          <w:color w:val="000000" w:themeColor="text1"/>
          <w:lang w:val="en"/>
        </w:rPr>
        <w:t xml:space="preserve">children and 20 </w:t>
      </w:r>
      <w:r w:rsidR="006147F0">
        <w:rPr>
          <w:rFonts w:asciiTheme="minorBidi" w:eastAsia="Times New Roman" w:hAnsiTheme="minorBidi"/>
          <w:color w:val="000000" w:themeColor="text1"/>
          <w:lang w:val="en"/>
        </w:rPr>
        <w:t>-2 year old</w:t>
      </w:r>
      <w:r>
        <w:rPr>
          <w:rFonts w:asciiTheme="minorBidi" w:eastAsia="Times New Roman" w:hAnsiTheme="minorBidi"/>
          <w:color w:val="000000" w:themeColor="text1"/>
          <w:lang w:val="en"/>
        </w:rPr>
        <w:t xml:space="preserve"> to </w:t>
      </w:r>
      <w:r w:rsidR="006147F0">
        <w:rPr>
          <w:rFonts w:asciiTheme="minorBidi" w:eastAsia="Times New Roman" w:hAnsiTheme="minorBidi"/>
          <w:color w:val="000000" w:themeColor="text1"/>
          <w:lang w:val="en"/>
        </w:rPr>
        <w:t>4</w:t>
      </w:r>
      <w:r>
        <w:rPr>
          <w:rFonts w:asciiTheme="minorBidi" w:eastAsia="Times New Roman" w:hAnsiTheme="minorBidi"/>
          <w:color w:val="000000" w:themeColor="text1"/>
          <w:lang w:val="en"/>
        </w:rPr>
        <w:t xml:space="preserve"> year old</w:t>
      </w:r>
      <w:r w:rsidRPr="00DC1BC1">
        <w:rPr>
          <w:rFonts w:asciiTheme="minorBidi" w:eastAsia="Times New Roman" w:hAnsiTheme="minorBidi"/>
          <w:color w:val="000000" w:themeColor="text1"/>
          <w:lang w:val="en"/>
        </w:rPr>
        <w:t xml:space="preserve"> children are allocated to a cluster</w:t>
      </w:r>
      <w:r>
        <w:rPr>
          <w:rFonts w:asciiTheme="minorBidi" w:eastAsia="Times New Roman" w:hAnsiTheme="minorBidi"/>
          <w:color w:val="000000" w:themeColor="text1"/>
          <w:lang w:val="en"/>
        </w:rPr>
        <w:t>. This is</w:t>
      </w:r>
      <w:r w:rsidRPr="00DC1BC1">
        <w:rPr>
          <w:rFonts w:asciiTheme="minorBidi" w:eastAsia="Times New Roman" w:hAnsiTheme="minorBidi"/>
          <w:color w:val="000000" w:themeColor="text1"/>
          <w:lang w:val="en"/>
        </w:rPr>
        <w:t xml:space="preserve"> to accommodate children who attend part time. </w:t>
      </w:r>
    </w:p>
    <w:p w14:paraId="648BBDCF" w14:textId="3D4C7C41" w:rsidR="00F33905" w:rsidRPr="00DC1BC1" w:rsidRDefault="00184215" w:rsidP="004E6BC3">
      <w:pPr>
        <w:pStyle w:val="ListParagraph"/>
        <w:numPr>
          <w:ilvl w:val="0"/>
          <w:numId w:val="32"/>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C16F41" w:rsidRPr="00DC1BC1">
        <w:rPr>
          <w:rFonts w:asciiTheme="minorBidi" w:eastAsia="Times New Roman" w:hAnsiTheme="minorBidi"/>
          <w:color w:val="000000" w:themeColor="text1"/>
          <w:lang w:val="en"/>
        </w:rPr>
        <w:t xml:space="preserve">nsure that </w:t>
      </w:r>
      <w:r w:rsidR="00F33905" w:rsidRPr="00DC1BC1">
        <w:rPr>
          <w:rFonts w:asciiTheme="minorBidi" w:eastAsia="Times New Roman" w:hAnsiTheme="minorBidi"/>
          <w:color w:val="000000" w:themeColor="text1"/>
          <w:lang w:val="en"/>
        </w:rPr>
        <w:t xml:space="preserve">a maximum of 8 children aged 45 days to 2 years and a maximum of 10 children aged 2-4 years of age </w:t>
      </w:r>
      <w:r w:rsidR="00BB6158">
        <w:rPr>
          <w:rFonts w:asciiTheme="minorBidi" w:eastAsia="Times New Roman" w:hAnsiTheme="minorBidi"/>
          <w:color w:val="000000" w:themeColor="text1"/>
          <w:lang w:val="en"/>
        </w:rPr>
        <w:t xml:space="preserve">from each cluster </w:t>
      </w:r>
      <w:r w:rsidR="00F33905" w:rsidRPr="00DC1BC1">
        <w:rPr>
          <w:rFonts w:asciiTheme="minorBidi" w:eastAsia="Times New Roman" w:hAnsiTheme="minorBidi"/>
          <w:color w:val="000000" w:themeColor="text1"/>
          <w:lang w:val="en"/>
        </w:rPr>
        <w:t>attend</w:t>
      </w:r>
      <w:r w:rsidR="00B161DC">
        <w:rPr>
          <w:rFonts w:asciiTheme="minorBidi" w:eastAsia="Times New Roman" w:hAnsiTheme="minorBidi"/>
          <w:color w:val="000000" w:themeColor="text1"/>
          <w:lang w:val="en"/>
        </w:rPr>
        <w:t xml:space="preserve"> </w:t>
      </w:r>
      <w:r w:rsidR="00F33905" w:rsidRPr="00DC1BC1">
        <w:rPr>
          <w:rFonts w:asciiTheme="minorBidi" w:eastAsia="Times New Roman" w:hAnsiTheme="minorBidi"/>
          <w:color w:val="000000" w:themeColor="text1"/>
          <w:lang w:val="en"/>
        </w:rPr>
        <w:t>on any one day.</w:t>
      </w:r>
    </w:p>
    <w:p w14:paraId="1E07E5E8" w14:textId="09CAD7D7" w:rsidR="00C16F41" w:rsidRPr="00DC1BC1" w:rsidRDefault="00184215" w:rsidP="004E6BC3">
      <w:pPr>
        <w:pStyle w:val="ListParagraph"/>
        <w:numPr>
          <w:ilvl w:val="0"/>
          <w:numId w:val="32"/>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E</w:t>
      </w:r>
      <w:r w:rsidR="00F33905" w:rsidRPr="00DC1BC1">
        <w:rPr>
          <w:rFonts w:asciiTheme="minorBidi" w:eastAsia="Times New Roman" w:hAnsiTheme="minorBidi"/>
          <w:color w:val="000000" w:themeColor="text1"/>
          <w:lang w:val="en"/>
        </w:rPr>
        <w:t>nsure that age requirements are being met in clusters</w:t>
      </w:r>
      <w:r w:rsidR="00C16F41" w:rsidRPr="00DC1BC1">
        <w:rPr>
          <w:rFonts w:asciiTheme="minorBidi" w:eastAsia="Times New Roman" w:hAnsiTheme="minorBidi"/>
          <w:color w:val="000000" w:themeColor="text1"/>
          <w:lang w:val="en"/>
        </w:rPr>
        <w:t xml:space="preserve"> or establish m</w:t>
      </w:r>
      <w:r w:rsidR="00F33905" w:rsidRPr="00DC1BC1">
        <w:rPr>
          <w:rFonts w:asciiTheme="minorBidi" w:eastAsia="Times New Roman" w:hAnsiTheme="minorBidi"/>
          <w:color w:val="000000" w:themeColor="text1"/>
          <w:lang w:val="en"/>
        </w:rPr>
        <w:t>ixed age bands</w:t>
      </w:r>
      <w:r w:rsidR="00C16F41" w:rsidRPr="00DC1BC1">
        <w:rPr>
          <w:rFonts w:asciiTheme="minorBidi" w:eastAsia="Times New Roman" w:hAnsiTheme="minorBidi"/>
          <w:color w:val="000000" w:themeColor="text1"/>
          <w:lang w:val="en"/>
        </w:rPr>
        <w:t xml:space="preserve"> across</w:t>
      </w:r>
      <w:r w:rsidR="00F33905" w:rsidRPr="00DC1BC1">
        <w:rPr>
          <w:rFonts w:asciiTheme="minorBidi" w:eastAsia="Times New Roman" w:hAnsiTheme="minorBidi"/>
          <w:color w:val="000000" w:themeColor="text1"/>
          <w:lang w:val="en"/>
        </w:rPr>
        <w:t xml:space="preserve"> 45 days to </w:t>
      </w:r>
      <w:r w:rsidR="00617779" w:rsidRPr="00DC1BC1">
        <w:rPr>
          <w:rFonts w:asciiTheme="minorBidi" w:eastAsia="Times New Roman" w:hAnsiTheme="minorBidi"/>
          <w:color w:val="000000" w:themeColor="text1"/>
          <w:lang w:val="en"/>
        </w:rPr>
        <w:t>2-year-olds</w:t>
      </w:r>
      <w:r w:rsidR="00F33905" w:rsidRPr="00DC1BC1">
        <w:rPr>
          <w:rFonts w:asciiTheme="minorBidi" w:eastAsia="Times New Roman" w:hAnsiTheme="minorBidi"/>
          <w:color w:val="000000" w:themeColor="text1"/>
          <w:lang w:val="en"/>
        </w:rPr>
        <w:t xml:space="preserve"> and</w:t>
      </w:r>
      <w:r w:rsidR="00C16F41" w:rsidRPr="00DC1BC1">
        <w:rPr>
          <w:rFonts w:asciiTheme="minorBidi" w:eastAsia="Times New Roman" w:hAnsiTheme="minorBidi"/>
          <w:color w:val="000000" w:themeColor="text1"/>
          <w:lang w:val="en"/>
        </w:rPr>
        <w:t>/</w:t>
      </w:r>
      <w:r w:rsidR="00546E66">
        <w:rPr>
          <w:rFonts w:asciiTheme="minorBidi" w:eastAsia="Times New Roman" w:hAnsiTheme="minorBidi"/>
          <w:color w:val="000000" w:themeColor="text1"/>
          <w:lang w:val="en"/>
        </w:rPr>
        <w:t xml:space="preserve"> </w:t>
      </w:r>
      <w:r w:rsidR="00C16F41" w:rsidRPr="00DC1BC1">
        <w:rPr>
          <w:rFonts w:asciiTheme="minorBidi" w:eastAsia="Times New Roman" w:hAnsiTheme="minorBidi"/>
          <w:color w:val="000000" w:themeColor="text1"/>
          <w:lang w:val="en"/>
        </w:rPr>
        <w:t>or</w:t>
      </w:r>
      <w:r w:rsidR="00F33905" w:rsidRPr="00DC1BC1">
        <w:rPr>
          <w:rFonts w:asciiTheme="minorBidi" w:eastAsia="Times New Roman" w:hAnsiTheme="minorBidi"/>
          <w:color w:val="000000" w:themeColor="text1"/>
          <w:lang w:val="en"/>
        </w:rPr>
        <w:t xml:space="preserve"> </w:t>
      </w:r>
      <w:r w:rsidR="00617779" w:rsidRPr="00DC1BC1">
        <w:rPr>
          <w:rFonts w:asciiTheme="minorBidi" w:eastAsia="Times New Roman" w:hAnsiTheme="minorBidi"/>
          <w:color w:val="000000" w:themeColor="text1"/>
          <w:lang w:val="en"/>
        </w:rPr>
        <w:t>2-year-olds</w:t>
      </w:r>
      <w:r w:rsidR="00F33905" w:rsidRPr="00DC1BC1">
        <w:rPr>
          <w:rFonts w:asciiTheme="minorBidi" w:eastAsia="Times New Roman" w:hAnsiTheme="minorBidi"/>
          <w:color w:val="000000" w:themeColor="text1"/>
          <w:lang w:val="en"/>
        </w:rPr>
        <w:t xml:space="preserve"> to </w:t>
      </w:r>
      <w:r w:rsidR="00617779" w:rsidRPr="00DC1BC1">
        <w:rPr>
          <w:rFonts w:asciiTheme="minorBidi" w:eastAsia="Times New Roman" w:hAnsiTheme="minorBidi"/>
          <w:color w:val="000000" w:themeColor="text1"/>
          <w:lang w:val="en"/>
        </w:rPr>
        <w:t>4-year-olds</w:t>
      </w:r>
      <w:r w:rsidR="00F33905" w:rsidRPr="00DC1BC1">
        <w:rPr>
          <w:rFonts w:asciiTheme="minorBidi" w:eastAsia="Times New Roman" w:hAnsiTheme="minorBidi"/>
          <w:color w:val="000000" w:themeColor="text1"/>
          <w:lang w:val="en"/>
        </w:rPr>
        <w:t xml:space="preserve">. </w:t>
      </w:r>
      <w:r w:rsidR="00BB6158">
        <w:rPr>
          <w:rFonts w:asciiTheme="minorBidi" w:eastAsia="Times New Roman" w:hAnsiTheme="minorBidi"/>
          <w:color w:val="000000" w:themeColor="text1"/>
          <w:lang w:val="en"/>
        </w:rPr>
        <w:t xml:space="preserve">These can only be changed </w:t>
      </w:r>
      <w:proofErr w:type="gramStart"/>
      <w:r w:rsidR="00BB6158">
        <w:rPr>
          <w:rFonts w:asciiTheme="minorBidi" w:eastAsia="Times New Roman" w:hAnsiTheme="minorBidi"/>
          <w:color w:val="000000" w:themeColor="text1"/>
          <w:lang w:val="en"/>
        </w:rPr>
        <w:t>at a later date</w:t>
      </w:r>
      <w:proofErr w:type="gramEnd"/>
      <w:r w:rsidR="00BB6158">
        <w:rPr>
          <w:rFonts w:asciiTheme="minorBidi" w:eastAsia="Times New Roman" w:hAnsiTheme="minorBidi"/>
          <w:color w:val="000000" w:themeColor="text1"/>
          <w:lang w:val="en"/>
        </w:rPr>
        <w:t xml:space="preserve"> when the threat of infection has </w:t>
      </w:r>
      <w:proofErr w:type="spellStart"/>
      <w:r w:rsidR="00BB6158">
        <w:rPr>
          <w:rFonts w:asciiTheme="minorBidi" w:eastAsia="Times New Roman" w:hAnsiTheme="minorBidi"/>
          <w:color w:val="000000" w:themeColor="text1"/>
          <w:lang w:val="en"/>
        </w:rPr>
        <w:t>dimished</w:t>
      </w:r>
      <w:proofErr w:type="spellEnd"/>
      <w:r w:rsidR="00BB6158">
        <w:rPr>
          <w:rFonts w:asciiTheme="minorBidi" w:eastAsia="Times New Roman" w:hAnsiTheme="minorBidi"/>
          <w:color w:val="000000" w:themeColor="text1"/>
          <w:lang w:val="en"/>
        </w:rPr>
        <w:t xml:space="preserve"> to safe levels and authorities lift restrictions. </w:t>
      </w:r>
      <w:r w:rsidR="00397ECC">
        <w:rPr>
          <w:rFonts w:asciiTheme="minorBidi" w:eastAsia="Times New Roman" w:hAnsiTheme="minorBidi"/>
          <w:color w:val="000000" w:themeColor="text1"/>
          <w:lang w:val="en"/>
        </w:rPr>
        <w:t xml:space="preserve">If mixed age clusters are formed the adult to child ratio </w:t>
      </w:r>
      <w:proofErr w:type="spellStart"/>
      <w:r w:rsidR="00397ECC">
        <w:rPr>
          <w:rFonts w:asciiTheme="minorBidi" w:eastAsia="Times New Roman" w:hAnsiTheme="minorBidi"/>
          <w:color w:val="000000" w:themeColor="text1"/>
          <w:lang w:val="en"/>
        </w:rPr>
        <w:t>requirments</w:t>
      </w:r>
      <w:proofErr w:type="spellEnd"/>
      <w:r w:rsidR="00397ECC">
        <w:rPr>
          <w:rFonts w:asciiTheme="minorBidi" w:eastAsia="Times New Roman" w:hAnsiTheme="minorBidi"/>
          <w:color w:val="000000" w:themeColor="text1"/>
          <w:lang w:val="en"/>
        </w:rPr>
        <w:t xml:space="preserve"> must be adhered to.</w:t>
      </w:r>
    </w:p>
    <w:p w14:paraId="300BCA53" w14:textId="217A2400" w:rsidR="00F33905" w:rsidRPr="00DC1BC1" w:rsidRDefault="0030598A" w:rsidP="004E6BC3">
      <w:pPr>
        <w:pStyle w:val="ListParagraph"/>
        <w:numPr>
          <w:ilvl w:val="0"/>
          <w:numId w:val="32"/>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Siblings may be allocated</w:t>
      </w:r>
      <w:r w:rsidR="00C16F41" w:rsidRPr="00DC1BC1">
        <w:rPr>
          <w:rFonts w:asciiTheme="minorBidi" w:eastAsia="Times New Roman" w:hAnsiTheme="minorBidi"/>
          <w:color w:val="000000" w:themeColor="text1"/>
          <w:lang w:val="en"/>
        </w:rPr>
        <w:t xml:space="preserve"> to</w:t>
      </w:r>
      <w:r w:rsidR="00F33905" w:rsidRPr="00DC1BC1">
        <w:rPr>
          <w:rFonts w:asciiTheme="minorBidi" w:eastAsia="Times New Roman" w:hAnsiTheme="minorBidi"/>
          <w:color w:val="000000" w:themeColor="text1"/>
          <w:lang w:val="en"/>
        </w:rPr>
        <w:t xml:space="preserve"> the same clusters if </w:t>
      </w:r>
      <w:r w:rsidR="00C16F41" w:rsidRPr="00DC1BC1">
        <w:rPr>
          <w:rFonts w:asciiTheme="minorBidi" w:eastAsia="Times New Roman" w:hAnsiTheme="minorBidi"/>
          <w:color w:val="000000" w:themeColor="text1"/>
          <w:lang w:val="en"/>
        </w:rPr>
        <w:t xml:space="preserve">mixed age bands are </w:t>
      </w:r>
      <w:r w:rsidR="00617779" w:rsidRPr="00DC1BC1">
        <w:rPr>
          <w:rFonts w:asciiTheme="minorBidi" w:eastAsia="Times New Roman" w:hAnsiTheme="minorBidi"/>
          <w:color w:val="000000" w:themeColor="text1"/>
          <w:lang w:val="en"/>
        </w:rPr>
        <w:t>implemented</w:t>
      </w:r>
      <w:r w:rsidR="00C16F41" w:rsidRPr="00DC1BC1">
        <w:rPr>
          <w:rFonts w:asciiTheme="minorBidi" w:eastAsia="Times New Roman" w:hAnsiTheme="minorBidi"/>
          <w:color w:val="000000" w:themeColor="text1"/>
          <w:lang w:val="en"/>
        </w:rPr>
        <w:t xml:space="preserve"> in the nursery and </w:t>
      </w:r>
      <w:r w:rsidR="00B24D11" w:rsidRPr="00DC1BC1">
        <w:rPr>
          <w:rFonts w:asciiTheme="minorBidi" w:eastAsia="Times New Roman" w:hAnsiTheme="minorBidi"/>
          <w:color w:val="000000" w:themeColor="text1"/>
          <w:lang w:val="en"/>
        </w:rPr>
        <w:t xml:space="preserve">if </w:t>
      </w:r>
      <w:r w:rsidR="00BB6158">
        <w:rPr>
          <w:rFonts w:asciiTheme="minorBidi" w:eastAsia="Times New Roman" w:hAnsiTheme="minorBidi"/>
          <w:color w:val="000000" w:themeColor="text1"/>
          <w:lang w:val="en"/>
        </w:rPr>
        <w:t xml:space="preserve">the </w:t>
      </w:r>
      <w:r w:rsidR="00B24D11" w:rsidRPr="00DC1BC1">
        <w:rPr>
          <w:rFonts w:asciiTheme="minorBidi" w:eastAsia="Times New Roman" w:hAnsiTheme="minorBidi"/>
          <w:color w:val="000000" w:themeColor="text1"/>
          <w:lang w:val="en"/>
        </w:rPr>
        <w:t>sibling’s</w:t>
      </w:r>
      <w:r w:rsidR="00C16F41" w:rsidRPr="00DC1BC1">
        <w:rPr>
          <w:rFonts w:asciiTheme="minorBidi" w:eastAsia="Times New Roman" w:hAnsiTheme="minorBidi"/>
          <w:color w:val="000000" w:themeColor="text1"/>
          <w:lang w:val="en"/>
        </w:rPr>
        <w:t xml:space="preserve"> ages fall </w:t>
      </w:r>
      <w:r w:rsidR="00F33905" w:rsidRPr="00DC1BC1">
        <w:rPr>
          <w:rFonts w:asciiTheme="minorBidi" w:eastAsia="Times New Roman" w:hAnsiTheme="minorBidi"/>
          <w:color w:val="000000" w:themeColor="text1"/>
          <w:lang w:val="en"/>
        </w:rPr>
        <w:t>within one age band.</w:t>
      </w:r>
    </w:p>
    <w:p w14:paraId="4F5DB236" w14:textId="77777777" w:rsidR="00B24D11" w:rsidRPr="00DC1BC1" w:rsidRDefault="00184215" w:rsidP="004E6BC3">
      <w:pPr>
        <w:pStyle w:val="ListParagraph"/>
        <w:numPr>
          <w:ilvl w:val="0"/>
          <w:numId w:val="32"/>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F33905" w:rsidRPr="00DC1BC1">
        <w:rPr>
          <w:rFonts w:asciiTheme="minorBidi" w:eastAsia="Times New Roman" w:hAnsiTheme="minorBidi"/>
          <w:color w:val="000000" w:themeColor="text1"/>
          <w:lang w:val="en"/>
        </w:rPr>
        <w:t xml:space="preserve">nsure that children remain in small clusters and do not inter-mingle. </w:t>
      </w:r>
    </w:p>
    <w:p w14:paraId="588A9636" w14:textId="77777777" w:rsidR="00F33905" w:rsidRPr="00DC1BC1" w:rsidRDefault="00184215" w:rsidP="004E6BC3">
      <w:pPr>
        <w:pStyle w:val="ListParagraph"/>
        <w:numPr>
          <w:ilvl w:val="0"/>
          <w:numId w:val="32"/>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F33905" w:rsidRPr="00DC1BC1">
        <w:rPr>
          <w:rFonts w:asciiTheme="minorBidi" w:eastAsia="Times New Roman" w:hAnsiTheme="minorBidi"/>
          <w:color w:val="000000" w:themeColor="text1"/>
          <w:lang w:val="en"/>
        </w:rPr>
        <w:t>stablish practical arrangements to minimize transitory crossings, for example, in corridor</w:t>
      </w:r>
      <w:r w:rsidR="00B24D11" w:rsidRPr="00DC1BC1">
        <w:rPr>
          <w:rFonts w:asciiTheme="minorBidi" w:eastAsia="Times New Roman" w:hAnsiTheme="minorBidi"/>
          <w:color w:val="000000" w:themeColor="text1"/>
          <w:lang w:val="en"/>
        </w:rPr>
        <w:t>s</w:t>
      </w:r>
      <w:r w:rsidR="00F33905" w:rsidRPr="00DC1BC1">
        <w:rPr>
          <w:rFonts w:asciiTheme="minorBidi" w:eastAsia="Times New Roman" w:hAnsiTheme="minorBidi"/>
          <w:color w:val="000000" w:themeColor="text1"/>
          <w:lang w:val="en"/>
        </w:rPr>
        <w:t xml:space="preserve">. </w:t>
      </w:r>
    </w:p>
    <w:p w14:paraId="57B1723A" w14:textId="77777777" w:rsidR="00F33905" w:rsidRPr="007378B4" w:rsidRDefault="00F33905" w:rsidP="004E6BC3">
      <w:pPr>
        <w:pStyle w:val="Heading3"/>
        <w:spacing w:line="276" w:lineRule="auto"/>
        <w:rPr>
          <w:rFonts w:asciiTheme="minorBidi" w:eastAsia="Times New Roman" w:hAnsiTheme="minorBidi" w:cstheme="minorBidi"/>
          <w:b/>
          <w:bCs/>
          <w:color w:val="000000" w:themeColor="text1"/>
          <w:sz w:val="22"/>
          <w:szCs w:val="22"/>
          <w:lang w:val="en"/>
        </w:rPr>
      </w:pPr>
      <w:r w:rsidRPr="007378B4">
        <w:rPr>
          <w:rFonts w:asciiTheme="minorBidi" w:eastAsia="Times New Roman" w:hAnsiTheme="minorBidi" w:cstheme="minorBidi"/>
          <w:b/>
          <w:bCs/>
          <w:color w:val="000000" w:themeColor="text1"/>
          <w:sz w:val="22"/>
          <w:szCs w:val="22"/>
          <w:lang w:val="en"/>
        </w:rPr>
        <w:t xml:space="preserve">Clustering </w:t>
      </w:r>
      <w:r w:rsidR="00AA1F6B" w:rsidRPr="007378B4">
        <w:rPr>
          <w:rFonts w:asciiTheme="minorBidi" w:eastAsia="Times New Roman" w:hAnsiTheme="minorBidi" w:cstheme="minorBidi"/>
          <w:b/>
          <w:bCs/>
          <w:color w:val="000000" w:themeColor="text1"/>
          <w:sz w:val="22"/>
          <w:szCs w:val="22"/>
          <w:lang w:val="en"/>
        </w:rPr>
        <w:t>a</w:t>
      </w:r>
      <w:r w:rsidRPr="007378B4">
        <w:rPr>
          <w:rFonts w:asciiTheme="minorBidi" w:eastAsia="Times New Roman" w:hAnsiTheme="minorBidi" w:cstheme="minorBidi"/>
          <w:b/>
          <w:bCs/>
          <w:color w:val="000000" w:themeColor="text1"/>
          <w:sz w:val="22"/>
          <w:szCs w:val="22"/>
          <w:lang w:val="en"/>
        </w:rPr>
        <w:t xml:space="preserve">rrangements </w:t>
      </w:r>
      <w:r w:rsidR="00AA1F6B" w:rsidRPr="007378B4">
        <w:rPr>
          <w:rFonts w:asciiTheme="minorBidi" w:eastAsia="Times New Roman" w:hAnsiTheme="minorBidi" w:cstheme="minorBidi"/>
          <w:b/>
          <w:bCs/>
          <w:color w:val="000000" w:themeColor="text1"/>
          <w:sz w:val="22"/>
          <w:szCs w:val="22"/>
          <w:lang w:val="en"/>
        </w:rPr>
        <w:t>for</w:t>
      </w:r>
      <w:r w:rsidRPr="007378B4">
        <w:rPr>
          <w:rFonts w:asciiTheme="minorBidi" w:eastAsia="Times New Roman" w:hAnsiTheme="minorBidi" w:cstheme="minorBidi"/>
          <w:b/>
          <w:bCs/>
          <w:color w:val="000000" w:themeColor="text1"/>
          <w:sz w:val="22"/>
          <w:szCs w:val="22"/>
          <w:lang w:val="en"/>
        </w:rPr>
        <w:t xml:space="preserve"> </w:t>
      </w:r>
      <w:r w:rsidR="00AA1F6B" w:rsidRPr="007378B4">
        <w:rPr>
          <w:rFonts w:asciiTheme="minorBidi" w:eastAsia="Times New Roman" w:hAnsiTheme="minorBidi" w:cstheme="minorBidi"/>
          <w:b/>
          <w:bCs/>
          <w:color w:val="000000" w:themeColor="text1"/>
          <w:sz w:val="22"/>
          <w:szCs w:val="22"/>
          <w:lang w:val="en"/>
        </w:rPr>
        <w:t>s</w:t>
      </w:r>
      <w:r w:rsidRPr="007378B4">
        <w:rPr>
          <w:rFonts w:asciiTheme="minorBidi" w:eastAsia="Times New Roman" w:hAnsiTheme="minorBidi" w:cstheme="minorBidi"/>
          <w:b/>
          <w:bCs/>
          <w:color w:val="000000" w:themeColor="text1"/>
          <w:sz w:val="22"/>
          <w:szCs w:val="22"/>
          <w:lang w:val="en"/>
        </w:rPr>
        <w:t>taff</w:t>
      </w:r>
    </w:p>
    <w:p w14:paraId="4D780864" w14:textId="77777777" w:rsidR="00AA1F6B" w:rsidRPr="00DC1BC1" w:rsidRDefault="00AA1F6B" w:rsidP="004E6BC3">
      <w:pPr>
        <w:spacing w:line="276" w:lineRule="auto"/>
        <w:rPr>
          <w:rFonts w:asciiTheme="minorBidi" w:eastAsia="Times New Roman" w:hAnsiTheme="minorBidi"/>
          <w:color w:val="000000" w:themeColor="text1"/>
          <w:lang w:val="en"/>
        </w:rPr>
      </w:pPr>
      <w:r w:rsidRPr="00DC1BC1">
        <w:rPr>
          <w:rFonts w:asciiTheme="minorBidi" w:eastAsia="Times New Roman" w:hAnsiTheme="minorBidi"/>
          <w:color w:val="000000" w:themeColor="text1"/>
          <w:lang w:val="en"/>
        </w:rPr>
        <w:t>Nurseries must:</w:t>
      </w:r>
    </w:p>
    <w:p w14:paraId="10E6BEB2" w14:textId="77777777" w:rsidR="00F33905" w:rsidRPr="00DC1BC1" w:rsidRDefault="00184215" w:rsidP="00B161DC">
      <w:pPr>
        <w:pStyle w:val="ListParagraph"/>
        <w:numPr>
          <w:ilvl w:val="0"/>
          <w:numId w:val="32"/>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M</w:t>
      </w:r>
      <w:r w:rsidR="00F33905" w:rsidRPr="00DC1BC1">
        <w:rPr>
          <w:rFonts w:asciiTheme="minorBidi" w:eastAsia="Times New Roman" w:hAnsiTheme="minorBidi"/>
          <w:color w:val="000000" w:themeColor="text1"/>
          <w:lang w:val="en"/>
        </w:rPr>
        <w:t xml:space="preserve">aintain the mandated qualified staff requirements.  </w:t>
      </w:r>
    </w:p>
    <w:p w14:paraId="7F2E6862" w14:textId="1A83F0F4" w:rsidR="00F33905" w:rsidRPr="00DC1BC1" w:rsidRDefault="00184215" w:rsidP="00B161DC">
      <w:pPr>
        <w:pStyle w:val="ListParagraph"/>
        <w:numPr>
          <w:ilvl w:val="0"/>
          <w:numId w:val="32"/>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A</w:t>
      </w:r>
      <w:r w:rsidR="00F33905" w:rsidRPr="00DC1BC1">
        <w:rPr>
          <w:rFonts w:asciiTheme="minorBidi" w:eastAsia="Times New Roman" w:hAnsiTheme="minorBidi"/>
          <w:color w:val="000000" w:themeColor="text1"/>
          <w:lang w:val="en"/>
        </w:rPr>
        <w:t>llocate nursery teaching staff as per the mandated adult: child ratios to a single cluster</w:t>
      </w:r>
      <w:r w:rsidR="00B161DC">
        <w:rPr>
          <w:rFonts w:asciiTheme="minorBidi" w:eastAsia="Times New Roman" w:hAnsiTheme="minorBidi"/>
          <w:color w:val="000000" w:themeColor="text1"/>
          <w:lang w:val="en"/>
        </w:rPr>
        <w:t xml:space="preserve"> </w:t>
      </w:r>
      <w:r w:rsidR="00F33905" w:rsidRPr="00DC1BC1">
        <w:rPr>
          <w:rFonts w:asciiTheme="minorBidi" w:eastAsia="Times New Roman" w:hAnsiTheme="minorBidi"/>
          <w:color w:val="000000" w:themeColor="text1"/>
          <w:lang w:val="en"/>
        </w:rPr>
        <w:t>of children.</w:t>
      </w:r>
    </w:p>
    <w:p w14:paraId="326780DF" w14:textId="77777777" w:rsidR="00F33905" w:rsidRPr="00DC1BC1" w:rsidRDefault="00184215" w:rsidP="004E6BC3">
      <w:pPr>
        <w:pStyle w:val="ListParagraph"/>
        <w:numPr>
          <w:ilvl w:val="0"/>
          <w:numId w:val="33"/>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A</w:t>
      </w:r>
      <w:r w:rsidR="00F33905" w:rsidRPr="00DC1BC1">
        <w:rPr>
          <w:rFonts w:asciiTheme="minorBidi" w:eastAsia="Times New Roman" w:hAnsiTheme="minorBidi"/>
          <w:color w:val="000000" w:themeColor="text1"/>
          <w:lang w:val="en"/>
        </w:rPr>
        <w:t>llocate all staff, including cleaners, to specific clusters and ensure staff do not rotate or change clusters.</w:t>
      </w:r>
    </w:p>
    <w:p w14:paraId="47C7BBDC" w14:textId="77777777" w:rsidR="00F33905" w:rsidRPr="00DC1BC1" w:rsidRDefault="00184215" w:rsidP="004E6BC3">
      <w:pPr>
        <w:pStyle w:val="ListParagraph"/>
        <w:numPr>
          <w:ilvl w:val="0"/>
          <w:numId w:val="33"/>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A</w:t>
      </w:r>
      <w:r w:rsidR="00F33905" w:rsidRPr="00DC1BC1">
        <w:rPr>
          <w:rFonts w:asciiTheme="minorBidi" w:eastAsia="Times New Roman" w:hAnsiTheme="minorBidi"/>
          <w:color w:val="000000" w:themeColor="text1"/>
          <w:lang w:val="en"/>
        </w:rPr>
        <w:t>llocate at least 1 extra designated staff member per cluster in the case of emergencies or absence.</w:t>
      </w:r>
    </w:p>
    <w:p w14:paraId="547EC063" w14:textId="1E9C3321" w:rsidR="00F33905" w:rsidRPr="00DC1BC1" w:rsidRDefault="00184215" w:rsidP="004E6BC3">
      <w:pPr>
        <w:pStyle w:val="ListParagraph"/>
        <w:numPr>
          <w:ilvl w:val="0"/>
          <w:numId w:val="33"/>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F33905" w:rsidRPr="00DC1BC1">
        <w:rPr>
          <w:rFonts w:asciiTheme="minorBidi" w:eastAsia="Times New Roman" w:hAnsiTheme="minorBidi"/>
          <w:color w:val="000000" w:themeColor="text1"/>
          <w:lang w:val="en"/>
        </w:rPr>
        <w:t xml:space="preserve">nsure </w:t>
      </w:r>
      <w:r w:rsidR="00F1285D" w:rsidRPr="00DC1BC1">
        <w:rPr>
          <w:rFonts w:asciiTheme="minorBidi" w:eastAsia="Times New Roman" w:hAnsiTheme="minorBidi"/>
          <w:color w:val="000000" w:themeColor="text1"/>
          <w:lang w:val="en"/>
        </w:rPr>
        <w:t>physical</w:t>
      </w:r>
      <w:r w:rsidR="00F33905" w:rsidRPr="00DC1BC1">
        <w:rPr>
          <w:rFonts w:asciiTheme="minorBidi" w:eastAsia="Times New Roman" w:hAnsiTheme="minorBidi"/>
          <w:color w:val="000000" w:themeColor="text1"/>
          <w:lang w:val="en"/>
        </w:rPr>
        <w:t xml:space="preserve"> distancing of staff so that staff only congregate with those that are assigned to the same cluster.</w:t>
      </w:r>
    </w:p>
    <w:p w14:paraId="1DA76B29" w14:textId="77777777" w:rsidR="00F33905" w:rsidRDefault="00184215" w:rsidP="004E6BC3">
      <w:pPr>
        <w:pStyle w:val="ListParagraph"/>
        <w:numPr>
          <w:ilvl w:val="0"/>
          <w:numId w:val="33"/>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I</w:t>
      </w:r>
      <w:r w:rsidR="00F33905" w:rsidRPr="00DC1BC1">
        <w:rPr>
          <w:rFonts w:asciiTheme="minorBidi" w:eastAsia="Times New Roman" w:hAnsiTheme="minorBidi"/>
          <w:color w:val="000000" w:themeColor="text1"/>
          <w:lang w:val="en"/>
        </w:rPr>
        <w:t xml:space="preserve">mplement </w:t>
      </w:r>
      <w:r w:rsidR="00F1285D" w:rsidRPr="00DC1BC1">
        <w:rPr>
          <w:rFonts w:asciiTheme="minorBidi" w:eastAsia="Times New Roman" w:hAnsiTheme="minorBidi"/>
          <w:color w:val="000000" w:themeColor="text1"/>
          <w:lang w:val="en"/>
        </w:rPr>
        <w:t xml:space="preserve">physical </w:t>
      </w:r>
      <w:r w:rsidR="00F33905" w:rsidRPr="00DC1BC1">
        <w:rPr>
          <w:rFonts w:asciiTheme="minorBidi" w:eastAsia="Times New Roman" w:hAnsiTheme="minorBidi"/>
          <w:color w:val="000000" w:themeColor="text1"/>
          <w:lang w:val="en"/>
        </w:rPr>
        <w:t xml:space="preserve">distancing of adults from other clusters to </w:t>
      </w:r>
      <w:r w:rsidR="00F1285D" w:rsidRPr="00DC1BC1">
        <w:rPr>
          <w:rFonts w:asciiTheme="minorBidi" w:eastAsia="Times New Roman" w:hAnsiTheme="minorBidi"/>
          <w:color w:val="000000" w:themeColor="text1"/>
          <w:lang w:val="en"/>
        </w:rPr>
        <w:t>1.5</w:t>
      </w:r>
      <w:r w:rsidR="00F33905" w:rsidRPr="00DC1BC1">
        <w:rPr>
          <w:rFonts w:asciiTheme="minorBidi" w:eastAsia="Times New Roman" w:hAnsiTheme="minorBidi"/>
          <w:color w:val="000000" w:themeColor="text1"/>
          <w:lang w:val="en"/>
        </w:rPr>
        <w:t xml:space="preserve">m apart, </w:t>
      </w:r>
      <w:proofErr w:type="gramStart"/>
      <w:r w:rsidR="00F33905" w:rsidRPr="00DC1BC1">
        <w:rPr>
          <w:rFonts w:asciiTheme="minorBidi" w:eastAsia="Times New Roman" w:hAnsiTheme="minorBidi"/>
          <w:color w:val="000000" w:themeColor="text1"/>
          <w:lang w:val="en"/>
        </w:rPr>
        <w:t>at all times</w:t>
      </w:r>
      <w:proofErr w:type="gramEnd"/>
      <w:r w:rsidR="00F33905" w:rsidRPr="00DC1BC1">
        <w:rPr>
          <w:rFonts w:asciiTheme="minorBidi" w:eastAsia="Times New Roman" w:hAnsiTheme="minorBidi"/>
          <w:color w:val="000000" w:themeColor="text1"/>
          <w:lang w:val="en"/>
        </w:rPr>
        <w:t>.</w:t>
      </w:r>
    </w:p>
    <w:p w14:paraId="3AC6CB87" w14:textId="5D995B23" w:rsidR="006F447F" w:rsidRDefault="00184215" w:rsidP="004E6BC3">
      <w:pPr>
        <w:pStyle w:val="ListParagraph"/>
        <w:numPr>
          <w:ilvl w:val="0"/>
          <w:numId w:val="33"/>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6F447F">
        <w:rPr>
          <w:rFonts w:asciiTheme="minorBidi" w:eastAsia="Times New Roman" w:hAnsiTheme="minorBidi"/>
          <w:color w:val="000000" w:themeColor="text1"/>
          <w:lang w:val="en"/>
        </w:rPr>
        <w:t>nsure that staff do not leave the nursery property during the working day and until their duty is completed</w:t>
      </w:r>
      <w:r w:rsidR="00546E66">
        <w:rPr>
          <w:rFonts w:asciiTheme="minorBidi" w:eastAsia="Times New Roman" w:hAnsiTheme="minorBidi"/>
          <w:color w:val="000000" w:themeColor="text1"/>
          <w:lang w:val="en"/>
        </w:rPr>
        <w:t xml:space="preserve">, or in the event of having to leave the nursery for an </w:t>
      </w:r>
      <w:proofErr w:type="spellStart"/>
      <w:r w:rsidR="00546E66">
        <w:rPr>
          <w:rFonts w:asciiTheme="minorBidi" w:eastAsia="Times New Roman" w:hAnsiTheme="minorBidi"/>
          <w:color w:val="000000" w:themeColor="text1"/>
          <w:lang w:val="en"/>
        </w:rPr>
        <w:t>emrgency</w:t>
      </w:r>
      <w:proofErr w:type="spellEnd"/>
      <w:r w:rsidR="00546E66">
        <w:rPr>
          <w:rFonts w:asciiTheme="minorBidi" w:eastAsia="Times New Roman" w:hAnsiTheme="minorBidi"/>
          <w:color w:val="000000" w:themeColor="text1"/>
          <w:lang w:val="en"/>
        </w:rPr>
        <w:t xml:space="preserve"> that they do not return until the following day. </w:t>
      </w:r>
    </w:p>
    <w:p w14:paraId="777AC664" w14:textId="77777777" w:rsidR="00F33905" w:rsidRPr="007378B4" w:rsidRDefault="00412DA3" w:rsidP="004E6BC3">
      <w:pPr>
        <w:pStyle w:val="Heading3"/>
        <w:spacing w:line="276" w:lineRule="auto"/>
        <w:rPr>
          <w:rFonts w:asciiTheme="minorBidi" w:eastAsia="Times New Roman" w:hAnsiTheme="minorBidi" w:cstheme="minorBidi"/>
          <w:b/>
          <w:bCs/>
          <w:color w:val="000000" w:themeColor="text1"/>
          <w:sz w:val="22"/>
          <w:szCs w:val="22"/>
          <w:lang w:val="en"/>
        </w:rPr>
      </w:pPr>
      <w:r w:rsidRPr="007378B4">
        <w:rPr>
          <w:rFonts w:asciiTheme="minorBidi" w:eastAsia="Times New Roman" w:hAnsiTheme="minorBidi" w:cstheme="minorBidi"/>
          <w:b/>
          <w:bCs/>
          <w:color w:val="000000" w:themeColor="text1"/>
          <w:sz w:val="22"/>
          <w:szCs w:val="22"/>
          <w:lang w:val="en"/>
        </w:rPr>
        <w:t>Allocat</w:t>
      </w:r>
      <w:r w:rsidR="003F46E6" w:rsidRPr="007378B4">
        <w:rPr>
          <w:rFonts w:asciiTheme="minorBidi" w:eastAsia="Times New Roman" w:hAnsiTheme="minorBidi" w:cstheme="minorBidi"/>
          <w:b/>
          <w:bCs/>
          <w:color w:val="000000" w:themeColor="text1"/>
          <w:sz w:val="22"/>
          <w:szCs w:val="22"/>
          <w:lang w:val="en"/>
        </w:rPr>
        <w:t>e</w:t>
      </w:r>
      <w:r w:rsidRPr="007378B4">
        <w:rPr>
          <w:rFonts w:asciiTheme="minorBidi" w:eastAsia="Times New Roman" w:hAnsiTheme="minorBidi" w:cstheme="minorBidi"/>
          <w:b/>
          <w:bCs/>
          <w:color w:val="000000" w:themeColor="text1"/>
          <w:sz w:val="22"/>
          <w:szCs w:val="22"/>
          <w:lang w:val="en"/>
        </w:rPr>
        <w:t xml:space="preserve"> s</w:t>
      </w:r>
      <w:r w:rsidR="00F33905" w:rsidRPr="007378B4">
        <w:rPr>
          <w:rFonts w:asciiTheme="minorBidi" w:eastAsia="Times New Roman" w:hAnsiTheme="minorBidi" w:cstheme="minorBidi"/>
          <w:b/>
          <w:bCs/>
          <w:color w:val="000000" w:themeColor="text1"/>
          <w:sz w:val="22"/>
          <w:szCs w:val="22"/>
          <w:lang w:val="en"/>
        </w:rPr>
        <w:t xml:space="preserve">pace for </w:t>
      </w:r>
      <w:r w:rsidR="00AA1F6B" w:rsidRPr="007378B4">
        <w:rPr>
          <w:rFonts w:asciiTheme="minorBidi" w:eastAsia="Times New Roman" w:hAnsiTheme="minorBidi" w:cstheme="minorBidi"/>
          <w:b/>
          <w:bCs/>
          <w:color w:val="000000" w:themeColor="text1"/>
          <w:sz w:val="22"/>
          <w:szCs w:val="22"/>
          <w:lang w:val="en"/>
        </w:rPr>
        <w:t>c</w:t>
      </w:r>
      <w:r w:rsidR="00F33905" w:rsidRPr="007378B4">
        <w:rPr>
          <w:rFonts w:asciiTheme="minorBidi" w:eastAsia="Times New Roman" w:hAnsiTheme="minorBidi" w:cstheme="minorBidi"/>
          <w:b/>
          <w:bCs/>
          <w:color w:val="000000" w:themeColor="text1"/>
          <w:sz w:val="22"/>
          <w:szCs w:val="22"/>
          <w:lang w:val="en"/>
        </w:rPr>
        <w:t xml:space="preserve">lusters </w:t>
      </w:r>
    </w:p>
    <w:p w14:paraId="3C19EE0D" w14:textId="77777777" w:rsidR="00F33905" w:rsidRPr="00DC1BC1" w:rsidRDefault="00F33905" w:rsidP="004E6BC3">
      <w:pPr>
        <w:spacing w:line="276" w:lineRule="auto"/>
        <w:rPr>
          <w:rFonts w:asciiTheme="minorBidi" w:eastAsia="Times New Roman" w:hAnsiTheme="minorBidi"/>
          <w:color w:val="000000" w:themeColor="text1"/>
          <w:lang w:val="en"/>
        </w:rPr>
      </w:pPr>
      <w:r w:rsidRPr="00DC1BC1">
        <w:rPr>
          <w:rFonts w:asciiTheme="minorBidi" w:eastAsia="Times New Roman" w:hAnsiTheme="minorBidi"/>
          <w:color w:val="000000" w:themeColor="text1"/>
          <w:lang w:val="en"/>
        </w:rPr>
        <w:t>Nurseries must:</w:t>
      </w:r>
    </w:p>
    <w:p w14:paraId="49CE4F26" w14:textId="77777777" w:rsidR="00F33905" w:rsidRPr="006F2D0C" w:rsidRDefault="004E6BC3" w:rsidP="004E6BC3">
      <w:pPr>
        <w:pStyle w:val="ListParagraph"/>
        <w:numPr>
          <w:ilvl w:val="0"/>
          <w:numId w:val="28"/>
        </w:numPr>
        <w:spacing w:after="240" w:line="276" w:lineRule="auto"/>
        <w:jc w:val="both"/>
        <w:rPr>
          <w:rFonts w:asciiTheme="minorBidi" w:eastAsia="Times New Roman" w:hAnsiTheme="minorBidi"/>
          <w:color w:val="000000" w:themeColor="text1"/>
          <w:highlight w:val="yellow"/>
          <w:lang w:val="en"/>
        </w:rPr>
      </w:pPr>
      <w:r w:rsidRPr="006F2D0C">
        <w:rPr>
          <w:rFonts w:asciiTheme="minorBidi" w:eastAsia="Times New Roman" w:hAnsiTheme="minorBidi"/>
          <w:color w:val="000000" w:themeColor="text1"/>
          <w:highlight w:val="yellow"/>
          <w:lang w:val="en"/>
        </w:rPr>
        <w:t>Me</w:t>
      </w:r>
      <w:r w:rsidR="00F33905" w:rsidRPr="006F2D0C">
        <w:rPr>
          <w:rFonts w:asciiTheme="minorBidi" w:eastAsia="Times New Roman" w:hAnsiTheme="minorBidi"/>
          <w:color w:val="000000" w:themeColor="text1"/>
          <w:highlight w:val="yellow"/>
          <w:lang w:val="en"/>
        </w:rPr>
        <w:t xml:space="preserve">et the minimum of 3.5 square meters per child for indoor </w:t>
      </w:r>
      <w:r w:rsidR="00F1285D" w:rsidRPr="006F2D0C">
        <w:rPr>
          <w:rFonts w:asciiTheme="minorBidi" w:eastAsia="Times New Roman" w:hAnsiTheme="minorBidi"/>
          <w:color w:val="000000" w:themeColor="text1"/>
          <w:highlight w:val="yellow"/>
          <w:lang w:val="en"/>
        </w:rPr>
        <w:t xml:space="preserve">spaces </w:t>
      </w:r>
      <w:r w:rsidR="00F33905" w:rsidRPr="006F2D0C">
        <w:rPr>
          <w:rFonts w:asciiTheme="minorBidi" w:eastAsia="Times New Roman" w:hAnsiTheme="minorBidi"/>
          <w:color w:val="000000" w:themeColor="text1"/>
          <w:highlight w:val="yellow"/>
          <w:lang w:val="en"/>
        </w:rPr>
        <w:t xml:space="preserve">and 5 square meters per child </w:t>
      </w:r>
      <w:r w:rsidR="00F1285D" w:rsidRPr="006F2D0C">
        <w:rPr>
          <w:rFonts w:asciiTheme="minorBidi" w:eastAsia="Times New Roman" w:hAnsiTheme="minorBidi"/>
          <w:color w:val="000000" w:themeColor="text1"/>
          <w:highlight w:val="yellow"/>
          <w:lang w:val="en"/>
        </w:rPr>
        <w:t>for</w:t>
      </w:r>
      <w:r w:rsidR="00F33905" w:rsidRPr="006F2D0C">
        <w:rPr>
          <w:rFonts w:asciiTheme="minorBidi" w:eastAsia="Times New Roman" w:hAnsiTheme="minorBidi"/>
          <w:color w:val="000000" w:themeColor="text1"/>
          <w:highlight w:val="yellow"/>
          <w:lang w:val="en"/>
        </w:rPr>
        <w:t xml:space="preserve"> outdoor </w:t>
      </w:r>
      <w:commentRangeStart w:id="19"/>
      <w:r w:rsidR="00F33905" w:rsidRPr="006F2D0C">
        <w:rPr>
          <w:rFonts w:asciiTheme="minorBidi" w:eastAsia="Times New Roman" w:hAnsiTheme="minorBidi"/>
          <w:color w:val="000000" w:themeColor="text1"/>
          <w:highlight w:val="yellow"/>
          <w:lang w:val="en"/>
        </w:rPr>
        <w:t>spaces</w:t>
      </w:r>
      <w:commentRangeEnd w:id="19"/>
      <w:r w:rsidR="004568B1" w:rsidRPr="006F2D0C">
        <w:rPr>
          <w:rStyle w:val="CommentReference"/>
          <w:highlight w:val="yellow"/>
        </w:rPr>
        <w:commentReference w:id="19"/>
      </w:r>
      <w:r w:rsidR="00F33905" w:rsidRPr="006F2D0C">
        <w:rPr>
          <w:rFonts w:asciiTheme="minorBidi" w:eastAsia="Times New Roman" w:hAnsiTheme="minorBidi"/>
          <w:color w:val="000000" w:themeColor="text1"/>
          <w:highlight w:val="yellow"/>
          <w:lang w:val="en"/>
        </w:rPr>
        <w:t>.</w:t>
      </w:r>
    </w:p>
    <w:p w14:paraId="0ABF4A43" w14:textId="77777777" w:rsidR="00F33905" w:rsidRPr="00DC1BC1" w:rsidRDefault="00F5330C" w:rsidP="00F33905">
      <w:pPr>
        <w:pStyle w:val="ListParagraph"/>
        <w:numPr>
          <w:ilvl w:val="0"/>
          <w:numId w:val="28"/>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A</w:t>
      </w:r>
      <w:r w:rsidR="00F33905" w:rsidRPr="00DC1BC1">
        <w:rPr>
          <w:rFonts w:asciiTheme="minorBidi" w:eastAsia="Times New Roman" w:hAnsiTheme="minorBidi"/>
          <w:color w:val="000000" w:themeColor="text1"/>
          <w:lang w:val="en"/>
        </w:rPr>
        <w:t xml:space="preserve">llocate one internal room as a base </w:t>
      </w:r>
      <w:r w:rsidR="00412DA3" w:rsidRPr="00DC1BC1">
        <w:rPr>
          <w:rFonts w:asciiTheme="minorBidi" w:eastAsia="Times New Roman" w:hAnsiTheme="minorBidi"/>
          <w:color w:val="000000" w:themeColor="text1"/>
          <w:lang w:val="en"/>
        </w:rPr>
        <w:t>class</w:t>
      </w:r>
      <w:r w:rsidR="00F33905" w:rsidRPr="00DC1BC1">
        <w:rPr>
          <w:rFonts w:asciiTheme="minorBidi" w:eastAsia="Times New Roman" w:hAnsiTheme="minorBidi"/>
          <w:color w:val="000000" w:themeColor="text1"/>
          <w:lang w:val="en"/>
        </w:rPr>
        <w:t>room per cluster.</w:t>
      </w:r>
    </w:p>
    <w:p w14:paraId="67909D91" w14:textId="77777777" w:rsidR="00F33905" w:rsidRPr="00DC1BC1" w:rsidRDefault="00F5330C" w:rsidP="00F33905">
      <w:pPr>
        <w:pStyle w:val="ListParagraph"/>
        <w:numPr>
          <w:ilvl w:val="0"/>
          <w:numId w:val="28"/>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E</w:t>
      </w:r>
      <w:r w:rsidR="00F33905" w:rsidRPr="00DC1BC1">
        <w:rPr>
          <w:rFonts w:asciiTheme="minorBidi" w:eastAsia="Times New Roman" w:hAnsiTheme="minorBidi"/>
          <w:color w:val="000000" w:themeColor="text1"/>
          <w:lang w:val="en"/>
        </w:rPr>
        <w:t xml:space="preserve">nsure that the base classroom </w:t>
      </w:r>
      <w:r w:rsidR="00617779" w:rsidRPr="00DC1BC1">
        <w:rPr>
          <w:rFonts w:asciiTheme="minorBidi" w:eastAsia="Times New Roman" w:hAnsiTheme="minorBidi"/>
          <w:color w:val="000000" w:themeColor="text1"/>
          <w:lang w:val="en"/>
        </w:rPr>
        <w:t>can</w:t>
      </w:r>
      <w:r w:rsidR="00F33905" w:rsidRPr="00DC1BC1">
        <w:rPr>
          <w:rFonts w:asciiTheme="minorBidi" w:eastAsia="Times New Roman" w:hAnsiTheme="minorBidi"/>
          <w:color w:val="000000" w:themeColor="text1"/>
          <w:lang w:val="en"/>
        </w:rPr>
        <w:t xml:space="preserve"> accommodate all aspects of children’s care and education including feeding/eating and sleeping arrangements.</w:t>
      </w:r>
    </w:p>
    <w:p w14:paraId="31F9AA7B" w14:textId="77777777" w:rsidR="00F33905" w:rsidRPr="007378B4" w:rsidRDefault="00F33905" w:rsidP="004E6BC3">
      <w:pPr>
        <w:pStyle w:val="Heading3"/>
        <w:spacing w:line="276" w:lineRule="auto"/>
        <w:rPr>
          <w:rFonts w:asciiTheme="minorBidi" w:eastAsia="Times New Roman" w:hAnsiTheme="minorBidi" w:cstheme="minorBidi"/>
          <w:b/>
          <w:bCs/>
          <w:color w:val="000000" w:themeColor="text1"/>
          <w:sz w:val="22"/>
          <w:szCs w:val="22"/>
          <w:lang w:val="en"/>
        </w:rPr>
      </w:pPr>
      <w:r w:rsidRPr="007378B4">
        <w:rPr>
          <w:rFonts w:asciiTheme="minorBidi" w:eastAsia="Times New Roman" w:hAnsiTheme="minorBidi" w:cstheme="minorBidi"/>
          <w:b/>
          <w:bCs/>
          <w:color w:val="000000" w:themeColor="text1"/>
          <w:sz w:val="22"/>
          <w:szCs w:val="22"/>
          <w:lang w:val="en"/>
        </w:rPr>
        <w:t xml:space="preserve">Use of </w:t>
      </w:r>
      <w:r w:rsidR="00AA1F6B" w:rsidRPr="007378B4">
        <w:rPr>
          <w:rFonts w:asciiTheme="minorBidi" w:eastAsia="Times New Roman" w:hAnsiTheme="minorBidi" w:cstheme="minorBidi"/>
          <w:b/>
          <w:bCs/>
          <w:color w:val="000000" w:themeColor="text1"/>
          <w:sz w:val="22"/>
          <w:szCs w:val="22"/>
          <w:lang w:val="en"/>
        </w:rPr>
        <w:t>s</w:t>
      </w:r>
      <w:r w:rsidRPr="007378B4">
        <w:rPr>
          <w:rFonts w:asciiTheme="minorBidi" w:eastAsia="Times New Roman" w:hAnsiTheme="minorBidi" w:cstheme="minorBidi"/>
          <w:b/>
          <w:bCs/>
          <w:color w:val="000000" w:themeColor="text1"/>
          <w:sz w:val="22"/>
          <w:szCs w:val="22"/>
          <w:lang w:val="en"/>
        </w:rPr>
        <w:t>pace</w:t>
      </w:r>
      <w:r w:rsidR="00412DA3" w:rsidRPr="007378B4">
        <w:rPr>
          <w:rFonts w:asciiTheme="minorBidi" w:eastAsia="Times New Roman" w:hAnsiTheme="minorBidi" w:cstheme="minorBidi"/>
          <w:b/>
          <w:bCs/>
          <w:color w:val="000000" w:themeColor="text1"/>
          <w:sz w:val="22"/>
          <w:szCs w:val="22"/>
          <w:lang w:val="en"/>
        </w:rPr>
        <w:t xml:space="preserve"> by clusters</w:t>
      </w:r>
      <w:r w:rsidR="00AA1F6B" w:rsidRPr="007378B4">
        <w:rPr>
          <w:rFonts w:asciiTheme="minorBidi" w:eastAsia="Times New Roman" w:hAnsiTheme="minorBidi" w:cstheme="minorBidi"/>
          <w:b/>
          <w:bCs/>
          <w:color w:val="000000" w:themeColor="text1"/>
          <w:sz w:val="22"/>
          <w:szCs w:val="22"/>
          <w:lang w:val="en"/>
        </w:rPr>
        <w:t xml:space="preserve"> </w:t>
      </w:r>
    </w:p>
    <w:p w14:paraId="520DEC40" w14:textId="77777777" w:rsidR="00F33905" w:rsidRPr="00DC1BC1" w:rsidRDefault="00F33905" w:rsidP="004E6BC3">
      <w:pPr>
        <w:spacing w:line="276" w:lineRule="auto"/>
        <w:rPr>
          <w:rFonts w:asciiTheme="minorBidi" w:eastAsia="Times New Roman" w:hAnsiTheme="minorBidi"/>
          <w:color w:val="000000" w:themeColor="text1"/>
          <w:lang w:val="en"/>
        </w:rPr>
      </w:pPr>
      <w:r w:rsidRPr="00DC1BC1">
        <w:rPr>
          <w:rFonts w:asciiTheme="minorBidi" w:eastAsia="Times New Roman" w:hAnsiTheme="minorBidi"/>
          <w:color w:val="000000" w:themeColor="text1"/>
          <w:lang w:val="en"/>
        </w:rPr>
        <w:t>Nurseries must:</w:t>
      </w:r>
    </w:p>
    <w:p w14:paraId="7B2D3C99" w14:textId="77777777" w:rsidR="00F33905" w:rsidRPr="00DC1BC1" w:rsidRDefault="00F5330C" w:rsidP="004E6BC3">
      <w:pPr>
        <w:pStyle w:val="ListParagraph"/>
        <w:numPr>
          <w:ilvl w:val="0"/>
          <w:numId w:val="28"/>
        </w:numPr>
        <w:spacing w:after="240" w:line="276"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F33905" w:rsidRPr="00DC1BC1">
        <w:rPr>
          <w:rFonts w:asciiTheme="minorBidi" w:eastAsia="Times New Roman" w:hAnsiTheme="minorBidi"/>
          <w:color w:val="000000" w:themeColor="text1"/>
          <w:lang w:val="en"/>
        </w:rPr>
        <w:t>nsure that clusters do not rotate to different spaces within the nursery</w:t>
      </w:r>
      <w:r w:rsidR="00412DA3" w:rsidRPr="00DC1BC1">
        <w:rPr>
          <w:rFonts w:asciiTheme="minorBidi" w:eastAsia="Times New Roman" w:hAnsiTheme="minorBidi"/>
          <w:color w:val="000000" w:themeColor="text1"/>
          <w:lang w:val="en"/>
        </w:rPr>
        <w:t xml:space="preserve"> during any one day</w:t>
      </w:r>
      <w:r w:rsidR="00F33905" w:rsidRPr="00DC1BC1">
        <w:rPr>
          <w:rFonts w:asciiTheme="minorBidi" w:eastAsia="Times New Roman" w:hAnsiTheme="minorBidi"/>
          <w:color w:val="000000" w:themeColor="text1"/>
          <w:lang w:val="en"/>
        </w:rPr>
        <w:t xml:space="preserve">. </w:t>
      </w:r>
    </w:p>
    <w:p w14:paraId="117AA243" w14:textId="77777777" w:rsidR="00F33905" w:rsidRPr="00DC1BC1" w:rsidRDefault="00F5330C" w:rsidP="00F33905">
      <w:pPr>
        <w:pStyle w:val="ListParagraph"/>
        <w:numPr>
          <w:ilvl w:val="0"/>
          <w:numId w:val="28"/>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F33905" w:rsidRPr="00DC1BC1">
        <w:rPr>
          <w:rFonts w:asciiTheme="minorBidi" w:eastAsia="Times New Roman" w:hAnsiTheme="minorBidi"/>
          <w:color w:val="000000" w:themeColor="text1"/>
          <w:lang w:val="en"/>
        </w:rPr>
        <w:t>nsure that children from different clusters do not share the same sleeping space</w:t>
      </w:r>
      <w:r w:rsidR="00412DA3" w:rsidRPr="00DC1BC1">
        <w:rPr>
          <w:rFonts w:asciiTheme="minorBidi" w:eastAsia="Times New Roman" w:hAnsiTheme="minorBidi"/>
          <w:color w:val="000000" w:themeColor="text1"/>
          <w:lang w:val="en"/>
        </w:rPr>
        <w:t xml:space="preserve"> or equipment</w:t>
      </w:r>
      <w:r w:rsidR="00F33905" w:rsidRPr="00DC1BC1">
        <w:rPr>
          <w:rFonts w:asciiTheme="minorBidi" w:eastAsia="Times New Roman" w:hAnsiTheme="minorBidi"/>
          <w:color w:val="000000" w:themeColor="text1"/>
          <w:lang w:val="en"/>
        </w:rPr>
        <w:t>.</w:t>
      </w:r>
    </w:p>
    <w:p w14:paraId="28AF8E60" w14:textId="77777777" w:rsidR="00F33905" w:rsidRPr="00DC1BC1" w:rsidRDefault="00F5330C" w:rsidP="00F33905">
      <w:pPr>
        <w:pStyle w:val="ListParagraph"/>
        <w:numPr>
          <w:ilvl w:val="0"/>
          <w:numId w:val="28"/>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F33905" w:rsidRPr="00DC1BC1">
        <w:rPr>
          <w:rFonts w:asciiTheme="minorBidi" w:eastAsia="Times New Roman" w:hAnsiTheme="minorBidi"/>
          <w:color w:val="000000" w:themeColor="text1"/>
          <w:lang w:val="en"/>
        </w:rPr>
        <w:t xml:space="preserve">nsure that all toileting and nappy changing facilities are </w:t>
      </w:r>
      <w:r w:rsidR="00617779" w:rsidRPr="00DC1BC1">
        <w:rPr>
          <w:rFonts w:asciiTheme="minorBidi" w:eastAsia="Times New Roman" w:hAnsiTheme="minorBidi"/>
          <w:color w:val="000000" w:themeColor="text1"/>
          <w:lang w:val="en"/>
        </w:rPr>
        <w:t>thoroughly</w:t>
      </w:r>
      <w:r w:rsidR="00412DA3" w:rsidRPr="00DC1BC1">
        <w:rPr>
          <w:rFonts w:asciiTheme="minorBidi" w:eastAsia="Times New Roman" w:hAnsiTheme="minorBidi"/>
          <w:color w:val="000000" w:themeColor="text1"/>
          <w:lang w:val="en"/>
        </w:rPr>
        <w:t xml:space="preserve"> </w:t>
      </w:r>
      <w:r w:rsidR="00F33905" w:rsidRPr="00DC1BC1">
        <w:rPr>
          <w:rFonts w:asciiTheme="minorBidi" w:eastAsia="Times New Roman" w:hAnsiTheme="minorBidi"/>
          <w:color w:val="000000" w:themeColor="text1"/>
          <w:lang w:val="en"/>
        </w:rPr>
        <w:t xml:space="preserve">cleaned between use by children from different clusters. </w:t>
      </w:r>
    </w:p>
    <w:p w14:paraId="71F5CEE4" w14:textId="77777777" w:rsidR="00F33905" w:rsidRPr="007378B4" w:rsidRDefault="00F33905" w:rsidP="004E6BC3">
      <w:pPr>
        <w:pStyle w:val="Heading3"/>
        <w:spacing w:line="276" w:lineRule="auto"/>
        <w:rPr>
          <w:rFonts w:asciiTheme="minorBidi" w:eastAsia="Times New Roman" w:hAnsiTheme="minorBidi" w:cstheme="minorBidi"/>
          <w:b/>
          <w:bCs/>
          <w:color w:val="000000" w:themeColor="text1"/>
          <w:sz w:val="22"/>
          <w:szCs w:val="22"/>
          <w:lang w:val="en"/>
        </w:rPr>
      </w:pPr>
      <w:r w:rsidRPr="007378B4">
        <w:rPr>
          <w:rFonts w:asciiTheme="minorBidi" w:eastAsia="Times New Roman" w:hAnsiTheme="minorBidi" w:cstheme="minorBidi"/>
          <w:b/>
          <w:bCs/>
          <w:color w:val="000000" w:themeColor="text1"/>
          <w:sz w:val="22"/>
          <w:szCs w:val="22"/>
          <w:lang w:val="en"/>
        </w:rPr>
        <w:t>Use of common areas and spaces</w:t>
      </w:r>
    </w:p>
    <w:p w14:paraId="7E0EEEBF" w14:textId="77777777" w:rsidR="00F33905" w:rsidRPr="00DC1BC1" w:rsidRDefault="00F33905" w:rsidP="004E6BC3">
      <w:pPr>
        <w:spacing w:line="276" w:lineRule="auto"/>
        <w:rPr>
          <w:rFonts w:asciiTheme="minorBidi" w:eastAsia="Times New Roman" w:hAnsiTheme="minorBidi"/>
          <w:color w:val="000000" w:themeColor="text1"/>
          <w:lang w:val="en"/>
        </w:rPr>
      </w:pPr>
      <w:r w:rsidRPr="00DC1BC1">
        <w:rPr>
          <w:rFonts w:asciiTheme="minorBidi" w:eastAsia="Times New Roman" w:hAnsiTheme="minorBidi"/>
          <w:color w:val="000000" w:themeColor="text1"/>
          <w:lang w:val="en"/>
        </w:rPr>
        <w:t xml:space="preserve">Nurseries must: </w:t>
      </w:r>
    </w:p>
    <w:p w14:paraId="1DEA0136" w14:textId="77777777" w:rsidR="00F33905" w:rsidRPr="00DC1BC1" w:rsidRDefault="00F5330C" w:rsidP="004E6BC3">
      <w:pPr>
        <w:numPr>
          <w:ilvl w:val="0"/>
          <w:numId w:val="28"/>
        </w:numPr>
        <w:spacing w:line="276"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S</w:t>
      </w:r>
      <w:r w:rsidR="00F33905" w:rsidRPr="00DC1BC1">
        <w:rPr>
          <w:rFonts w:asciiTheme="minorBidi" w:eastAsia="Times New Roman" w:hAnsiTheme="minorBidi"/>
          <w:color w:val="000000" w:themeColor="text1"/>
          <w:lang w:val="en"/>
        </w:rPr>
        <w:t xml:space="preserve">tagger schedules such as entry and exit times, staff break times and use of common areas including outdoor areas. </w:t>
      </w:r>
    </w:p>
    <w:p w14:paraId="353D36C8" w14:textId="77777777" w:rsidR="003F46E6" w:rsidRPr="00DC1BC1" w:rsidRDefault="00F5330C" w:rsidP="003F46E6">
      <w:pPr>
        <w:pStyle w:val="ListParagraph"/>
        <w:numPr>
          <w:ilvl w:val="0"/>
          <w:numId w:val="28"/>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412DA3" w:rsidRPr="00DC1BC1">
        <w:rPr>
          <w:rFonts w:asciiTheme="minorBidi" w:eastAsia="Times New Roman" w:hAnsiTheme="minorBidi"/>
          <w:color w:val="000000" w:themeColor="text1"/>
          <w:lang w:val="en"/>
        </w:rPr>
        <w:t xml:space="preserve">nsure that common areas are only used on a 24hour schedule and are </w:t>
      </w:r>
      <w:r w:rsidR="00617779" w:rsidRPr="00DC1BC1">
        <w:rPr>
          <w:rFonts w:asciiTheme="minorBidi" w:eastAsia="Times New Roman" w:hAnsiTheme="minorBidi"/>
          <w:color w:val="000000" w:themeColor="text1"/>
          <w:lang w:val="en"/>
        </w:rPr>
        <w:t>thoroughly cleaned</w:t>
      </w:r>
      <w:r w:rsidR="00412DA3" w:rsidRPr="00DC1BC1">
        <w:rPr>
          <w:rFonts w:asciiTheme="minorBidi" w:eastAsia="Times New Roman" w:hAnsiTheme="minorBidi"/>
          <w:color w:val="000000" w:themeColor="text1"/>
          <w:lang w:val="en"/>
        </w:rPr>
        <w:t xml:space="preserve"> between use by different clusters.</w:t>
      </w:r>
    </w:p>
    <w:p w14:paraId="086B590C" w14:textId="0D058DD9" w:rsidR="00F33905" w:rsidRPr="00DC1BC1" w:rsidRDefault="00F5330C" w:rsidP="003F46E6">
      <w:pPr>
        <w:pStyle w:val="ListParagraph"/>
        <w:numPr>
          <w:ilvl w:val="0"/>
          <w:numId w:val="28"/>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F</w:t>
      </w:r>
      <w:r w:rsidR="00F33905" w:rsidRPr="00DC1BC1">
        <w:rPr>
          <w:rFonts w:asciiTheme="minorBidi" w:eastAsia="Times New Roman" w:hAnsiTheme="minorBidi"/>
          <w:color w:val="000000" w:themeColor="text1"/>
          <w:lang w:val="en"/>
        </w:rPr>
        <w:t>ollow social</w:t>
      </w:r>
      <w:r w:rsidR="00412DA3" w:rsidRPr="00DC1BC1">
        <w:rPr>
          <w:rFonts w:asciiTheme="minorBidi" w:eastAsia="Times New Roman" w:hAnsiTheme="minorBidi"/>
          <w:color w:val="000000" w:themeColor="text1"/>
          <w:lang w:val="en"/>
        </w:rPr>
        <w:t>/</w:t>
      </w:r>
      <w:r w:rsidR="0093112A">
        <w:rPr>
          <w:rFonts w:asciiTheme="minorBidi" w:eastAsia="Times New Roman" w:hAnsiTheme="minorBidi"/>
          <w:color w:val="000000" w:themeColor="text1"/>
          <w:lang w:val="en"/>
        </w:rPr>
        <w:t xml:space="preserve"> </w:t>
      </w:r>
      <w:r w:rsidR="00412DA3" w:rsidRPr="00DC1BC1">
        <w:rPr>
          <w:rFonts w:asciiTheme="minorBidi" w:eastAsia="Times New Roman" w:hAnsiTheme="minorBidi"/>
          <w:color w:val="000000" w:themeColor="text1"/>
          <w:lang w:val="en"/>
        </w:rPr>
        <w:t xml:space="preserve">physical </w:t>
      </w:r>
      <w:r w:rsidR="00F33905" w:rsidRPr="00DC1BC1">
        <w:rPr>
          <w:rFonts w:asciiTheme="minorBidi" w:eastAsia="Times New Roman" w:hAnsiTheme="minorBidi"/>
          <w:color w:val="000000" w:themeColor="text1"/>
          <w:lang w:val="en"/>
        </w:rPr>
        <w:t xml:space="preserve">distancing protocols in high traffic areas </w:t>
      </w:r>
      <w:r w:rsidR="00412DA3" w:rsidRPr="00DC1BC1">
        <w:rPr>
          <w:rFonts w:asciiTheme="minorBidi" w:eastAsia="Times New Roman" w:hAnsiTheme="minorBidi"/>
          <w:color w:val="000000" w:themeColor="text1"/>
          <w:lang w:val="en"/>
        </w:rPr>
        <w:t>and ensure appropriate</w:t>
      </w:r>
      <w:r w:rsidR="00F33905" w:rsidRPr="00DC1BC1">
        <w:rPr>
          <w:rFonts w:asciiTheme="minorBidi" w:eastAsia="Times New Roman" w:hAnsiTheme="minorBidi"/>
          <w:color w:val="000000" w:themeColor="text1"/>
          <w:lang w:val="en"/>
        </w:rPr>
        <w:t xml:space="preserve"> signage</w:t>
      </w:r>
      <w:r w:rsidR="00412DA3" w:rsidRPr="00DC1BC1">
        <w:rPr>
          <w:rFonts w:asciiTheme="minorBidi" w:eastAsia="Times New Roman" w:hAnsiTheme="minorBidi"/>
          <w:color w:val="000000" w:themeColor="text1"/>
          <w:lang w:val="en"/>
        </w:rPr>
        <w:t xml:space="preserve"> is visible</w:t>
      </w:r>
      <w:r w:rsidR="00F33905" w:rsidRPr="00DC1BC1">
        <w:rPr>
          <w:rFonts w:asciiTheme="minorBidi" w:eastAsia="Times New Roman" w:hAnsiTheme="minorBidi"/>
          <w:color w:val="000000" w:themeColor="text1"/>
          <w:lang w:val="en"/>
        </w:rPr>
        <w:t>.</w:t>
      </w:r>
    </w:p>
    <w:p w14:paraId="1943D24A" w14:textId="77777777" w:rsidR="00F33905" w:rsidRPr="007378B4" w:rsidRDefault="00F33905" w:rsidP="004E6BC3">
      <w:pPr>
        <w:pStyle w:val="Heading3"/>
        <w:spacing w:line="276" w:lineRule="auto"/>
        <w:rPr>
          <w:rFonts w:asciiTheme="minorBidi" w:eastAsia="Times New Roman" w:hAnsiTheme="minorBidi" w:cstheme="minorBidi"/>
          <w:b/>
          <w:bCs/>
          <w:color w:val="000000" w:themeColor="text1"/>
          <w:sz w:val="22"/>
          <w:szCs w:val="22"/>
          <w:lang w:val="en"/>
        </w:rPr>
      </w:pPr>
      <w:r w:rsidRPr="007378B4">
        <w:rPr>
          <w:rFonts w:asciiTheme="minorBidi" w:eastAsia="Times New Roman" w:hAnsiTheme="minorBidi" w:cstheme="minorBidi"/>
          <w:b/>
          <w:bCs/>
          <w:color w:val="000000" w:themeColor="text1"/>
          <w:sz w:val="22"/>
          <w:szCs w:val="22"/>
          <w:lang w:val="en"/>
        </w:rPr>
        <w:t xml:space="preserve">Clustering with parents </w:t>
      </w:r>
    </w:p>
    <w:p w14:paraId="59E72BCF" w14:textId="77777777" w:rsidR="00F33905" w:rsidRPr="00DC1BC1" w:rsidRDefault="00F33905" w:rsidP="004E6BC3">
      <w:pPr>
        <w:spacing w:line="276" w:lineRule="auto"/>
        <w:rPr>
          <w:rFonts w:asciiTheme="minorBidi" w:eastAsia="Times New Roman" w:hAnsiTheme="minorBidi"/>
          <w:color w:val="000000" w:themeColor="text1"/>
          <w:lang w:val="en"/>
        </w:rPr>
      </w:pPr>
      <w:r w:rsidRPr="00DC1BC1">
        <w:rPr>
          <w:rFonts w:asciiTheme="minorBidi" w:eastAsia="Times New Roman" w:hAnsiTheme="minorBidi"/>
          <w:color w:val="000000" w:themeColor="text1"/>
          <w:lang w:val="en"/>
        </w:rPr>
        <w:t xml:space="preserve">Nurseries must: </w:t>
      </w:r>
    </w:p>
    <w:p w14:paraId="1488969E" w14:textId="3EED3ED8" w:rsidR="00A51E49" w:rsidRDefault="00F5330C" w:rsidP="00FB67C5">
      <w:pPr>
        <w:pStyle w:val="ListParagraph"/>
        <w:numPr>
          <w:ilvl w:val="0"/>
          <w:numId w:val="28"/>
        </w:numPr>
        <w:spacing w:after="240" w:line="360" w:lineRule="auto"/>
        <w:ind w:left="810"/>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D</w:t>
      </w:r>
      <w:r w:rsidR="00F33905" w:rsidRPr="00DC1BC1">
        <w:rPr>
          <w:rFonts w:asciiTheme="minorBidi" w:eastAsia="Times New Roman" w:hAnsiTheme="minorBidi"/>
          <w:color w:val="000000" w:themeColor="text1"/>
          <w:lang w:val="en"/>
        </w:rPr>
        <w:t xml:space="preserve">evelop and implement a process for </w:t>
      </w:r>
      <w:r w:rsidR="0093112A">
        <w:rPr>
          <w:rFonts w:asciiTheme="minorBidi" w:eastAsia="Times New Roman" w:hAnsiTheme="minorBidi"/>
          <w:color w:val="000000" w:themeColor="text1"/>
          <w:lang w:val="en"/>
        </w:rPr>
        <w:t>‘</w:t>
      </w:r>
      <w:r w:rsidR="00F33905" w:rsidRPr="00DC1BC1">
        <w:rPr>
          <w:rFonts w:asciiTheme="minorBidi" w:eastAsia="Times New Roman" w:hAnsiTheme="minorBidi"/>
          <w:color w:val="000000" w:themeColor="text1"/>
          <w:lang w:val="en"/>
        </w:rPr>
        <w:t>Pick Up</w:t>
      </w:r>
      <w:r w:rsidR="0093112A">
        <w:rPr>
          <w:rFonts w:asciiTheme="minorBidi" w:eastAsia="Times New Roman" w:hAnsiTheme="minorBidi"/>
          <w:color w:val="000000" w:themeColor="text1"/>
          <w:lang w:val="en"/>
        </w:rPr>
        <w:t>’</w:t>
      </w:r>
      <w:r w:rsidR="00F33905" w:rsidRPr="00DC1BC1">
        <w:rPr>
          <w:rFonts w:asciiTheme="minorBidi" w:eastAsia="Times New Roman" w:hAnsiTheme="minorBidi"/>
          <w:color w:val="000000" w:themeColor="text1"/>
          <w:lang w:val="en"/>
        </w:rPr>
        <w:t xml:space="preserve"> and </w:t>
      </w:r>
      <w:r w:rsidR="0093112A">
        <w:rPr>
          <w:rFonts w:asciiTheme="minorBidi" w:eastAsia="Times New Roman" w:hAnsiTheme="minorBidi"/>
          <w:color w:val="000000" w:themeColor="text1"/>
          <w:lang w:val="en"/>
        </w:rPr>
        <w:t>‘</w:t>
      </w:r>
      <w:r w:rsidR="00F33905" w:rsidRPr="00DC1BC1">
        <w:rPr>
          <w:rFonts w:asciiTheme="minorBidi" w:eastAsia="Times New Roman" w:hAnsiTheme="minorBidi"/>
          <w:color w:val="000000" w:themeColor="text1"/>
          <w:lang w:val="en"/>
        </w:rPr>
        <w:t>Drop Off</w:t>
      </w:r>
      <w:r w:rsidR="0093112A">
        <w:rPr>
          <w:rFonts w:asciiTheme="minorBidi" w:eastAsia="Times New Roman" w:hAnsiTheme="minorBidi"/>
          <w:color w:val="000000" w:themeColor="text1"/>
          <w:lang w:val="en"/>
        </w:rPr>
        <w:t>’</w:t>
      </w:r>
      <w:r w:rsidR="00F33905" w:rsidRPr="00DC1BC1">
        <w:rPr>
          <w:rFonts w:asciiTheme="minorBidi" w:eastAsia="Times New Roman" w:hAnsiTheme="minorBidi"/>
          <w:color w:val="000000" w:themeColor="text1"/>
          <w:lang w:val="en"/>
        </w:rPr>
        <w:t xml:space="preserve"> of children in which parents do not enter the building.</w:t>
      </w:r>
    </w:p>
    <w:p w14:paraId="5706ECE2" w14:textId="77777777" w:rsidR="005B27BD" w:rsidRDefault="00F5330C" w:rsidP="005B27BD">
      <w:pPr>
        <w:pStyle w:val="ListParagraph"/>
        <w:numPr>
          <w:ilvl w:val="0"/>
          <w:numId w:val="28"/>
        </w:numPr>
        <w:spacing w:after="240" w:line="360" w:lineRule="auto"/>
        <w:ind w:left="810"/>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184215">
        <w:rPr>
          <w:rFonts w:asciiTheme="minorBidi" w:eastAsia="Times New Roman" w:hAnsiTheme="minorBidi"/>
          <w:color w:val="000000" w:themeColor="text1"/>
          <w:lang w:val="en"/>
        </w:rPr>
        <w:t>nsure that only 1 fa</w:t>
      </w:r>
      <w:r w:rsidR="00705CEE">
        <w:rPr>
          <w:rFonts w:asciiTheme="minorBidi" w:eastAsia="Times New Roman" w:hAnsiTheme="minorBidi"/>
          <w:color w:val="000000" w:themeColor="text1"/>
          <w:lang w:val="en"/>
        </w:rPr>
        <w:t>mily member come to the nursery at a time.</w:t>
      </w:r>
    </w:p>
    <w:p w14:paraId="3FBA90DD" w14:textId="77777777" w:rsidR="005B27BD" w:rsidRDefault="00F5330C" w:rsidP="005B27BD">
      <w:pPr>
        <w:pStyle w:val="ListParagraph"/>
        <w:numPr>
          <w:ilvl w:val="0"/>
          <w:numId w:val="28"/>
        </w:numPr>
        <w:spacing w:after="240" w:line="360" w:lineRule="auto"/>
        <w:ind w:left="810"/>
        <w:jc w:val="both"/>
        <w:rPr>
          <w:rFonts w:asciiTheme="minorBidi" w:eastAsia="Times New Roman" w:hAnsiTheme="minorBidi"/>
          <w:color w:val="000000" w:themeColor="text1"/>
          <w:lang w:val="en"/>
        </w:rPr>
      </w:pPr>
      <w:r w:rsidRPr="005B27BD">
        <w:rPr>
          <w:rFonts w:asciiTheme="minorBidi" w:eastAsia="Times New Roman" w:hAnsiTheme="minorBidi"/>
          <w:color w:val="000000" w:themeColor="text1"/>
          <w:lang w:val="en"/>
        </w:rPr>
        <w:t>A</w:t>
      </w:r>
      <w:r w:rsidR="00F33905" w:rsidRPr="005B27BD">
        <w:rPr>
          <w:rFonts w:asciiTheme="minorBidi" w:eastAsia="Times New Roman" w:hAnsiTheme="minorBidi"/>
          <w:color w:val="000000" w:themeColor="text1"/>
          <w:lang w:val="en"/>
        </w:rPr>
        <w:t xml:space="preserve">mend </w:t>
      </w:r>
      <w:r w:rsidR="00412DA3" w:rsidRPr="005B27BD">
        <w:rPr>
          <w:rFonts w:asciiTheme="minorBidi" w:eastAsia="Times New Roman" w:hAnsiTheme="minorBidi"/>
          <w:color w:val="000000" w:themeColor="text1"/>
          <w:lang w:val="en"/>
        </w:rPr>
        <w:t xml:space="preserve">daily </w:t>
      </w:r>
      <w:r w:rsidR="00F33905" w:rsidRPr="005B27BD">
        <w:rPr>
          <w:rFonts w:asciiTheme="minorBidi" w:eastAsia="Times New Roman" w:hAnsiTheme="minorBidi"/>
          <w:color w:val="000000" w:themeColor="text1"/>
          <w:lang w:val="en"/>
        </w:rPr>
        <w:t xml:space="preserve">timetable to </w:t>
      </w:r>
      <w:r w:rsidR="00412DA3" w:rsidRPr="005B27BD">
        <w:rPr>
          <w:rFonts w:asciiTheme="minorBidi" w:eastAsia="Times New Roman" w:hAnsiTheme="minorBidi"/>
          <w:color w:val="000000" w:themeColor="text1"/>
          <w:lang w:val="en"/>
        </w:rPr>
        <w:t xml:space="preserve">accommodate </w:t>
      </w:r>
      <w:r w:rsidR="00F33905" w:rsidRPr="005B27BD">
        <w:rPr>
          <w:rFonts w:asciiTheme="minorBidi" w:eastAsia="Times New Roman" w:hAnsiTheme="minorBidi"/>
          <w:color w:val="000000" w:themeColor="text1"/>
          <w:lang w:val="en"/>
        </w:rPr>
        <w:t>stagger</w:t>
      </w:r>
      <w:r w:rsidR="00412DA3" w:rsidRPr="005B27BD">
        <w:rPr>
          <w:rFonts w:asciiTheme="minorBidi" w:eastAsia="Times New Roman" w:hAnsiTheme="minorBidi"/>
          <w:color w:val="000000" w:themeColor="text1"/>
          <w:lang w:val="en"/>
        </w:rPr>
        <w:t>ed</w:t>
      </w:r>
      <w:r w:rsidR="00F33905" w:rsidRPr="005B27BD">
        <w:rPr>
          <w:rFonts w:asciiTheme="minorBidi" w:eastAsia="Times New Roman" w:hAnsiTheme="minorBidi"/>
          <w:color w:val="000000" w:themeColor="text1"/>
          <w:lang w:val="en"/>
        </w:rPr>
        <w:t xml:space="preserve"> arrival</w:t>
      </w:r>
      <w:r w:rsidR="00412DA3" w:rsidRPr="005B27BD">
        <w:rPr>
          <w:rFonts w:asciiTheme="minorBidi" w:eastAsia="Times New Roman" w:hAnsiTheme="minorBidi"/>
          <w:color w:val="000000" w:themeColor="text1"/>
          <w:lang w:val="en"/>
        </w:rPr>
        <w:t>s</w:t>
      </w:r>
      <w:r w:rsidR="00F33905" w:rsidRPr="005B27BD">
        <w:rPr>
          <w:rFonts w:asciiTheme="minorBidi" w:eastAsia="Times New Roman" w:hAnsiTheme="minorBidi"/>
          <w:color w:val="000000" w:themeColor="text1"/>
          <w:lang w:val="en"/>
        </w:rPr>
        <w:t xml:space="preserve"> and departure</w:t>
      </w:r>
      <w:r w:rsidR="00412DA3" w:rsidRPr="005B27BD">
        <w:rPr>
          <w:rFonts w:asciiTheme="minorBidi" w:eastAsia="Times New Roman" w:hAnsiTheme="minorBidi"/>
          <w:color w:val="000000" w:themeColor="text1"/>
          <w:lang w:val="en"/>
        </w:rPr>
        <w:t>s</w:t>
      </w:r>
      <w:r w:rsidR="00F33905" w:rsidRPr="005B27BD">
        <w:rPr>
          <w:rFonts w:asciiTheme="minorBidi" w:eastAsia="Times New Roman" w:hAnsiTheme="minorBidi"/>
          <w:color w:val="000000" w:themeColor="text1"/>
          <w:lang w:val="en"/>
        </w:rPr>
        <w:t>.</w:t>
      </w:r>
    </w:p>
    <w:p w14:paraId="7354444D" w14:textId="08EC50F3" w:rsidR="005B27BD" w:rsidRPr="005B27BD" w:rsidRDefault="005B27BD" w:rsidP="00B161DC">
      <w:pPr>
        <w:pStyle w:val="ListParagraph"/>
        <w:numPr>
          <w:ilvl w:val="0"/>
          <w:numId w:val="28"/>
        </w:numPr>
        <w:spacing w:after="240" w:line="360" w:lineRule="auto"/>
        <w:ind w:left="810"/>
        <w:jc w:val="both"/>
        <w:rPr>
          <w:rFonts w:asciiTheme="minorBidi" w:eastAsia="Times New Roman" w:hAnsiTheme="minorBidi"/>
          <w:color w:val="000000" w:themeColor="text1"/>
          <w:lang w:val="en"/>
        </w:rPr>
      </w:pPr>
      <w:r w:rsidRPr="0093112A">
        <w:rPr>
          <w:rFonts w:asciiTheme="minorBidi" w:eastAsia="Times New Roman" w:hAnsiTheme="minorBidi"/>
          <w:color w:val="000000" w:themeColor="text1"/>
          <w:lang w:val="en"/>
        </w:rPr>
        <w:t xml:space="preserve">Ensure that registration can happen online. If </w:t>
      </w:r>
      <w:r w:rsidR="0093112A" w:rsidRPr="0093112A">
        <w:rPr>
          <w:rFonts w:asciiTheme="minorBidi" w:eastAsia="Times New Roman" w:hAnsiTheme="minorBidi"/>
          <w:color w:val="000000" w:themeColor="text1"/>
          <w:lang w:val="en"/>
        </w:rPr>
        <w:t>necessary</w:t>
      </w:r>
      <w:r w:rsidRPr="0093112A">
        <w:rPr>
          <w:rFonts w:asciiTheme="minorBidi" w:eastAsia="Times New Roman" w:hAnsiTheme="minorBidi"/>
          <w:color w:val="000000" w:themeColor="text1"/>
          <w:lang w:val="en"/>
        </w:rPr>
        <w:t xml:space="preserve">, parents/ </w:t>
      </w:r>
      <w:proofErr w:type="gramStart"/>
      <w:r w:rsidRPr="0093112A">
        <w:rPr>
          <w:rFonts w:asciiTheme="minorBidi" w:eastAsia="Times New Roman" w:hAnsiTheme="minorBidi"/>
          <w:color w:val="000000" w:themeColor="text1"/>
          <w:lang w:val="en"/>
        </w:rPr>
        <w:t>guardians</w:t>
      </w:r>
      <w:proofErr w:type="gramEnd"/>
      <w:r w:rsidRPr="0093112A">
        <w:rPr>
          <w:rFonts w:asciiTheme="minorBidi" w:eastAsia="Times New Roman" w:hAnsiTheme="minorBidi"/>
          <w:color w:val="000000" w:themeColor="text1"/>
          <w:lang w:val="en"/>
        </w:rPr>
        <w:t xml:space="preserve"> visits for registration</w:t>
      </w:r>
      <w:r w:rsidRPr="00F74095">
        <w:rPr>
          <w:rFonts w:asciiTheme="minorBidi" w:eastAsia="Times New Roman" w:hAnsiTheme="minorBidi"/>
          <w:color w:val="000000" w:themeColor="text1"/>
          <w:lang w:val="en"/>
        </w:rPr>
        <w:t xml:space="preserve"> and/or tours</w:t>
      </w:r>
      <w:r w:rsidRPr="0093112A">
        <w:rPr>
          <w:rFonts w:asciiTheme="minorBidi" w:eastAsia="Times New Roman" w:hAnsiTheme="minorBidi"/>
          <w:color w:val="000000" w:themeColor="text1"/>
          <w:lang w:val="en"/>
        </w:rPr>
        <w:t xml:space="preserve"> should be based on an appointment system</w:t>
      </w:r>
      <w:r w:rsidR="0093112A" w:rsidRPr="0093112A">
        <w:rPr>
          <w:rFonts w:asciiTheme="minorBidi" w:eastAsia="Times New Roman" w:hAnsiTheme="minorBidi"/>
          <w:color w:val="000000" w:themeColor="text1"/>
          <w:lang w:val="en"/>
        </w:rPr>
        <w:t xml:space="preserve"> when there are no children in the nursery</w:t>
      </w:r>
      <w:r>
        <w:rPr>
          <w:rFonts w:asciiTheme="minorBidi" w:eastAsia="Times New Roman" w:hAnsiTheme="minorBidi"/>
          <w:color w:val="000000" w:themeColor="text1"/>
          <w:lang w:val="en"/>
        </w:rPr>
        <w:t xml:space="preserve">. </w:t>
      </w:r>
    </w:p>
    <w:p w14:paraId="02CD2BE6" w14:textId="77777777" w:rsidR="00412DA3" w:rsidRPr="0093112A" w:rsidRDefault="00412DA3" w:rsidP="006D7D63">
      <w:pPr>
        <w:pStyle w:val="Heading3"/>
        <w:rPr>
          <w:rFonts w:asciiTheme="minorBidi" w:eastAsia="Times New Roman" w:hAnsiTheme="minorBidi" w:cstheme="minorBidi"/>
          <w:b/>
          <w:bCs/>
          <w:color w:val="000000" w:themeColor="text1"/>
          <w:sz w:val="22"/>
          <w:szCs w:val="22"/>
          <w:lang w:val="en"/>
        </w:rPr>
      </w:pPr>
      <w:r w:rsidRPr="0093112A">
        <w:rPr>
          <w:rFonts w:asciiTheme="minorBidi" w:eastAsia="Times New Roman" w:hAnsiTheme="minorBidi" w:cstheme="minorBidi"/>
          <w:b/>
          <w:bCs/>
          <w:color w:val="000000" w:themeColor="text1"/>
          <w:sz w:val="22"/>
          <w:szCs w:val="22"/>
          <w:lang w:val="en"/>
        </w:rPr>
        <w:t>Transporting children</w:t>
      </w:r>
      <w:r w:rsidR="00A51E49" w:rsidRPr="0093112A">
        <w:rPr>
          <w:rFonts w:asciiTheme="minorBidi" w:eastAsia="Times New Roman" w:hAnsiTheme="minorBidi" w:cstheme="minorBidi"/>
          <w:b/>
          <w:bCs/>
          <w:color w:val="000000" w:themeColor="text1"/>
          <w:sz w:val="22"/>
          <w:szCs w:val="22"/>
          <w:lang w:val="en"/>
        </w:rPr>
        <w:t xml:space="preserve"> from clusters</w:t>
      </w:r>
      <w:r w:rsidRPr="0093112A">
        <w:rPr>
          <w:rFonts w:asciiTheme="minorBidi" w:eastAsia="Times New Roman" w:hAnsiTheme="minorBidi" w:cstheme="minorBidi"/>
          <w:b/>
          <w:bCs/>
          <w:color w:val="000000" w:themeColor="text1"/>
          <w:sz w:val="22"/>
          <w:szCs w:val="22"/>
          <w:lang w:val="en"/>
        </w:rPr>
        <w:t xml:space="preserve"> </w:t>
      </w:r>
    </w:p>
    <w:p w14:paraId="1419B5A7" w14:textId="77777777" w:rsidR="00412DA3" w:rsidRPr="00DC1BC1" w:rsidRDefault="00412DA3" w:rsidP="004E6BC3">
      <w:pPr>
        <w:spacing w:line="276" w:lineRule="auto"/>
        <w:jc w:val="both"/>
        <w:rPr>
          <w:rFonts w:asciiTheme="minorBidi" w:eastAsia="Times New Roman" w:hAnsiTheme="minorBidi"/>
          <w:color w:val="000000" w:themeColor="text1"/>
          <w:lang w:val="en"/>
        </w:rPr>
      </w:pPr>
      <w:r w:rsidRPr="00DC1BC1">
        <w:rPr>
          <w:rFonts w:asciiTheme="minorBidi" w:eastAsia="Times New Roman" w:hAnsiTheme="minorBidi"/>
          <w:color w:val="000000" w:themeColor="text1"/>
          <w:lang w:val="en"/>
        </w:rPr>
        <w:t>Nurseries must:</w:t>
      </w:r>
    </w:p>
    <w:p w14:paraId="395A89C2" w14:textId="77777777" w:rsidR="00C87E82" w:rsidRPr="00DC1BC1" w:rsidRDefault="00F5330C" w:rsidP="004E6BC3">
      <w:pPr>
        <w:pStyle w:val="ListParagraph"/>
        <w:numPr>
          <w:ilvl w:val="0"/>
          <w:numId w:val="28"/>
        </w:numPr>
        <w:spacing w:after="240" w:line="276"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F33905" w:rsidRPr="00DC1BC1">
        <w:rPr>
          <w:rFonts w:asciiTheme="minorBidi" w:eastAsia="Times New Roman" w:hAnsiTheme="minorBidi"/>
          <w:color w:val="000000" w:themeColor="text1"/>
          <w:lang w:val="en"/>
        </w:rPr>
        <w:t>nsure that parents assume responsibility for the transportation of their own children</w:t>
      </w:r>
      <w:r w:rsidR="004946A6">
        <w:rPr>
          <w:rFonts w:asciiTheme="minorBidi" w:eastAsia="Times New Roman" w:hAnsiTheme="minorBidi"/>
          <w:color w:val="000000" w:themeColor="text1"/>
          <w:lang w:val="en"/>
        </w:rPr>
        <w:t xml:space="preserve"> to and from nursery</w:t>
      </w:r>
      <w:r w:rsidR="00C87E82" w:rsidRPr="00DC1BC1">
        <w:rPr>
          <w:rFonts w:asciiTheme="minorBidi" w:eastAsia="Times New Roman" w:hAnsiTheme="minorBidi"/>
          <w:color w:val="000000" w:themeColor="text1"/>
          <w:lang w:val="en"/>
        </w:rPr>
        <w:t>.</w:t>
      </w:r>
    </w:p>
    <w:p w14:paraId="6163A9E5" w14:textId="77777777" w:rsidR="00412DA3" w:rsidRPr="00DC1BC1" w:rsidRDefault="00F5330C" w:rsidP="00F33905">
      <w:pPr>
        <w:pStyle w:val="ListParagraph"/>
        <w:numPr>
          <w:ilvl w:val="0"/>
          <w:numId w:val="28"/>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E</w:t>
      </w:r>
      <w:r w:rsidR="00C87E82" w:rsidRPr="00DC1BC1">
        <w:rPr>
          <w:rFonts w:asciiTheme="minorBidi" w:eastAsia="Times New Roman" w:hAnsiTheme="minorBidi"/>
          <w:color w:val="000000" w:themeColor="text1"/>
          <w:lang w:val="en"/>
        </w:rPr>
        <w:t>nsure that only children from the same family or same cluster are transported together to nursery.</w:t>
      </w:r>
      <w:r w:rsidR="00412DA3" w:rsidRPr="00DC1BC1">
        <w:rPr>
          <w:rFonts w:asciiTheme="minorBidi" w:eastAsia="Times New Roman" w:hAnsiTheme="minorBidi"/>
          <w:color w:val="000000" w:themeColor="text1"/>
          <w:lang w:val="en"/>
        </w:rPr>
        <w:t xml:space="preserve"> </w:t>
      </w:r>
    </w:p>
    <w:p w14:paraId="4779AEE7" w14:textId="77777777" w:rsidR="00F33905" w:rsidRDefault="00F5330C" w:rsidP="00F33905">
      <w:pPr>
        <w:pStyle w:val="ListParagraph"/>
        <w:numPr>
          <w:ilvl w:val="0"/>
          <w:numId w:val="28"/>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E</w:t>
      </w:r>
      <w:r w:rsidR="00C87E82" w:rsidRPr="00DC1BC1">
        <w:rPr>
          <w:rFonts w:asciiTheme="minorBidi" w:eastAsia="Times New Roman" w:hAnsiTheme="minorBidi"/>
          <w:color w:val="000000" w:themeColor="text1"/>
          <w:lang w:val="en"/>
        </w:rPr>
        <w:t xml:space="preserve">nsure </w:t>
      </w:r>
      <w:r w:rsidR="00412DA3" w:rsidRPr="00DC1BC1">
        <w:rPr>
          <w:rFonts w:asciiTheme="minorBidi" w:eastAsia="Times New Roman" w:hAnsiTheme="minorBidi"/>
          <w:color w:val="000000" w:themeColor="text1"/>
          <w:lang w:val="en"/>
        </w:rPr>
        <w:t>that buses are not used to transport children</w:t>
      </w:r>
      <w:r w:rsidR="004946A6">
        <w:rPr>
          <w:rFonts w:asciiTheme="minorBidi" w:eastAsia="Times New Roman" w:hAnsiTheme="minorBidi"/>
          <w:color w:val="000000" w:themeColor="text1"/>
          <w:lang w:val="en"/>
        </w:rPr>
        <w:t>.</w:t>
      </w:r>
    </w:p>
    <w:p w14:paraId="22379F4C" w14:textId="77777777" w:rsidR="0093669B" w:rsidRPr="007378B4" w:rsidRDefault="0093669B" w:rsidP="0093669B">
      <w:pPr>
        <w:pStyle w:val="Heading3"/>
        <w:rPr>
          <w:rFonts w:asciiTheme="minorBidi" w:eastAsia="Times New Roman" w:hAnsiTheme="minorBidi" w:cstheme="minorBidi"/>
          <w:b/>
          <w:bCs/>
          <w:color w:val="000000" w:themeColor="text1"/>
          <w:sz w:val="22"/>
          <w:szCs w:val="22"/>
          <w:lang w:val="en"/>
        </w:rPr>
      </w:pPr>
      <w:r>
        <w:rPr>
          <w:rFonts w:asciiTheme="minorBidi" w:eastAsia="Times New Roman" w:hAnsiTheme="minorBidi" w:cstheme="minorBidi"/>
          <w:b/>
          <w:bCs/>
          <w:color w:val="000000" w:themeColor="text1"/>
          <w:sz w:val="22"/>
          <w:szCs w:val="22"/>
          <w:lang w:val="en"/>
        </w:rPr>
        <w:t xml:space="preserve">Deliveries, outsourced </w:t>
      </w:r>
      <w:proofErr w:type="gramStart"/>
      <w:r>
        <w:rPr>
          <w:rFonts w:asciiTheme="minorBidi" w:eastAsia="Times New Roman" w:hAnsiTheme="minorBidi" w:cstheme="minorBidi"/>
          <w:b/>
          <w:bCs/>
          <w:color w:val="000000" w:themeColor="text1"/>
          <w:sz w:val="22"/>
          <w:szCs w:val="22"/>
          <w:lang w:val="en"/>
        </w:rPr>
        <w:t>workers</w:t>
      </w:r>
      <w:proofErr w:type="gramEnd"/>
      <w:r>
        <w:rPr>
          <w:rFonts w:asciiTheme="minorBidi" w:eastAsia="Times New Roman" w:hAnsiTheme="minorBidi" w:cstheme="minorBidi"/>
          <w:b/>
          <w:bCs/>
          <w:color w:val="000000" w:themeColor="text1"/>
          <w:sz w:val="22"/>
          <w:szCs w:val="22"/>
          <w:lang w:val="en"/>
        </w:rPr>
        <w:t xml:space="preserve"> and visitors</w:t>
      </w:r>
      <w:r w:rsidRPr="007378B4">
        <w:rPr>
          <w:rFonts w:asciiTheme="minorBidi" w:eastAsia="Times New Roman" w:hAnsiTheme="minorBidi" w:cstheme="minorBidi"/>
          <w:b/>
          <w:bCs/>
          <w:color w:val="000000" w:themeColor="text1"/>
          <w:sz w:val="22"/>
          <w:szCs w:val="22"/>
          <w:lang w:val="en"/>
        </w:rPr>
        <w:t xml:space="preserve"> </w:t>
      </w:r>
    </w:p>
    <w:p w14:paraId="4AE6F61C" w14:textId="77777777" w:rsidR="0093669B" w:rsidRPr="00DC1BC1" w:rsidRDefault="0093669B" w:rsidP="004E6BC3">
      <w:pPr>
        <w:spacing w:line="276" w:lineRule="auto"/>
        <w:jc w:val="both"/>
        <w:rPr>
          <w:rFonts w:asciiTheme="minorBidi" w:eastAsia="Times New Roman" w:hAnsiTheme="minorBidi"/>
          <w:color w:val="000000" w:themeColor="text1"/>
          <w:lang w:val="en"/>
        </w:rPr>
      </w:pPr>
      <w:r w:rsidRPr="00DC1BC1">
        <w:rPr>
          <w:rFonts w:asciiTheme="minorBidi" w:eastAsia="Times New Roman" w:hAnsiTheme="minorBidi"/>
          <w:color w:val="000000" w:themeColor="text1"/>
          <w:lang w:val="en"/>
        </w:rPr>
        <w:t>Nurseries must:</w:t>
      </w:r>
    </w:p>
    <w:p w14:paraId="197C5F4D" w14:textId="77777777" w:rsidR="00C03150" w:rsidRPr="00C03150" w:rsidRDefault="00C03150" w:rsidP="00B161DC">
      <w:pPr>
        <w:pStyle w:val="ListParagraph"/>
        <w:numPr>
          <w:ilvl w:val="0"/>
          <w:numId w:val="34"/>
        </w:numPr>
        <w:spacing w:after="240" w:line="360" w:lineRule="auto"/>
        <w:ind w:left="720"/>
        <w:jc w:val="both"/>
        <w:rPr>
          <w:rFonts w:asciiTheme="minorBidi" w:eastAsia="Times New Roman" w:hAnsiTheme="minorBidi"/>
          <w:color w:val="000000" w:themeColor="text1"/>
          <w:lang w:val="en"/>
        </w:rPr>
      </w:pPr>
      <w:proofErr w:type="gramStart"/>
      <w:r w:rsidRPr="00C03150">
        <w:rPr>
          <w:rFonts w:asciiTheme="minorBidi" w:eastAsia="Times New Roman" w:hAnsiTheme="minorBidi"/>
          <w:color w:val="000000" w:themeColor="text1"/>
          <w:lang w:val="en"/>
        </w:rPr>
        <w:t>Maintenance work or deliveries,</w:t>
      </w:r>
      <w:proofErr w:type="gramEnd"/>
      <w:r w:rsidRPr="00C03150">
        <w:rPr>
          <w:rFonts w:asciiTheme="minorBidi" w:eastAsia="Times New Roman" w:hAnsiTheme="minorBidi"/>
          <w:color w:val="000000" w:themeColor="text1"/>
          <w:lang w:val="en"/>
        </w:rPr>
        <w:t xml:space="preserve"> should happen after the </w:t>
      </w:r>
      <w:r>
        <w:rPr>
          <w:rFonts w:asciiTheme="minorBidi" w:eastAsia="Times New Roman" w:hAnsiTheme="minorBidi"/>
          <w:color w:val="000000" w:themeColor="text1"/>
          <w:lang w:val="en"/>
        </w:rPr>
        <w:t>nursery’s</w:t>
      </w:r>
      <w:r w:rsidRPr="00C03150">
        <w:rPr>
          <w:rFonts w:asciiTheme="minorBidi" w:eastAsia="Times New Roman" w:hAnsiTheme="minorBidi"/>
          <w:color w:val="000000" w:themeColor="text1"/>
          <w:lang w:val="en"/>
        </w:rPr>
        <w:t xml:space="preserve"> opening hours. Proper precautionary measures should be applied especially for pick up or drop of items by designating a specific location and following a contactless process. </w:t>
      </w:r>
    </w:p>
    <w:p w14:paraId="5360B941" w14:textId="281E2568" w:rsidR="0093669B" w:rsidRPr="004E6BC3" w:rsidRDefault="00F5330C" w:rsidP="0093112A">
      <w:pPr>
        <w:pStyle w:val="ListParagraph"/>
        <w:numPr>
          <w:ilvl w:val="0"/>
          <w:numId w:val="34"/>
        </w:numPr>
        <w:spacing w:after="240" w:line="360" w:lineRule="auto"/>
        <w:ind w:left="720"/>
        <w:jc w:val="both"/>
        <w:rPr>
          <w:rFonts w:asciiTheme="minorBidi" w:eastAsia="Times New Roman" w:hAnsiTheme="minorBidi"/>
          <w:color w:val="000000" w:themeColor="text1"/>
          <w:lang w:val="en"/>
        </w:rPr>
      </w:pPr>
      <w:r w:rsidRPr="004E6BC3">
        <w:rPr>
          <w:rFonts w:asciiTheme="minorBidi" w:eastAsia="Times New Roman" w:hAnsiTheme="minorBidi"/>
          <w:color w:val="000000" w:themeColor="text1"/>
          <w:lang w:val="en"/>
        </w:rPr>
        <w:t>E</w:t>
      </w:r>
      <w:r w:rsidR="0093669B" w:rsidRPr="004E6BC3">
        <w:rPr>
          <w:rFonts w:asciiTheme="minorBidi" w:eastAsia="Times New Roman" w:hAnsiTheme="minorBidi"/>
          <w:color w:val="000000" w:themeColor="text1"/>
          <w:lang w:val="en"/>
        </w:rPr>
        <w:t>nsure that visitors do not come to the nursery when staff and children are in attendance. This includes parents of non</w:t>
      </w:r>
      <w:r w:rsidR="0093112A">
        <w:rPr>
          <w:rFonts w:asciiTheme="minorBidi" w:eastAsia="Times New Roman" w:hAnsiTheme="minorBidi"/>
          <w:color w:val="000000" w:themeColor="text1"/>
          <w:lang w:val="en"/>
        </w:rPr>
        <w:t>-</w:t>
      </w:r>
      <w:r w:rsidR="0093669B" w:rsidRPr="004E6BC3">
        <w:rPr>
          <w:rFonts w:asciiTheme="minorBidi" w:eastAsia="Times New Roman" w:hAnsiTheme="minorBidi"/>
          <w:color w:val="000000" w:themeColor="text1"/>
          <w:lang w:val="en"/>
        </w:rPr>
        <w:t>enrolled children.</w:t>
      </w:r>
    </w:p>
    <w:p w14:paraId="40AFD9DD" w14:textId="77777777" w:rsidR="00184215" w:rsidRDefault="00184215" w:rsidP="00184215">
      <w:pPr>
        <w:spacing w:after="240" w:line="360" w:lineRule="auto"/>
        <w:jc w:val="both"/>
        <w:rPr>
          <w:rFonts w:asciiTheme="minorBidi" w:hAnsiTheme="minorBidi"/>
          <w:b/>
          <w:bCs/>
          <w:color w:val="1010B0"/>
          <w:sz w:val="32"/>
          <w:szCs w:val="32"/>
        </w:rPr>
      </w:pPr>
      <w:bookmarkStart w:id="21" w:name="_Toc41898634"/>
    </w:p>
    <w:p w14:paraId="3545D8AA" w14:textId="77777777" w:rsidR="00512150" w:rsidRPr="00184215" w:rsidRDefault="00512150" w:rsidP="00184215">
      <w:pPr>
        <w:spacing w:after="240" w:line="360" w:lineRule="auto"/>
        <w:jc w:val="both"/>
        <w:rPr>
          <w:rFonts w:asciiTheme="minorBidi" w:hAnsiTheme="minorBidi"/>
          <w:b/>
          <w:bCs/>
          <w:color w:val="1010B0"/>
          <w:sz w:val="32"/>
          <w:szCs w:val="32"/>
        </w:rPr>
      </w:pPr>
      <w:r w:rsidRPr="00184215">
        <w:rPr>
          <w:rFonts w:asciiTheme="minorBidi" w:hAnsiTheme="minorBidi"/>
          <w:b/>
          <w:bCs/>
          <w:color w:val="1010B0"/>
          <w:sz w:val="32"/>
          <w:szCs w:val="32"/>
        </w:rPr>
        <w:t>Guideline 5: Staff and Child Sick Leave and Attendance</w:t>
      </w:r>
      <w:bookmarkEnd w:id="21"/>
      <w:r w:rsidRPr="00184215">
        <w:rPr>
          <w:rFonts w:asciiTheme="minorBidi" w:hAnsiTheme="minorBidi"/>
          <w:b/>
          <w:bCs/>
          <w:color w:val="1010B0"/>
          <w:sz w:val="32"/>
          <w:szCs w:val="32"/>
        </w:rPr>
        <w:t xml:space="preserve"> </w:t>
      </w:r>
    </w:p>
    <w:p w14:paraId="5395C261" w14:textId="77777777" w:rsidR="00512150" w:rsidRPr="00AF19F5" w:rsidRDefault="00512150" w:rsidP="00512150">
      <w:pPr>
        <w:pStyle w:val="Heading2"/>
        <w:spacing w:after="240"/>
        <w:rPr>
          <w:rFonts w:asciiTheme="minorBidi" w:eastAsiaTheme="minorHAnsi" w:hAnsiTheme="minorBidi" w:cstheme="minorBidi"/>
          <w:color w:val="1010B0"/>
        </w:rPr>
      </w:pPr>
      <w:r w:rsidRPr="00AF19F5">
        <w:rPr>
          <w:rFonts w:asciiTheme="minorBidi" w:eastAsiaTheme="minorHAnsi" w:hAnsiTheme="minorBidi" w:cstheme="minorBidi"/>
          <w:color w:val="1010B0"/>
        </w:rPr>
        <w:t>Introduction</w:t>
      </w:r>
    </w:p>
    <w:p w14:paraId="76137C73" w14:textId="449F60D7" w:rsidR="00512150" w:rsidRDefault="009F42B5" w:rsidP="00F74095">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It is essential that nurseries adopt flexible </w:t>
      </w:r>
      <w:r w:rsidR="5A49AEC0" w:rsidRPr="00AF19F5">
        <w:rPr>
          <w:rFonts w:asciiTheme="minorBidi" w:eastAsia="Times New Roman" w:hAnsiTheme="minorBidi"/>
          <w:color w:val="000000" w:themeColor="text1"/>
          <w:lang w:val="en"/>
        </w:rPr>
        <w:t>attendance</w:t>
      </w:r>
      <w:r w:rsidRPr="00AF19F5">
        <w:rPr>
          <w:rFonts w:asciiTheme="minorBidi" w:eastAsia="Times New Roman" w:hAnsiTheme="minorBidi"/>
          <w:color w:val="000000" w:themeColor="text1"/>
          <w:lang w:val="en"/>
        </w:rPr>
        <w:t xml:space="preserve"> and clear sick leave policies. </w:t>
      </w:r>
      <w:r w:rsidR="00512150" w:rsidRPr="00AF19F5">
        <w:rPr>
          <w:rFonts w:asciiTheme="minorBidi" w:eastAsia="Times New Roman" w:hAnsiTheme="minorBidi"/>
          <w:color w:val="000000" w:themeColor="text1"/>
          <w:lang w:val="en"/>
        </w:rPr>
        <w:t>All nurseries should place great emphasis on monitoring attendance and sick leave.</w:t>
      </w:r>
      <w:r w:rsidR="0093112A">
        <w:rPr>
          <w:rFonts w:asciiTheme="minorBidi" w:eastAsia="Times New Roman" w:hAnsiTheme="minorBidi"/>
          <w:color w:val="000000" w:themeColor="text1"/>
          <w:lang w:val="en"/>
        </w:rPr>
        <w:t xml:space="preserve"> I</w:t>
      </w:r>
      <w:r w:rsidR="00512150" w:rsidRPr="00AF19F5">
        <w:rPr>
          <w:rFonts w:asciiTheme="minorBidi" w:eastAsia="Times New Roman" w:hAnsiTheme="minorBidi"/>
          <w:color w:val="000000" w:themeColor="text1"/>
          <w:lang w:val="en"/>
        </w:rPr>
        <w:t xml:space="preserve">dentifying patterns </w:t>
      </w:r>
      <w:r w:rsidR="0093112A">
        <w:rPr>
          <w:rFonts w:asciiTheme="minorBidi" w:eastAsia="Times New Roman" w:hAnsiTheme="minorBidi"/>
          <w:color w:val="000000" w:themeColor="text1"/>
          <w:lang w:val="en"/>
        </w:rPr>
        <w:t>of</w:t>
      </w:r>
      <w:r w:rsidR="00512150" w:rsidRPr="00AF19F5">
        <w:rPr>
          <w:rFonts w:asciiTheme="minorBidi" w:eastAsia="Times New Roman" w:hAnsiTheme="minorBidi"/>
          <w:color w:val="000000" w:themeColor="text1"/>
          <w:lang w:val="en"/>
        </w:rPr>
        <w:t xml:space="preserve"> attendance and sick leave </w:t>
      </w:r>
      <w:r w:rsidR="0093112A">
        <w:rPr>
          <w:rFonts w:asciiTheme="minorBidi" w:eastAsia="Times New Roman" w:hAnsiTheme="minorBidi"/>
          <w:color w:val="000000" w:themeColor="text1"/>
          <w:lang w:val="en"/>
        </w:rPr>
        <w:t xml:space="preserve">and </w:t>
      </w:r>
      <w:proofErr w:type="spellStart"/>
      <w:r w:rsidR="0093112A">
        <w:rPr>
          <w:rFonts w:asciiTheme="minorBidi" w:eastAsia="Times New Roman" w:hAnsiTheme="minorBidi"/>
          <w:color w:val="000000" w:themeColor="text1"/>
          <w:lang w:val="en"/>
        </w:rPr>
        <w:t>well being</w:t>
      </w:r>
      <w:proofErr w:type="spellEnd"/>
      <w:r w:rsidR="0093112A">
        <w:rPr>
          <w:rFonts w:asciiTheme="minorBidi" w:eastAsia="Times New Roman" w:hAnsiTheme="minorBidi"/>
          <w:color w:val="000000" w:themeColor="text1"/>
          <w:lang w:val="en"/>
        </w:rPr>
        <w:t xml:space="preserve"> should be</w:t>
      </w:r>
      <w:r w:rsidR="00512150" w:rsidRPr="00AF19F5">
        <w:rPr>
          <w:rFonts w:asciiTheme="minorBidi" w:eastAsia="Times New Roman" w:hAnsiTheme="minorBidi"/>
          <w:color w:val="000000" w:themeColor="text1"/>
          <w:lang w:val="en"/>
        </w:rPr>
        <w:t xml:space="preserve"> monitored. </w:t>
      </w:r>
      <w:r w:rsidR="00F5330C">
        <w:rPr>
          <w:rFonts w:asciiTheme="minorBidi" w:eastAsia="Times New Roman" w:hAnsiTheme="minorBidi"/>
          <w:color w:val="000000" w:themeColor="text1"/>
          <w:lang w:val="en"/>
        </w:rPr>
        <w:t>I</w:t>
      </w:r>
      <w:r w:rsidR="00512150" w:rsidRPr="00AF19F5">
        <w:rPr>
          <w:rFonts w:asciiTheme="minorBidi" w:eastAsia="Times New Roman" w:hAnsiTheme="minorBidi"/>
          <w:color w:val="000000" w:themeColor="text1"/>
          <w:lang w:val="en"/>
        </w:rPr>
        <w:t>t is critical that the nurseries adopt an approach to sick leave and attendance that encourages both nursery staff and children to remain at home when</w:t>
      </w:r>
      <w:r w:rsidR="00134008">
        <w:rPr>
          <w:rFonts w:asciiTheme="minorBidi" w:eastAsia="Times New Roman" w:hAnsiTheme="minorBidi"/>
          <w:color w:val="000000" w:themeColor="text1"/>
          <w:lang w:val="en"/>
        </w:rPr>
        <w:t xml:space="preserve"> </w:t>
      </w:r>
      <w:r w:rsidR="00512150" w:rsidRPr="00AF19F5">
        <w:rPr>
          <w:rFonts w:asciiTheme="minorBidi" w:eastAsia="Times New Roman" w:hAnsiTheme="minorBidi"/>
          <w:color w:val="000000" w:themeColor="text1"/>
          <w:lang w:val="en"/>
        </w:rPr>
        <w:t xml:space="preserve">sick.  </w:t>
      </w:r>
    </w:p>
    <w:p w14:paraId="649A34A5" w14:textId="5550903C" w:rsidR="00A3764F" w:rsidRDefault="00A3764F" w:rsidP="00A3764F">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Nurseries </w:t>
      </w:r>
      <w:r w:rsidR="00B90280">
        <w:rPr>
          <w:rFonts w:asciiTheme="minorBidi" w:eastAsia="Times New Roman" w:hAnsiTheme="minorBidi"/>
          <w:color w:val="000000" w:themeColor="text1"/>
          <w:lang w:val="en"/>
        </w:rPr>
        <w:t>should</w:t>
      </w:r>
      <w:r>
        <w:rPr>
          <w:rFonts w:asciiTheme="minorBidi" w:eastAsia="Times New Roman" w:hAnsiTheme="minorBidi"/>
          <w:color w:val="000000" w:themeColor="text1"/>
          <w:lang w:val="en"/>
        </w:rPr>
        <w:t xml:space="preserve"> </w:t>
      </w:r>
      <w:r w:rsidR="00B90280">
        <w:rPr>
          <w:rFonts w:asciiTheme="minorBidi" w:eastAsia="Times New Roman" w:hAnsiTheme="minorBidi"/>
          <w:color w:val="000000" w:themeColor="text1"/>
          <w:lang w:val="en"/>
        </w:rPr>
        <w:t xml:space="preserve">develop </w:t>
      </w:r>
      <w:r>
        <w:rPr>
          <w:rFonts w:asciiTheme="minorBidi" w:eastAsia="Times New Roman" w:hAnsiTheme="minorBidi"/>
          <w:color w:val="000000" w:themeColor="text1"/>
          <w:lang w:val="en"/>
        </w:rPr>
        <w:t>policies for providing C</w:t>
      </w:r>
      <w:r w:rsidR="00A37014">
        <w:rPr>
          <w:rFonts w:asciiTheme="minorBidi" w:eastAsia="Times New Roman" w:hAnsiTheme="minorBidi"/>
          <w:color w:val="000000" w:themeColor="text1"/>
          <w:lang w:val="en"/>
        </w:rPr>
        <w:t>OVID</w:t>
      </w:r>
      <w:r>
        <w:rPr>
          <w:rFonts w:asciiTheme="minorBidi" w:eastAsia="Times New Roman" w:hAnsiTheme="minorBidi"/>
          <w:color w:val="000000" w:themeColor="text1"/>
          <w:lang w:val="en"/>
        </w:rPr>
        <w:t>-19 testing for staff a</w:t>
      </w:r>
      <w:r w:rsidR="00B90280">
        <w:rPr>
          <w:rFonts w:asciiTheme="minorBidi" w:eastAsia="Times New Roman" w:hAnsiTheme="minorBidi"/>
          <w:color w:val="000000" w:themeColor="text1"/>
          <w:lang w:val="en"/>
        </w:rPr>
        <w:t>nd</w:t>
      </w:r>
      <w:r>
        <w:rPr>
          <w:rFonts w:asciiTheme="minorBidi" w:eastAsia="Times New Roman" w:hAnsiTheme="minorBidi"/>
          <w:color w:val="000000" w:themeColor="text1"/>
          <w:lang w:val="en"/>
        </w:rPr>
        <w:t xml:space="preserve"> ensur</w:t>
      </w:r>
      <w:r w:rsidR="00B90280">
        <w:rPr>
          <w:rFonts w:asciiTheme="minorBidi" w:eastAsia="Times New Roman" w:hAnsiTheme="minorBidi"/>
          <w:color w:val="000000" w:themeColor="text1"/>
          <w:lang w:val="en"/>
        </w:rPr>
        <w:t>e</w:t>
      </w:r>
      <w:r>
        <w:rPr>
          <w:rFonts w:asciiTheme="minorBidi" w:eastAsia="Times New Roman" w:hAnsiTheme="minorBidi"/>
          <w:color w:val="000000" w:themeColor="text1"/>
          <w:lang w:val="en"/>
        </w:rPr>
        <w:t xml:space="preserve"> that staff have adequate insurance policies that cover illness.</w:t>
      </w:r>
    </w:p>
    <w:p w14:paraId="0AE29B4D" w14:textId="77777777" w:rsidR="00A3764F" w:rsidRPr="00AF19F5" w:rsidRDefault="00A3764F" w:rsidP="00A3764F">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The nurse should play a lead role in ensuring that daily health </w:t>
      </w:r>
      <w:r w:rsidR="00617779">
        <w:rPr>
          <w:rFonts w:asciiTheme="minorBidi" w:eastAsia="Times New Roman" w:hAnsiTheme="minorBidi"/>
          <w:color w:val="000000" w:themeColor="text1"/>
          <w:lang w:val="en"/>
        </w:rPr>
        <w:t>screenings</w:t>
      </w:r>
      <w:r>
        <w:rPr>
          <w:rFonts w:asciiTheme="minorBidi" w:eastAsia="Times New Roman" w:hAnsiTheme="minorBidi"/>
          <w:color w:val="000000" w:themeColor="text1"/>
          <w:lang w:val="en"/>
        </w:rPr>
        <w:t xml:space="preserve"> are </w:t>
      </w:r>
      <w:r w:rsidR="00617779">
        <w:rPr>
          <w:rFonts w:asciiTheme="minorBidi" w:eastAsia="Times New Roman" w:hAnsiTheme="minorBidi"/>
          <w:color w:val="000000" w:themeColor="text1"/>
          <w:lang w:val="en"/>
        </w:rPr>
        <w:t>conducted,</w:t>
      </w:r>
      <w:r>
        <w:rPr>
          <w:rFonts w:asciiTheme="minorBidi" w:eastAsia="Times New Roman" w:hAnsiTheme="minorBidi"/>
          <w:color w:val="000000" w:themeColor="text1"/>
          <w:lang w:val="en"/>
        </w:rPr>
        <w:t xml:space="preserve"> and that staff and parents have the latest information regarding the symptoms and spread of C</w:t>
      </w:r>
      <w:r w:rsidR="00A37014">
        <w:rPr>
          <w:rFonts w:asciiTheme="minorBidi" w:eastAsia="Times New Roman" w:hAnsiTheme="minorBidi"/>
          <w:color w:val="000000" w:themeColor="text1"/>
          <w:lang w:val="en"/>
        </w:rPr>
        <w:t>OVID</w:t>
      </w:r>
      <w:r>
        <w:rPr>
          <w:rFonts w:asciiTheme="minorBidi" w:eastAsia="Times New Roman" w:hAnsiTheme="minorBidi"/>
          <w:color w:val="000000" w:themeColor="text1"/>
          <w:lang w:val="en"/>
        </w:rPr>
        <w:t xml:space="preserve">-19. </w:t>
      </w:r>
    </w:p>
    <w:p w14:paraId="326C8807" w14:textId="1D3A7F38" w:rsidR="00512150" w:rsidRDefault="00512150" w:rsidP="00134008">
      <w:pPr>
        <w:spacing w:after="240" w:line="360" w:lineRule="auto"/>
        <w:jc w:val="both"/>
        <w:rPr>
          <w:rFonts w:asciiTheme="minorBidi" w:eastAsia="Times New Roman" w:hAnsiTheme="minorBidi"/>
          <w:color w:val="000000" w:themeColor="text1"/>
          <w:lang w:val="en"/>
        </w:rPr>
      </w:pPr>
      <w:r w:rsidRPr="00F5330C">
        <w:rPr>
          <w:rFonts w:asciiTheme="minorBidi" w:eastAsia="Times New Roman" w:hAnsiTheme="minorBidi"/>
          <w:color w:val="000000" w:themeColor="text1"/>
          <w:lang w:val="en"/>
        </w:rPr>
        <w:t xml:space="preserve">As identified by the </w:t>
      </w:r>
      <w:r w:rsidR="007378B4" w:rsidRPr="00F5330C">
        <w:rPr>
          <w:rFonts w:asciiTheme="minorBidi" w:eastAsia="Times New Roman" w:hAnsiTheme="minorBidi"/>
          <w:color w:val="000000" w:themeColor="text1"/>
          <w:lang w:val="en"/>
        </w:rPr>
        <w:t>authorities in the UAE</w:t>
      </w:r>
      <w:r w:rsidRPr="00F5330C">
        <w:rPr>
          <w:rFonts w:asciiTheme="minorBidi" w:eastAsia="Times New Roman" w:hAnsiTheme="minorBidi"/>
          <w:color w:val="000000" w:themeColor="text1"/>
          <w:lang w:val="en"/>
        </w:rPr>
        <w:t xml:space="preserve"> the symptoms of COVID-19 </w:t>
      </w:r>
      <w:r w:rsidR="00617779" w:rsidRPr="00F5330C">
        <w:rPr>
          <w:rFonts w:asciiTheme="minorBidi" w:eastAsia="Times New Roman" w:hAnsiTheme="minorBidi"/>
          <w:color w:val="000000" w:themeColor="text1"/>
          <w:lang w:val="en"/>
        </w:rPr>
        <w:t>include</w:t>
      </w:r>
      <w:r w:rsidR="00C056F0" w:rsidRPr="00F5330C">
        <w:rPr>
          <w:rFonts w:asciiTheme="minorBidi" w:eastAsia="Times New Roman" w:hAnsiTheme="minorBidi"/>
          <w:color w:val="000000" w:themeColor="text1"/>
          <w:lang w:val="en"/>
        </w:rPr>
        <w:t xml:space="preserve"> </w:t>
      </w:r>
      <w:r w:rsidR="00617779" w:rsidRPr="00F5330C">
        <w:rPr>
          <w:rFonts w:asciiTheme="minorBidi" w:eastAsia="Times New Roman" w:hAnsiTheme="minorBidi"/>
          <w:color w:val="000000" w:themeColor="text1"/>
          <w:lang w:val="en"/>
        </w:rPr>
        <w:t>a fever,</w:t>
      </w:r>
      <w:r w:rsidR="00617779" w:rsidRPr="00AF19F5">
        <w:rPr>
          <w:rFonts w:asciiTheme="minorBidi" w:eastAsia="Times New Roman" w:hAnsiTheme="minorBidi"/>
          <w:color w:val="000000" w:themeColor="text1"/>
          <w:lang w:val="en"/>
        </w:rPr>
        <w:t xml:space="preserve"> cough</w:t>
      </w:r>
      <w:r w:rsidR="00C056F0">
        <w:rPr>
          <w:rFonts w:asciiTheme="minorBidi" w:eastAsia="Times New Roman" w:hAnsiTheme="minorBidi"/>
          <w:color w:val="000000" w:themeColor="text1"/>
          <w:lang w:val="en"/>
        </w:rPr>
        <w:t xml:space="preserve"> or</w:t>
      </w:r>
      <w:r w:rsidR="00617779">
        <w:rPr>
          <w:rFonts w:asciiTheme="minorBidi" w:eastAsia="Times New Roman" w:hAnsiTheme="minorBidi"/>
          <w:color w:val="000000" w:themeColor="text1"/>
          <w:lang w:val="en"/>
        </w:rPr>
        <w:t xml:space="preserve"> </w:t>
      </w:r>
      <w:r w:rsidRPr="00AF19F5">
        <w:rPr>
          <w:rFonts w:asciiTheme="minorBidi" w:eastAsia="Times New Roman" w:hAnsiTheme="minorBidi"/>
          <w:color w:val="000000" w:themeColor="text1"/>
          <w:lang w:val="en"/>
        </w:rPr>
        <w:t>shortness of breath</w:t>
      </w:r>
      <w:r w:rsidR="00C056F0">
        <w:rPr>
          <w:rFonts w:asciiTheme="minorBidi" w:eastAsia="Times New Roman" w:hAnsiTheme="minorBidi"/>
          <w:color w:val="000000" w:themeColor="text1"/>
          <w:lang w:val="en"/>
        </w:rPr>
        <w:t xml:space="preserve">, </w:t>
      </w:r>
      <w:r w:rsidRPr="00AF19F5">
        <w:rPr>
          <w:rFonts w:asciiTheme="minorBidi" w:eastAsia="Times New Roman" w:hAnsiTheme="minorBidi"/>
          <w:color w:val="000000" w:themeColor="text1"/>
          <w:lang w:val="en"/>
        </w:rPr>
        <w:t xml:space="preserve">repeated shaking with </w:t>
      </w:r>
      <w:r w:rsidR="00617779" w:rsidRPr="00AF19F5">
        <w:rPr>
          <w:rFonts w:asciiTheme="minorBidi" w:eastAsia="Times New Roman" w:hAnsiTheme="minorBidi"/>
          <w:color w:val="000000" w:themeColor="text1"/>
          <w:lang w:val="en"/>
        </w:rPr>
        <w:t>chills</w:t>
      </w:r>
      <w:r w:rsidR="00617779">
        <w:rPr>
          <w:rFonts w:asciiTheme="minorBidi" w:eastAsia="Times New Roman" w:hAnsiTheme="minorBidi"/>
          <w:color w:val="000000" w:themeColor="text1"/>
          <w:lang w:val="en"/>
        </w:rPr>
        <w:t>,</w:t>
      </w:r>
      <w:r w:rsidR="00617779" w:rsidRPr="00AF19F5">
        <w:rPr>
          <w:rFonts w:asciiTheme="minorBidi" w:eastAsia="Times New Roman" w:hAnsiTheme="minorBidi"/>
          <w:color w:val="000000" w:themeColor="text1"/>
          <w:lang w:val="en"/>
        </w:rPr>
        <w:t xml:space="preserve"> muscle</w:t>
      </w:r>
      <w:r w:rsidRPr="00AF19F5">
        <w:rPr>
          <w:rFonts w:asciiTheme="minorBidi" w:eastAsia="Times New Roman" w:hAnsiTheme="minorBidi"/>
          <w:color w:val="000000" w:themeColor="text1"/>
          <w:lang w:val="en"/>
        </w:rPr>
        <w:t xml:space="preserve"> pain</w:t>
      </w:r>
      <w:r w:rsidR="00C056F0">
        <w:rPr>
          <w:rFonts w:asciiTheme="minorBidi" w:eastAsia="Times New Roman" w:hAnsiTheme="minorBidi"/>
          <w:color w:val="000000" w:themeColor="text1"/>
          <w:lang w:val="en"/>
        </w:rPr>
        <w:t xml:space="preserve">, </w:t>
      </w:r>
      <w:r w:rsidRPr="00AF19F5">
        <w:rPr>
          <w:rFonts w:asciiTheme="minorBidi" w:eastAsia="Times New Roman" w:hAnsiTheme="minorBidi"/>
          <w:color w:val="000000" w:themeColor="text1"/>
          <w:lang w:val="en"/>
        </w:rPr>
        <w:t>headache</w:t>
      </w:r>
      <w:r w:rsidR="00C056F0">
        <w:rPr>
          <w:rFonts w:asciiTheme="minorBidi" w:eastAsia="Times New Roman" w:hAnsiTheme="minorBidi"/>
          <w:color w:val="000000" w:themeColor="text1"/>
          <w:lang w:val="en"/>
        </w:rPr>
        <w:t xml:space="preserve">, </w:t>
      </w:r>
      <w:r w:rsidRPr="00AF19F5">
        <w:rPr>
          <w:rFonts w:asciiTheme="minorBidi" w:eastAsia="Times New Roman" w:hAnsiTheme="minorBidi"/>
          <w:color w:val="000000" w:themeColor="text1"/>
          <w:lang w:val="en"/>
        </w:rPr>
        <w:t xml:space="preserve">sore </w:t>
      </w:r>
      <w:r w:rsidR="00617779" w:rsidRPr="00AF19F5">
        <w:rPr>
          <w:rFonts w:asciiTheme="minorBidi" w:eastAsia="Times New Roman" w:hAnsiTheme="minorBidi"/>
          <w:color w:val="000000" w:themeColor="text1"/>
          <w:lang w:val="en"/>
        </w:rPr>
        <w:t>throat</w:t>
      </w:r>
      <w:r w:rsidR="00617779">
        <w:rPr>
          <w:rFonts w:asciiTheme="minorBidi" w:eastAsia="Times New Roman" w:hAnsiTheme="minorBidi"/>
          <w:color w:val="000000" w:themeColor="text1"/>
          <w:lang w:val="en"/>
        </w:rPr>
        <w:t xml:space="preserve"> and</w:t>
      </w:r>
      <w:r w:rsidR="00C056F0">
        <w:rPr>
          <w:rFonts w:asciiTheme="minorBidi" w:eastAsia="Times New Roman" w:hAnsiTheme="minorBidi"/>
          <w:color w:val="000000" w:themeColor="text1"/>
          <w:lang w:val="en"/>
        </w:rPr>
        <w:t xml:space="preserve"> </w:t>
      </w:r>
      <w:r w:rsidRPr="00AF19F5">
        <w:rPr>
          <w:rFonts w:asciiTheme="minorBidi" w:eastAsia="Times New Roman" w:hAnsiTheme="minorBidi"/>
          <w:color w:val="000000" w:themeColor="text1"/>
          <w:lang w:val="en"/>
        </w:rPr>
        <w:t>loss of taste or smell</w:t>
      </w:r>
      <w:r w:rsidR="00C056F0">
        <w:rPr>
          <w:rFonts w:asciiTheme="minorBidi" w:eastAsia="Times New Roman" w:hAnsiTheme="minorBidi"/>
          <w:color w:val="000000" w:themeColor="text1"/>
          <w:lang w:val="en"/>
        </w:rPr>
        <w:t>.</w:t>
      </w:r>
      <w:r w:rsidR="00617779">
        <w:rPr>
          <w:rFonts w:asciiTheme="minorBidi" w:eastAsia="Times New Roman" w:hAnsiTheme="minorBidi"/>
          <w:color w:val="000000" w:themeColor="text1"/>
          <w:lang w:val="en"/>
        </w:rPr>
        <w:t xml:space="preserve"> A</w:t>
      </w:r>
      <w:r w:rsidRPr="00617779">
        <w:rPr>
          <w:rFonts w:asciiTheme="minorBidi" w:eastAsia="Times New Roman" w:hAnsiTheme="minorBidi"/>
          <w:color w:val="000000" w:themeColor="text1"/>
          <w:lang w:val="en"/>
        </w:rPr>
        <w:t>bdominal and neck pain</w:t>
      </w:r>
      <w:r w:rsidR="00617779" w:rsidRPr="00617779">
        <w:rPr>
          <w:rFonts w:asciiTheme="minorBidi" w:eastAsia="Times New Roman" w:hAnsiTheme="minorBidi"/>
          <w:color w:val="000000" w:themeColor="text1"/>
          <w:lang w:val="en"/>
        </w:rPr>
        <w:t xml:space="preserve">, </w:t>
      </w:r>
      <w:r w:rsidRPr="00617779">
        <w:rPr>
          <w:rFonts w:asciiTheme="minorBidi" w:eastAsia="Times New Roman" w:hAnsiTheme="minorBidi"/>
          <w:color w:val="000000" w:themeColor="text1"/>
          <w:lang w:val="en"/>
        </w:rPr>
        <w:t>vomiting and diarrhea</w:t>
      </w:r>
      <w:r w:rsidR="00C056F0" w:rsidRPr="00617779">
        <w:rPr>
          <w:rFonts w:asciiTheme="minorBidi" w:eastAsia="Times New Roman" w:hAnsiTheme="minorBidi"/>
          <w:color w:val="000000" w:themeColor="text1"/>
          <w:lang w:val="en"/>
        </w:rPr>
        <w:t>,</w:t>
      </w:r>
      <w:r w:rsidR="00617779" w:rsidRPr="00617779">
        <w:rPr>
          <w:rFonts w:asciiTheme="minorBidi" w:eastAsia="Times New Roman" w:hAnsiTheme="minorBidi"/>
          <w:color w:val="000000" w:themeColor="text1"/>
          <w:lang w:val="en"/>
        </w:rPr>
        <w:t xml:space="preserve"> a </w:t>
      </w:r>
      <w:r w:rsidRPr="00617779">
        <w:rPr>
          <w:rFonts w:asciiTheme="minorBidi" w:eastAsia="Times New Roman" w:hAnsiTheme="minorBidi"/>
          <w:color w:val="000000" w:themeColor="text1"/>
          <w:lang w:val="en"/>
        </w:rPr>
        <w:t>rash</w:t>
      </w:r>
      <w:r w:rsidR="00C056F0" w:rsidRPr="00617779">
        <w:rPr>
          <w:rFonts w:asciiTheme="minorBidi" w:eastAsia="Times New Roman" w:hAnsiTheme="minorBidi"/>
          <w:color w:val="000000" w:themeColor="text1"/>
          <w:lang w:val="en"/>
        </w:rPr>
        <w:t xml:space="preserve"> </w:t>
      </w:r>
      <w:r w:rsidR="00617779" w:rsidRPr="00617779">
        <w:rPr>
          <w:rFonts w:asciiTheme="minorBidi" w:eastAsia="Times New Roman" w:hAnsiTheme="minorBidi"/>
          <w:color w:val="000000" w:themeColor="text1"/>
          <w:lang w:val="en"/>
        </w:rPr>
        <w:t>or</w:t>
      </w:r>
      <w:r w:rsidR="00C056F0" w:rsidRPr="00617779">
        <w:rPr>
          <w:rFonts w:asciiTheme="minorBidi" w:eastAsia="Times New Roman" w:hAnsiTheme="minorBidi"/>
          <w:color w:val="000000" w:themeColor="text1"/>
          <w:lang w:val="en"/>
        </w:rPr>
        <w:t xml:space="preserve"> </w:t>
      </w:r>
      <w:r w:rsidRPr="00617779">
        <w:rPr>
          <w:rFonts w:asciiTheme="minorBidi" w:eastAsia="Times New Roman" w:hAnsiTheme="minorBidi"/>
          <w:color w:val="000000" w:themeColor="text1"/>
          <w:lang w:val="en"/>
        </w:rPr>
        <w:t>feeling tired</w:t>
      </w:r>
      <w:r w:rsidR="00617779">
        <w:rPr>
          <w:rFonts w:asciiTheme="minorBidi" w:eastAsia="Times New Roman" w:hAnsiTheme="minorBidi"/>
          <w:color w:val="000000" w:themeColor="text1"/>
          <w:lang w:val="en"/>
        </w:rPr>
        <w:t xml:space="preserve"> are additional symptoms seen in children. </w:t>
      </w:r>
      <w:r w:rsidR="00F5330C">
        <w:rPr>
          <w:rFonts w:asciiTheme="minorBidi" w:eastAsia="Times New Roman" w:hAnsiTheme="minorBidi"/>
          <w:color w:val="000000" w:themeColor="text1"/>
          <w:lang w:val="en"/>
        </w:rPr>
        <w:t>A child’s fever is considered high if it is 37.5 C or above.</w:t>
      </w:r>
      <w:r w:rsidR="00B90280">
        <w:rPr>
          <w:rFonts w:asciiTheme="minorBidi" w:eastAsia="Times New Roman" w:hAnsiTheme="minorBidi"/>
          <w:color w:val="000000" w:themeColor="text1"/>
          <w:lang w:val="en"/>
        </w:rPr>
        <w:t xml:space="preserve"> </w:t>
      </w:r>
    </w:p>
    <w:p w14:paraId="08AB5115" w14:textId="77777777" w:rsidR="00512150" w:rsidRDefault="00654C57" w:rsidP="00F74095">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w:t>
      </w:r>
      <w:r w:rsidR="00512150" w:rsidRPr="00AF19F5">
        <w:rPr>
          <w:rFonts w:asciiTheme="minorBidi" w:eastAsia="Times New Roman" w:hAnsiTheme="minorBidi"/>
          <w:color w:val="000000" w:themeColor="text1"/>
          <w:lang w:val="en"/>
        </w:rPr>
        <w:t xml:space="preserve">Please note that not all </w:t>
      </w:r>
      <w:r w:rsidR="00705CEE">
        <w:rPr>
          <w:rFonts w:asciiTheme="minorBidi" w:eastAsia="Times New Roman" w:hAnsiTheme="minorBidi"/>
          <w:color w:val="000000" w:themeColor="text1"/>
          <w:lang w:val="en"/>
        </w:rPr>
        <w:t xml:space="preserve">adults or </w:t>
      </w:r>
      <w:r w:rsidR="00512150" w:rsidRPr="00AF19F5">
        <w:rPr>
          <w:rFonts w:asciiTheme="minorBidi" w:eastAsia="Times New Roman" w:hAnsiTheme="minorBidi"/>
          <w:color w:val="000000" w:themeColor="text1"/>
          <w:lang w:val="en"/>
        </w:rPr>
        <w:t>children will have the same symptoms</w:t>
      </w:r>
      <w:r w:rsidR="00584455">
        <w:rPr>
          <w:rFonts w:asciiTheme="minorBidi" w:eastAsia="Times New Roman" w:hAnsiTheme="minorBidi"/>
          <w:color w:val="000000" w:themeColor="text1"/>
          <w:lang w:val="en"/>
        </w:rPr>
        <w:t xml:space="preserve"> </w:t>
      </w:r>
      <w:r w:rsidR="00DD0085">
        <w:rPr>
          <w:rFonts w:asciiTheme="minorBidi" w:eastAsia="Times New Roman" w:hAnsiTheme="minorBidi"/>
          <w:color w:val="000000" w:themeColor="text1"/>
          <w:lang w:val="en"/>
        </w:rPr>
        <w:t xml:space="preserve">so </w:t>
      </w:r>
      <w:r w:rsidR="00584455">
        <w:rPr>
          <w:rFonts w:asciiTheme="minorBidi" w:eastAsia="Times New Roman" w:hAnsiTheme="minorBidi"/>
          <w:color w:val="000000" w:themeColor="text1"/>
          <w:lang w:val="en"/>
        </w:rPr>
        <w:t>staff and parents should be vigilant at a</w:t>
      </w:r>
      <w:r w:rsidR="00DD0085">
        <w:rPr>
          <w:rFonts w:asciiTheme="minorBidi" w:eastAsia="Times New Roman" w:hAnsiTheme="minorBidi"/>
          <w:color w:val="000000" w:themeColor="text1"/>
          <w:lang w:val="en"/>
        </w:rPr>
        <w:t>l</w:t>
      </w:r>
      <w:r w:rsidR="00584455">
        <w:rPr>
          <w:rFonts w:asciiTheme="minorBidi" w:eastAsia="Times New Roman" w:hAnsiTheme="minorBidi"/>
          <w:color w:val="000000" w:themeColor="text1"/>
          <w:lang w:val="en"/>
        </w:rPr>
        <w:t>l time and take the necessary precautionary measures.</w:t>
      </w:r>
    </w:p>
    <w:p w14:paraId="0D1CBD73" w14:textId="77777777" w:rsidR="00C80C85" w:rsidRDefault="00512150" w:rsidP="00C80C85">
      <w:pPr>
        <w:spacing w:after="240" w:line="24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Nurseries </w:t>
      </w:r>
      <w:r w:rsidR="00654C57">
        <w:rPr>
          <w:rFonts w:asciiTheme="minorBidi" w:eastAsia="Times New Roman" w:hAnsiTheme="minorBidi"/>
          <w:color w:val="000000" w:themeColor="text1"/>
          <w:lang w:val="en"/>
        </w:rPr>
        <w:t>should</w:t>
      </w:r>
      <w:r w:rsidRPr="00AF19F5">
        <w:rPr>
          <w:rFonts w:asciiTheme="minorBidi" w:eastAsia="Times New Roman" w:hAnsiTheme="minorBidi"/>
          <w:color w:val="000000" w:themeColor="text1"/>
          <w:lang w:val="en"/>
        </w:rPr>
        <w:t xml:space="preserve"> create a</w:t>
      </w:r>
      <w:r w:rsidR="00654C57">
        <w:rPr>
          <w:rFonts w:asciiTheme="minorBidi" w:eastAsia="Times New Roman" w:hAnsiTheme="minorBidi"/>
          <w:color w:val="000000" w:themeColor="text1"/>
          <w:lang w:val="en"/>
        </w:rPr>
        <w:t xml:space="preserve"> context </w:t>
      </w:r>
      <w:r w:rsidRPr="00AF19F5">
        <w:rPr>
          <w:rFonts w:asciiTheme="minorBidi" w:eastAsia="Times New Roman" w:hAnsiTheme="minorBidi"/>
          <w:color w:val="000000" w:themeColor="text1"/>
          <w:lang w:val="en"/>
        </w:rPr>
        <w:t xml:space="preserve">that encourages nursery staff, </w:t>
      </w:r>
      <w:proofErr w:type="gramStart"/>
      <w:r w:rsidRPr="00AF19F5">
        <w:rPr>
          <w:rFonts w:asciiTheme="minorBidi" w:eastAsia="Times New Roman" w:hAnsiTheme="minorBidi"/>
          <w:color w:val="000000" w:themeColor="text1"/>
          <w:lang w:val="en"/>
        </w:rPr>
        <w:t>parents</w:t>
      </w:r>
      <w:proofErr w:type="gramEnd"/>
      <w:r w:rsidRPr="00AF19F5">
        <w:rPr>
          <w:rFonts w:asciiTheme="minorBidi" w:eastAsia="Times New Roman" w:hAnsiTheme="minorBidi"/>
          <w:color w:val="000000" w:themeColor="text1"/>
          <w:lang w:val="en"/>
        </w:rPr>
        <w:t xml:space="preserve"> and children to monitor their own health and remain at home until they are well</w:t>
      </w:r>
      <w:r w:rsidR="00D12675">
        <w:rPr>
          <w:rFonts w:asciiTheme="minorBidi" w:eastAsia="Times New Roman" w:hAnsiTheme="minorBidi"/>
          <w:color w:val="000000" w:themeColor="text1"/>
          <w:lang w:val="en"/>
        </w:rPr>
        <w:t>.</w:t>
      </w:r>
    </w:p>
    <w:p w14:paraId="2F52529E" w14:textId="6ED2192D" w:rsidR="00A91856" w:rsidRDefault="00A91856" w:rsidP="00C80C85">
      <w:pPr>
        <w:spacing w:after="240" w:line="24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Nurseries must:</w:t>
      </w:r>
    </w:p>
    <w:p w14:paraId="043855E3" w14:textId="064188AF" w:rsidR="00C40AC6" w:rsidRDefault="00C03150" w:rsidP="00C40AC6">
      <w:pPr>
        <w:pStyle w:val="ListParagraph"/>
        <w:numPr>
          <w:ilvl w:val="0"/>
          <w:numId w:val="19"/>
        </w:numPr>
        <w:spacing w:after="240" w:line="360" w:lineRule="auto"/>
        <w:jc w:val="both"/>
        <w:rPr>
          <w:rFonts w:asciiTheme="minorBidi" w:eastAsia="Times New Roman" w:hAnsiTheme="minorBidi"/>
          <w:color w:val="000000" w:themeColor="text1"/>
        </w:rPr>
      </w:pPr>
      <w:r>
        <w:rPr>
          <w:rFonts w:asciiTheme="minorBidi" w:eastAsia="Times New Roman" w:hAnsiTheme="minorBidi"/>
          <w:color w:val="000000" w:themeColor="text1"/>
        </w:rPr>
        <w:t>Call the DOH hotline number 800-11111 i</w:t>
      </w:r>
      <w:r w:rsidRPr="00C03150">
        <w:rPr>
          <w:rFonts w:asciiTheme="minorBidi" w:eastAsia="Times New Roman" w:hAnsiTheme="minorBidi"/>
          <w:color w:val="000000" w:themeColor="text1"/>
        </w:rPr>
        <w:t xml:space="preserve">f a case of illness is detected amongst </w:t>
      </w:r>
      <w:r>
        <w:rPr>
          <w:rFonts w:asciiTheme="minorBidi" w:eastAsia="Times New Roman" w:hAnsiTheme="minorBidi"/>
          <w:color w:val="000000" w:themeColor="text1"/>
        </w:rPr>
        <w:t>children</w:t>
      </w:r>
      <w:r w:rsidRPr="00C03150">
        <w:rPr>
          <w:rFonts w:asciiTheme="minorBidi" w:eastAsia="Times New Roman" w:hAnsiTheme="minorBidi"/>
          <w:color w:val="000000" w:themeColor="text1"/>
        </w:rPr>
        <w:t xml:space="preserve"> or staff presenting COVID-19 symptoms such as fever (≥37.5˚C), cough, body ache or fatigue, shortness of breath, sore throat, runny nose, diarrhea and nausea, headache, or loss of sense of smell or taste</w:t>
      </w:r>
      <w:r>
        <w:rPr>
          <w:rFonts w:asciiTheme="minorBidi" w:eastAsia="Times New Roman" w:hAnsiTheme="minorBidi"/>
          <w:color w:val="000000" w:themeColor="text1"/>
        </w:rPr>
        <w:t xml:space="preserve">. </w:t>
      </w:r>
    </w:p>
    <w:p w14:paraId="00439AD1" w14:textId="32D69C95" w:rsidR="00C03150" w:rsidRDefault="00C40AC6" w:rsidP="00C40AC6">
      <w:pPr>
        <w:pStyle w:val="ListParagraph"/>
        <w:numPr>
          <w:ilvl w:val="0"/>
          <w:numId w:val="19"/>
        </w:numPr>
        <w:spacing w:after="240" w:line="360" w:lineRule="auto"/>
        <w:jc w:val="both"/>
        <w:rPr>
          <w:rFonts w:asciiTheme="minorBidi" w:eastAsia="Times New Roman" w:hAnsiTheme="minorBidi"/>
          <w:color w:val="000000" w:themeColor="text1"/>
        </w:rPr>
      </w:pPr>
      <w:r>
        <w:rPr>
          <w:rFonts w:asciiTheme="minorBidi" w:eastAsia="Times New Roman" w:hAnsiTheme="minorBidi"/>
          <w:color w:val="000000" w:themeColor="text1"/>
        </w:rPr>
        <w:t>Follow a</w:t>
      </w:r>
      <w:r w:rsidRPr="00C40AC6">
        <w:rPr>
          <w:rFonts w:asciiTheme="minorBidi" w:eastAsia="Times New Roman" w:hAnsiTheme="minorBidi"/>
          <w:color w:val="000000" w:themeColor="text1"/>
        </w:rPr>
        <w:t xml:space="preserve"> policy of </w:t>
      </w:r>
      <w:r w:rsidR="00B90280">
        <w:rPr>
          <w:rFonts w:asciiTheme="minorBidi" w:eastAsia="Times New Roman" w:hAnsiTheme="minorBidi"/>
          <w:color w:val="000000" w:themeColor="text1"/>
        </w:rPr>
        <w:t>‘</w:t>
      </w:r>
      <w:r w:rsidRPr="00C40AC6">
        <w:rPr>
          <w:rFonts w:asciiTheme="minorBidi" w:eastAsia="Times New Roman" w:hAnsiTheme="minorBidi"/>
          <w:color w:val="000000" w:themeColor="text1"/>
        </w:rPr>
        <w:t>stayi</w:t>
      </w:r>
      <w:r w:rsidR="00484BA8">
        <w:rPr>
          <w:rFonts w:asciiTheme="minorBidi" w:eastAsia="Times New Roman" w:hAnsiTheme="minorBidi"/>
          <w:color w:val="000000" w:themeColor="text1"/>
        </w:rPr>
        <w:t>ng</w:t>
      </w:r>
      <w:r w:rsidRPr="00C40AC6">
        <w:rPr>
          <w:rFonts w:asciiTheme="minorBidi" w:eastAsia="Times New Roman" w:hAnsiTheme="minorBidi"/>
          <w:color w:val="000000" w:themeColor="text1"/>
        </w:rPr>
        <w:t xml:space="preserve"> at home if unwell</w:t>
      </w:r>
      <w:r w:rsidR="00B90280">
        <w:rPr>
          <w:rFonts w:asciiTheme="minorBidi" w:eastAsia="Times New Roman" w:hAnsiTheme="minorBidi"/>
          <w:color w:val="000000" w:themeColor="text1"/>
        </w:rPr>
        <w:t>’</w:t>
      </w:r>
      <w:r w:rsidRPr="00C40AC6">
        <w:rPr>
          <w:rFonts w:asciiTheme="minorBidi" w:eastAsia="Times New Roman" w:hAnsiTheme="minorBidi"/>
          <w:color w:val="000000" w:themeColor="text1"/>
        </w:rPr>
        <w:t xml:space="preserve"> for </w:t>
      </w:r>
      <w:r>
        <w:rPr>
          <w:rFonts w:asciiTheme="minorBidi" w:eastAsia="Times New Roman" w:hAnsiTheme="minorBidi"/>
          <w:color w:val="000000" w:themeColor="text1"/>
        </w:rPr>
        <w:t xml:space="preserve">children and nursery </w:t>
      </w:r>
      <w:proofErr w:type="gramStart"/>
      <w:r>
        <w:rPr>
          <w:rFonts w:asciiTheme="minorBidi" w:eastAsia="Times New Roman" w:hAnsiTheme="minorBidi"/>
          <w:color w:val="000000" w:themeColor="text1"/>
        </w:rPr>
        <w:t xml:space="preserve">staff </w:t>
      </w:r>
      <w:r w:rsidRPr="00C40AC6">
        <w:rPr>
          <w:rFonts w:asciiTheme="minorBidi" w:eastAsia="Times New Roman" w:hAnsiTheme="minorBidi"/>
          <w:color w:val="000000" w:themeColor="text1"/>
        </w:rPr>
        <w:t xml:space="preserve"> with</w:t>
      </w:r>
      <w:proofErr w:type="gramEnd"/>
      <w:r w:rsidRPr="00C40AC6">
        <w:rPr>
          <w:rFonts w:asciiTheme="minorBidi" w:eastAsia="Times New Roman" w:hAnsiTheme="minorBidi"/>
          <w:color w:val="000000" w:themeColor="text1"/>
        </w:rPr>
        <w:t xml:space="preserve"> </w:t>
      </w:r>
      <w:r>
        <w:rPr>
          <w:rFonts w:asciiTheme="minorBidi" w:eastAsia="Times New Roman" w:hAnsiTheme="minorBidi"/>
          <w:color w:val="000000" w:themeColor="text1"/>
        </w:rPr>
        <w:t xml:space="preserve">any illness or COVID-19 </w:t>
      </w:r>
      <w:r w:rsidRPr="00C40AC6">
        <w:rPr>
          <w:rFonts w:asciiTheme="minorBidi" w:eastAsia="Times New Roman" w:hAnsiTheme="minorBidi"/>
          <w:color w:val="000000" w:themeColor="text1"/>
        </w:rPr>
        <w:t>symptoms.</w:t>
      </w:r>
    </w:p>
    <w:p w14:paraId="3C9703FD" w14:textId="77777777" w:rsidR="00D12675" w:rsidRPr="00C03150" w:rsidRDefault="00D12675" w:rsidP="00C03150">
      <w:pPr>
        <w:pStyle w:val="ListParagraph"/>
        <w:numPr>
          <w:ilvl w:val="0"/>
          <w:numId w:val="19"/>
        </w:numPr>
        <w:spacing w:after="240" w:line="360" w:lineRule="auto"/>
        <w:jc w:val="both"/>
        <w:rPr>
          <w:rFonts w:asciiTheme="minorBidi" w:eastAsia="Times New Roman" w:hAnsiTheme="minorBidi"/>
          <w:color w:val="000000" w:themeColor="text1"/>
        </w:rPr>
      </w:pPr>
      <w:r w:rsidRPr="00C03150">
        <w:rPr>
          <w:rFonts w:asciiTheme="minorBidi" w:eastAsia="Times New Roman" w:hAnsiTheme="minorBidi"/>
          <w:color w:val="000000" w:themeColor="text1"/>
          <w:lang w:val="en"/>
        </w:rPr>
        <w:t>Follow flexible Staff and Children Sick Leave and Attendance Policies and share them with key stakeholders.</w:t>
      </w:r>
    </w:p>
    <w:p w14:paraId="0880E65E" w14:textId="4422619F" w:rsidR="00705CEE" w:rsidRPr="00AF19F5" w:rsidRDefault="009513C9" w:rsidP="00705CEE">
      <w:pPr>
        <w:pStyle w:val="ListParagraph"/>
        <w:numPr>
          <w:ilvl w:val="0"/>
          <w:numId w:val="19"/>
        </w:numPr>
        <w:spacing w:line="360" w:lineRule="auto"/>
        <w:rPr>
          <w:rFonts w:asciiTheme="minorBidi" w:hAnsiTheme="minorBidi"/>
        </w:rPr>
      </w:pPr>
      <w:r w:rsidRPr="00325AFD">
        <w:rPr>
          <w:rFonts w:asciiTheme="minorBidi" w:hAnsiTheme="minorBidi"/>
        </w:rPr>
        <w:t xml:space="preserve">Ensure that signed letters of declaration from staff regarding age, health, living arrangements and that the </w:t>
      </w:r>
      <w:r w:rsidRPr="004568B1">
        <w:rPr>
          <w:rFonts w:asciiTheme="minorBidi" w:hAnsiTheme="minorBidi"/>
        </w:rPr>
        <w:t>ALHOSN</w:t>
      </w:r>
      <w:r w:rsidRPr="00325AFD">
        <w:rPr>
          <w:rFonts w:asciiTheme="minorBidi" w:hAnsiTheme="minorBidi"/>
        </w:rPr>
        <w:t xml:space="preserve"> application has been downloaded and is active</w:t>
      </w:r>
      <w:r w:rsidR="00D66FCB" w:rsidRPr="00325AFD">
        <w:rPr>
          <w:rFonts w:asciiTheme="minorBidi" w:hAnsiTheme="minorBidi"/>
        </w:rPr>
        <w:t>.</w:t>
      </w:r>
      <w:r w:rsidR="00617779">
        <w:rPr>
          <w:rFonts w:asciiTheme="minorBidi" w:hAnsiTheme="minorBidi"/>
        </w:rPr>
        <w:t xml:space="preserve"> </w:t>
      </w:r>
      <w:proofErr w:type="spellStart"/>
      <w:r w:rsidR="00617779">
        <w:rPr>
          <w:rFonts w:asciiTheme="minorBidi" w:hAnsiTheme="minorBidi"/>
        </w:rPr>
        <w:t>Ens</w:t>
      </w:r>
      <w:r w:rsidR="003F4719" w:rsidRPr="00FD6E1C">
        <w:rPr>
          <w:rFonts w:asciiTheme="minorBidi" w:eastAsia="Times New Roman" w:hAnsiTheme="minorBidi"/>
          <w:color w:val="000000" w:themeColor="text1"/>
          <w:lang w:val="en"/>
        </w:rPr>
        <w:t>ure</w:t>
      </w:r>
      <w:proofErr w:type="spellEnd"/>
      <w:r w:rsidR="003F4719" w:rsidRPr="00FD6E1C">
        <w:rPr>
          <w:rFonts w:asciiTheme="minorBidi" w:eastAsia="Times New Roman" w:hAnsiTheme="minorBidi"/>
          <w:color w:val="000000" w:themeColor="text1"/>
          <w:lang w:val="en"/>
        </w:rPr>
        <w:t xml:space="preserve"> that staff submit weekly letters of declaration.</w:t>
      </w:r>
      <w:r w:rsidR="00705CEE">
        <w:rPr>
          <w:rFonts w:asciiTheme="minorBidi" w:eastAsia="Times New Roman" w:hAnsiTheme="minorBidi"/>
          <w:color w:val="000000" w:themeColor="text1"/>
          <w:lang w:val="en"/>
        </w:rPr>
        <w:t xml:space="preserve"> </w:t>
      </w:r>
      <w:r w:rsidR="00705CEE">
        <w:rPr>
          <w:rFonts w:asciiTheme="minorBidi" w:hAnsiTheme="minorBidi"/>
        </w:rPr>
        <w:t xml:space="preserve">These letters </w:t>
      </w:r>
      <w:r w:rsidR="00B90280">
        <w:rPr>
          <w:rFonts w:asciiTheme="minorBidi" w:hAnsiTheme="minorBidi"/>
        </w:rPr>
        <w:t xml:space="preserve">should </w:t>
      </w:r>
      <w:r w:rsidR="00705CEE">
        <w:rPr>
          <w:rFonts w:asciiTheme="minorBidi" w:hAnsiTheme="minorBidi"/>
        </w:rPr>
        <w:t xml:space="preserve">be sent electronically. </w:t>
      </w:r>
    </w:p>
    <w:p w14:paraId="541263C3" w14:textId="452E6DD9" w:rsidR="00325AFD" w:rsidRPr="00AF19F5" w:rsidRDefault="00325AFD" w:rsidP="00325AFD">
      <w:pPr>
        <w:pStyle w:val="ListParagraph"/>
        <w:numPr>
          <w:ilvl w:val="0"/>
          <w:numId w:val="19"/>
        </w:numPr>
        <w:spacing w:line="360" w:lineRule="auto"/>
        <w:rPr>
          <w:rFonts w:asciiTheme="minorBidi" w:hAnsiTheme="minorBidi"/>
        </w:rPr>
      </w:pPr>
      <w:r>
        <w:rPr>
          <w:rFonts w:asciiTheme="minorBidi" w:hAnsiTheme="minorBidi"/>
        </w:rPr>
        <w:t xml:space="preserve">Ensure that </w:t>
      </w:r>
      <w:r w:rsidRPr="00AF19F5">
        <w:rPr>
          <w:rFonts w:asciiTheme="minorBidi" w:hAnsiTheme="minorBidi"/>
        </w:rPr>
        <w:t xml:space="preserve">signed letters of declaration </w:t>
      </w:r>
      <w:r>
        <w:rPr>
          <w:rFonts w:asciiTheme="minorBidi" w:hAnsiTheme="minorBidi"/>
        </w:rPr>
        <w:t xml:space="preserve">are received </w:t>
      </w:r>
      <w:r w:rsidRPr="00AF19F5">
        <w:rPr>
          <w:rFonts w:asciiTheme="minorBidi" w:hAnsiTheme="minorBidi"/>
        </w:rPr>
        <w:t xml:space="preserve">from parents regarding </w:t>
      </w:r>
      <w:r>
        <w:rPr>
          <w:rFonts w:asciiTheme="minorBidi" w:hAnsiTheme="minorBidi"/>
        </w:rPr>
        <w:t>health of famil</w:t>
      </w:r>
      <w:r w:rsidR="00617779">
        <w:rPr>
          <w:rFonts w:asciiTheme="minorBidi" w:hAnsiTheme="minorBidi"/>
        </w:rPr>
        <w:t>y</w:t>
      </w:r>
      <w:r>
        <w:rPr>
          <w:rFonts w:asciiTheme="minorBidi" w:hAnsiTheme="minorBidi"/>
        </w:rPr>
        <w:t xml:space="preserve"> members and that the </w:t>
      </w:r>
      <w:r w:rsidRPr="004568B1">
        <w:rPr>
          <w:rFonts w:asciiTheme="minorBidi" w:hAnsiTheme="minorBidi"/>
        </w:rPr>
        <w:t>ALHOSN</w:t>
      </w:r>
      <w:r>
        <w:rPr>
          <w:rFonts w:asciiTheme="minorBidi" w:hAnsiTheme="minorBidi"/>
        </w:rPr>
        <w:t xml:space="preserve"> application has been downloaded and is active. Ensure declarations are </w:t>
      </w:r>
      <w:r w:rsidRPr="00AF19F5">
        <w:rPr>
          <w:rFonts w:asciiTheme="minorBidi" w:hAnsiTheme="minorBidi"/>
        </w:rPr>
        <w:t>updated weekly</w:t>
      </w:r>
      <w:r>
        <w:rPr>
          <w:rFonts w:asciiTheme="minorBidi" w:hAnsiTheme="minorBidi"/>
        </w:rPr>
        <w:t>.</w:t>
      </w:r>
      <w:r w:rsidR="00705CEE">
        <w:rPr>
          <w:rFonts w:asciiTheme="minorBidi" w:hAnsiTheme="minorBidi"/>
        </w:rPr>
        <w:t xml:space="preserve"> These letters </w:t>
      </w:r>
      <w:r w:rsidR="00B90280">
        <w:rPr>
          <w:rFonts w:asciiTheme="minorBidi" w:hAnsiTheme="minorBidi"/>
        </w:rPr>
        <w:t xml:space="preserve">should </w:t>
      </w:r>
      <w:r w:rsidR="00705CEE">
        <w:rPr>
          <w:rFonts w:asciiTheme="minorBidi" w:hAnsiTheme="minorBidi"/>
        </w:rPr>
        <w:t xml:space="preserve">be sent electronically. </w:t>
      </w:r>
    </w:p>
    <w:p w14:paraId="608A11D8" w14:textId="6F54543C" w:rsidR="002B6C94" w:rsidRDefault="00D12675" w:rsidP="00484BA8">
      <w:pPr>
        <w:pStyle w:val="ListParagraph"/>
        <w:numPr>
          <w:ilvl w:val="0"/>
          <w:numId w:val="19"/>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Follow a </w:t>
      </w:r>
      <w:r w:rsidRPr="00D12675">
        <w:rPr>
          <w:rFonts w:asciiTheme="minorBidi" w:eastAsia="Times New Roman" w:hAnsiTheme="minorBidi"/>
          <w:color w:val="000000" w:themeColor="text1"/>
          <w:lang w:val="en"/>
        </w:rPr>
        <w:t xml:space="preserve">process for health monitoring that includes daily checks </w:t>
      </w:r>
      <w:r>
        <w:rPr>
          <w:rFonts w:asciiTheme="minorBidi" w:eastAsia="Times New Roman" w:hAnsiTheme="minorBidi"/>
          <w:color w:val="000000" w:themeColor="text1"/>
          <w:lang w:val="en"/>
        </w:rPr>
        <w:t xml:space="preserve">of temperatures and health checks of staff and </w:t>
      </w:r>
      <w:r w:rsidR="00617779">
        <w:rPr>
          <w:rFonts w:asciiTheme="minorBidi" w:eastAsia="Times New Roman" w:hAnsiTheme="minorBidi"/>
          <w:color w:val="000000" w:themeColor="text1"/>
          <w:lang w:val="en"/>
        </w:rPr>
        <w:t>children and</w:t>
      </w:r>
      <w:r w:rsidRPr="00D12675">
        <w:rPr>
          <w:rFonts w:asciiTheme="minorBidi" w:eastAsia="Times New Roman" w:hAnsiTheme="minorBidi"/>
          <w:color w:val="000000" w:themeColor="text1"/>
          <w:lang w:val="en"/>
        </w:rPr>
        <w:t xml:space="preserve"> report</w:t>
      </w:r>
      <w:r>
        <w:rPr>
          <w:rFonts w:asciiTheme="minorBidi" w:eastAsia="Times New Roman" w:hAnsiTheme="minorBidi"/>
          <w:color w:val="000000" w:themeColor="text1"/>
          <w:lang w:val="en"/>
        </w:rPr>
        <w:t xml:space="preserve"> to the </w:t>
      </w:r>
      <w:r w:rsidR="00484BA8">
        <w:rPr>
          <w:rFonts w:asciiTheme="minorBidi" w:eastAsia="Times New Roman" w:hAnsiTheme="minorBidi"/>
          <w:color w:val="000000" w:themeColor="text1"/>
          <w:lang w:val="en"/>
        </w:rPr>
        <w:t>MOH</w:t>
      </w:r>
      <w:r w:rsidRPr="00D12675">
        <w:rPr>
          <w:rFonts w:asciiTheme="minorBidi" w:eastAsia="Times New Roman" w:hAnsiTheme="minorBidi"/>
          <w:color w:val="000000" w:themeColor="text1"/>
          <w:lang w:val="en"/>
        </w:rPr>
        <w:t xml:space="preserve"> as needed</w:t>
      </w:r>
      <w:r>
        <w:rPr>
          <w:rFonts w:asciiTheme="minorBidi" w:eastAsia="Times New Roman" w:hAnsiTheme="minorBidi"/>
          <w:color w:val="000000" w:themeColor="text1"/>
          <w:lang w:val="en"/>
        </w:rPr>
        <w:t>.</w:t>
      </w:r>
    </w:p>
    <w:p w14:paraId="2BDB7BCA" w14:textId="1CF2752F" w:rsidR="002B6C94" w:rsidRDefault="00D12675" w:rsidP="00484BA8">
      <w:pPr>
        <w:pStyle w:val="ListParagraph"/>
        <w:numPr>
          <w:ilvl w:val="0"/>
          <w:numId w:val="19"/>
        </w:numPr>
        <w:spacing w:after="240" w:line="360" w:lineRule="auto"/>
        <w:jc w:val="both"/>
        <w:rPr>
          <w:rFonts w:asciiTheme="minorBidi" w:eastAsia="Times New Roman" w:hAnsiTheme="minorBidi"/>
          <w:color w:val="000000" w:themeColor="text1"/>
          <w:lang w:val="en"/>
        </w:rPr>
      </w:pPr>
      <w:r w:rsidRPr="002B6C94">
        <w:rPr>
          <w:rFonts w:asciiTheme="minorBidi" w:eastAsia="Times New Roman" w:hAnsiTheme="minorBidi"/>
          <w:color w:val="000000" w:themeColor="text1"/>
          <w:lang w:val="en"/>
        </w:rPr>
        <w:t>Follow a safe protocol for isolating children and staff showing symptoms of COVID-19.</w:t>
      </w:r>
      <w:r w:rsidR="002B6C94" w:rsidRPr="002B6C94">
        <w:rPr>
          <w:rFonts w:asciiTheme="minorBidi" w:eastAsia="Times New Roman" w:hAnsiTheme="minorBidi"/>
          <w:color w:val="000000" w:themeColor="text1"/>
          <w:lang w:val="en"/>
        </w:rPr>
        <w:t xml:space="preserve"> If a child/</w:t>
      </w:r>
      <w:r w:rsidR="00484BA8">
        <w:rPr>
          <w:rFonts w:asciiTheme="minorBidi" w:eastAsia="Times New Roman" w:hAnsiTheme="minorBidi"/>
          <w:color w:val="000000" w:themeColor="text1"/>
          <w:lang w:val="en"/>
        </w:rPr>
        <w:t xml:space="preserve"> </w:t>
      </w:r>
      <w:r w:rsidR="002B6C94" w:rsidRPr="002B6C94">
        <w:rPr>
          <w:rFonts w:asciiTheme="minorBidi" w:eastAsia="Times New Roman" w:hAnsiTheme="minorBidi"/>
          <w:color w:val="000000" w:themeColor="text1"/>
          <w:lang w:val="en"/>
        </w:rPr>
        <w:t xml:space="preserve">staff </w:t>
      </w:r>
      <w:r w:rsidR="00B90280">
        <w:rPr>
          <w:rFonts w:asciiTheme="minorBidi" w:eastAsia="Times New Roman" w:hAnsiTheme="minorBidi"/>
          <w:color w:val="000000" w:themeColor="text1"/>
          <w:lang w:val="en"/>
        </w:rPr>
        <w:t xml:space="preserve">member </w:t>
      </w:r>
      <w:r w:rsidR="002B6C94" w:rsidRPr="002B6C94">
        <w:rPr>
          <w:rFonts w:asciiTheme="minorBidi" w:eastAsia="Times New Roman" w:hAnsiTheme="minorBidi"/>
          <w:color w:val="000000" w:themeColor="text1"/>
          <w:lang w:val="en"/>
        </w:rPr>
        <w:t xml:space="preserve">begins to show symptoms of COVID-19 while at </w:t>
      </w:r>
      <w:r w:rsidR="00B90280">
        <w:rPr>
          <w:rFonts w:asciiTheme="minorBidi" w:eastAsia="Times New Roman" w:hAnsiTheme="minorBidi"/>
          <w:color w:val="000000" w:themeColor="text1"/>
          <w:lang w:val="en"/>
        </w:rPr>
        <w:t>nursery</w:t>
      </w:r>
      <w:r w:rsidR="002B6C94" w:rsidRPr="002B6C94">
        <w:rPr>
          <w:rFonts w:asciiTheme="minorBidi" w:eastAsia="Times New Roman" w:hAnsiTheme="minorBidi"/>
          <w:color w:val="000000" w:themeColor="text1"/>
          <w:lang w:val="en"/>
        </w:rPr>
        <w:t xml:space="preserve">, they must </w:t>
      </w:r>
      <w:r w:rsidR="00B90280">
        <w:rPr>
          <w:rFonts w:asciiTheme="minorBidi" w:eastAsia="Times New Roman" w:hAnsiTheme="minorBidi"/>
          <w:color w:val="000000" w:themeColor="text1"/>
          <w:lang w:val="en"/>
        </w:rPr>
        <w:t>be</w:t>
      </w:r>
      <w:r w:rsidR="002B6C94" w:rsidRPr="002B6C94">
        <w:rPr>
          <w:rFonts w:asciiTheme="minorBidi" w:eastAsia="Times New Roman" w:hAnsiTheme="minorBidi"/>
          <w:color w:val="000000" w:themeColor="text1"/>
          <w:lang w:val="en"/>
        </w:rPr>
        <w:t xml:space="preserve"> isol</w:t>
      </w:r>
      <w:r w:rsidR="002B6C94">
        <w:rPr>
          <w:rFonts w:asciiTheme="minorBidi" w:eastAsia="Times New Roman" w:hAnsiTheme="minorBidi"/>
          <w:color w:val="000000" w:themeColor="text1"/>
          <w:lang w:val="en"/>
        </w:rPr>
        <w:t>ated instantly, and the parent/</w:t>
      </w:r>
      <w:r w:rsidR="00B90280">
        <w:rPr>
          <w:rFonts w:asciiTheme="minorBidi" w:eastAsia="Times New Roman" w:hAnsiTheme="minorBidi"/>
          <w:color w:val="000000" w:themeColor="text1"/>
          <w:lang w:val="en"/>
        </w:rPr>
        <w:t xml:space="preserve"> </w:t>
      </w:r>
      <w:r w:rsidR="002B6C94" w:rsidRPr="002B6C94">
        <w:rPr>
          <w:rFonts w:asciiTheme="minorBidi" w:eastAsia="Times New Roman" w:hAnsiTheme="minorBidi"/>
          <w:color w:val="000000" w:themeColor="text1"/>
          <w:lang w:val="en"/>
        </w:rPr>
        <w:t>guardian</w:t>
      </w:r>
      <w:r w:rsidR="002B6C94">
        <w:rPr>
          <w:rFonts w:asciiTheme="minorBidi" w:eastAsia="Times New Roman" w:hAnsiTheme="minorBidi"/>
          <w:color w:val="000000" w:themeColor="text1"/>
          <w:lang w:val="en"/>
        </w:rPr>
        <w:t>/</w:t>
      </w:r>
      <w:r w:rsidR="00B90280">
        <w:rPr>
          <w:rFonts w:asciiTheme="minorBidi" w:eastAsia="Times New Roman" w:hAnsiTheme="minorBidi"/>
          <w:color w:val="000000" w:themeColor="text1"/>
          <w:lang w:val="en"/>
        </w:rPr>
        <w:t xml:space="preserve"> </w:t>
      </w:r>
      <w:r w:rsidR="002B6C94">
        <w:rPr>
          <w:rFonts w:asciiTheme="minorBidi" w:eastAsia="Times New Roman" w:hAnsiTheme="minorBidi"/>
          <w:color w:val="000000" w:themeColor="text1"/>
          <w:lang w:val="en"/>
        </w:rPr>
        <w:t>emergency contact</w:t>
      </w:r>
      <w:r w:rsidR="002B6C94" w:rsidRPr="002B6C94">
        <w:rPr>
          <w:rFonts w:asciiTheme="minorBidi" w:eastAsia="Times New Roman" w:hAnsiTheme="minorBidi"/>
          <w:color w:val="000000" w:themeColor="text1"/>
          <w:lang w:val="en"/>
        </w:rPr>
        <w:t xml:space="preserve"> of be notified immediately</w:t>
      </w:r>
      <w:r w:rsidR="00B90280">
        <w:rPr>
          <w:rFonts w:asciiTheme="minorBidi" w:eastAsia="Times New Roman" w:hAnsiTheme="minorBidi"/>
          <w:color w:val="000000" w:themeColor="text1"/>
          <w:lang w:val="en"/>
        </w:rPr>
        <w:t>. T</w:t>
      </w:r>
      <w:r w:rsidR="002B6C94" w:rsidRPr="002B6C94">
        <w:rPr>
          <w:rFonts w:asciiTheme="minorBidi" w:eastAsia="Times New Roman" w:hAnsiTheme="minorBidi"/>
          <w:color w:val="000000" w:themeColor="text1"/>
          <w:lang w:val="en"/>
        </w:rPr>
        <w:t xml:space="preserve">he patient should be referred to the hospital to take the necessary action. The patient should not return to </w:t>
      </w:r>
      <w:r w:rsidR="00B90280">
        <w:rPr>
          <w:rFonts w:asciiTheme="minorBidi" w:eastAsia="Times New Roman" w:hAnsiTheme="minorBidi"/>
          <w:color w:val="000000" w:themeColor="text1"/>
          <w:lang w:val="en"/>
        </w:rPr>
        <w:t>the nursery</w:t>
      </w:r>
      <w:r w:rsidR="002B6C94" w:rsidRPr="002B6C94">
        <w:rPr>
          <w:rFonts w:asciiTheme="minorBidi" w:eastAsia="Times New Roman" w:hAnsiTheme="minorBidi"/>
          <w:color w:val="000000" w:themeColor="text1"/>
          <w:lang w:val="en"/>
        </w:rPr>
        <w:t xml:space="preserve"> until the PCR result is obtained.</w:t>
      </w:r>
    </w:p>
    <w:p w14:paraId="1E28B293" w14:textId="5F847AE3" w:rsidR="009A7742" w:rsidRDefault="002B6C94" w:rsidP="009A7742">
      <w:pPr>
        <w:pStyle w:val="ListParagraph"/>
        <w:numPr>
          <w:ilvl w:val="1"/>
          <w:numId w:val="19"/>
        </w:numPr>
        <w:spacing w:after="240" w:line="360" w:lineRule="auto"/>
        <w:jc w:val="both"/>
        <w:rPr>
          <w:rFonts w:asciiTheme="minorBidi" w:eastAsia="Times New Roman" w:hAnsiTheme="minorBidi"/>
          <w:color w:val="000000" w:themeColor="text1"/>
          <w:lang w:val="en"/>
        </w:rPr>
      </w:pPr>
      <w:r w:rsidRPr="002B6C94">
        <w:rPr>
          <w:rFonts w:asciiTheme="minorBidi" w:eastAsia="Times New Roman" w:hAnsiTheme="minorBidi"/>
          <w:color w:val="000000" w:themeColor="text1"/>
          <w:lang w:val="en"/>
        </w:rPr>
        <w:t xml:space="preserve">If the result is negative and there is a clinical assessment of a probable COVID-19 case, the patient should complete a 14-day quarantine. If the result is negative and there is no clinical assessment for a probable case, </w:t>
      </w:r>
      <w:r w:rsidRPr="002B6C94">
        <w:rPr>
          <w:rFonts w:asciiTheme="minorBidi" w:eastAsia="Times New Roman" w:hAnsiTheme="minorBidi"/>
          <w:color w:val="000000" w:themeColor="text1"/>
          <w:lang w:val="en"/>
        </w:rPr>
        <w:lastRenderedPageBreak/>
        <w:t>the child</w:t>
      </w:r>
      <w:r>
        <w:rPr>
          <w:rFonts w:asciiTheme="minorBidi" w:eastAsia="Times New Roman" w:hAnsiTheme="minorBidi"/>
          <w:color w:val="000000" w:themeColor="text1"/>
          <w:lang w:val="en"/>
        </w:rPr>
        <w:t>/</w:t>
      </w:r>
      <w:r w:rsidR="00B90280">
        <w:rPr>
          <w:rFonts w:asciiTheme="minorBidi" w:eastAsia="Times New Roman" w:hAnsiTheme="minorBidi"/>
          <w:color w:val="000000" w:themeColor="text1"/>
          <w:lang w:val="en"/>
        </w:rPr>
        <w:t xml:space="preserve"> </w:t>
      </w:r>
      <w:r>
        <w:rPr>
          <w:rFonts w:asciiTheme="minorBidi" w:eastAsia="Times New Roman" w:hAnsiTheme="minorBidi"/>
          <w:color w:val="000000" w:themeColor="text1"/>
          <w:lang w:val="en"/>
        </w:rPr>
        <w:t>staff</w:t>
      </w:r>
      <w:r w:rsidRPr="002B6C94">
        <w:rPr>
          <w:rFonts w:asciiTheme="minorBidi" w:eastAsia="Times New Roman" w:hAnsiTheme="minorBidi"/>
          <w:color w:val="000000" w:themeColor="text1"/>
          <w:lang w:val="en"/>
        </w:rPr>
        <w:t xml:space="preserve"> </w:t>
      </w:r>
      <w:r w:rsidR="00B90280">
        <w:rPr>
          <w:rFonts w:asciiTheme="minorBidi" w:eastAsia="Times New Roman" w:hAnsiTheme="minorBidi"/>
          <w:color w:val="000000" w:themeColor="text1"/>
          <w:lang w:val="en"/>
        </w:rPr>
        <w:t xml:space="preserve">member </w:t>
      </w:r>
      <w:r w:rsidRPr="002B6C94">
        <w:rPr>
          <w:rFonts w:asciiTheme="minorBidi" w:eastAsia="Times New Roman" w:hAnsiTheme="minorBidi"/>
          <w:color w:val="000000" w:themeColor="text1"/>
          <w:lang w:val="en"/>
        </w:rPr>
        <w:t xml:space="preserve">can resume </w:t>
      </w:r>
      <w:r>
        <w:rPr>
          <w:rFonts w:asciiTheme="minorBidi" w:eastAsia="Times New Roman" w:hAnsiTheme="minorBidi"/>
          <w:color w:val="000000" w:themeColor="text1"/>
          <w:lang w:val="en"/>
        </w:rPr>
        <w:t>nursery</w:t>
      </w:r>
      <w:r w:rsidRPr="002B6C94">
        <w:rPr>
          <w:rFonts w:asciiTheme="minorBidi" w:eastAsia="Times New Roman" w:hAnsiTheme="minorBidi"/>
          <w:color w:val="000000" w:themeColor="text1"/>
          <w:lang w:val="en"/>
        </w:rPr>
        <w:t xml:space="preserve"> so long as they are symptom-free. </w:t>
      </w:r>
    </w:p>
    <w:p w14:paraId="1A57821A" w14:textId="408701B5" w:rsidR="009A7742" w:rsidRDefault="002B6C94" w:rsidP="009A7742">
      <w:pPr>
        <w:pStyle w:val="ListParagraph"/>
        <w:numPr>
          <w:ilvl w:val="1"/>
          <w:numId w:val="19"/>
        </w:numPr>
        <w:spacing w:after="240" w:line="360" w:lineRule="auto"/>
        <w:jc w:val="both"/>
        <w:rPr>
          <w:rFonts w:asciiTheme="minorBidi" w:eastAsia="Times New Roman" w:hAnsiTheme="minorBidi"/>
          <w:color w:val="000000" w:themeColor="text1"/>
          <w:lang w:val="en"/>
        </w:rPr>
      </w:pPr>
      <w:r w:rsidRPr="009A7742">
        <w:rPr>
          <w:rFonts w:asciiTheme="minorBidi" w:eastAsia="Times New Roman" w:hAnsiTheme="minorBidi"/>
          <w:color w:val="000000" w:themeColor="text1"/>
          <w:lang w:val="en"/>
        </w:rPr>
        <w:t>If the result is positive,</w:t>
      </w:r>
      <w:r w:rsidR="009A7742" w:rsidRPr="009A7742">
        <w:rPr>
          <w:rFonts w:asciiTheme="minorBidi" w:eastAsia="Times New Roman" w:hAnsiTheme="minorBidi"/>
          <w:color w:val="000000" w:themeColor="text1"/>
          <w:lang w:val="en"/>
        </w:rPr>
        <w:t xml:space="preserve"> the nursery is to be closed </w:t>
      </w:r>
      <w:proofErr w:type="spellStart"/>
      <w:r w:rsidR="009A7742" w:rsidRPr="009A7742">
        <w:rPr>
          <w:rFonts w:asciiTheme="minorBidi" w:eastAsia="Times New Roman" w:hAnsiTheme="minorBidi"/>
          <w:color w:val="000000" w:themeColor="text1"/>
          <w:lang w:val="en"/>
        </w:rPr>
        <w:t>immi</w:t>
      </w:r>
      <w:r w:rsidR="00B90280">
        <w:rPr>
          <w:rFonts w:asciiTheme="minorBidi" w:eastAsia="Times New Roman" w:hAnsiTheme="minorBidi"/>
          <w:color w:val="000000" w:themeColor="text1"/>
          <w:lang w:val="en"/>
        </w:rPr>
        <w:t>a</w:t>
      </w:r>
      <w:r w:rsidR="009A7742" w:rsidRPr="009A7742">
        <w:rPr>
          <w:rFonts w:asciiTheme="minorBidi" w:eastAsia="Times New Roman" w:hAnsiTheme="minorBidi"/>
          <w:color w:val="000000" w:themeColor="text1"/>
          <w:lang w:val="en"/>
        </w:rPr>
        <w:t>detely</w:t>
      </w:r>
      <w:proofErr w:type="spellEnd"/>
      <w:r w:rsidR="009A7742" w:rsidRPr="009A7742">
        <w:rPr>
          <w:rFonts w:asciiTheme="minorBidi" w:eastAsia="Times New Roman" w:hAnsiTheme="minorBidi"/>
          <w:color w:val="000000" w:themeColor="text1"/>
          <w:lang w:val="en"/>
        </w:rPr>
        <w:t>. T</w:t>
      </w:r>
      <w:r w:rsidRPr="009A7742">
        <w:rPr>
          <w:rFonts w:asciiTheme="minorBidi" w:eastAsia="Times New Roman" w:hAnsiTheme="minorBidi"/>
          <w:color w:val="000000" w:themeColor="text1"/>
          <w:lang w:val="en"/>
        </w:rPr>
        <w:t xml:space="preserve">he traced contacts of the patient, including other staff members along </w:t>
      </w:r>
      <w:proofErr w:type="gramStart"/>
      <w:r w:rsidRPr="009A7742">
        <w:rPr>
          <w:rFonts w:asciiTheme="minorBidi" w:eastAsia="Times New Roman" w:hAnsiTheme="minorBidi"/>
          <w:color w:val="000000" w:themeColor="text1"/>
          <w:lang w:val="en"/>
        </w:rPr>
        <w:t>with  child</w:t>
      </w:r>
      <w:r w:rsidR="00B90280">
        <w:rPr>
          <w:rFonts w:asciiTheme="minorBidi" w:eastAsia="Times New Roman" w:hAnsiTheme="minorBidi"/>
          <w:color w:val="000000" w:themeColor="text1"/>
          <w:lang w:val="en"/>
        </w:rPr>
        <w:t>ren</w:t>
      </w:r>
      <w:proofErr w:type="gramEnd"/>
      <w:r w:rsidR="00B90280">
        <w:rPr>
          <w:rFonts w:asciiTheme="minorBidi" w:eastAsia="Times New Roman" w:hAnsiTheme="minorBidi"/>
          <w:color w:val="000000" w:themeColor="text1"/>
          <w:lang w:val="en"/>
        </w:rPr>
        <w:t xml:space="preserve"> from the same cluster</w:t>
      </w:r>
      <w:r w:rsidRPr="009A7742">
        <w:rPr>
          <w:rFonts w:asciiTheme="minorBidi" w:eastAsia="Times New Roman" w:hAnsiTheme="minorBidi"/>
          <w:color w:val="000000" w:themeColor="text1"/>
          <w:lang w:val="en"/>
        </w:rPr>
        <w:t xml:space="preserve">, or colleagues are all considered close contacts </w:t>
      </w:r>
      <w:r w:rsidR="00B90280">
        <w:rPr>
          <w:rFonts w:asciiTheme="minorBidi" w:eastAsia="Times New Roman" w:hAnsiTheme="minorBidi"/>
          <w:color w:val="000000" w:themeColor="text1"/>
          <w:lang w:val="en"/>
        </w:rPr>
        <w:t>should be contacted.  A close contact is a</w:t>
      </w:r>
      <w:r w:rsidRPr="009A7742">
        <w:rPr>
          <w:rFonts w:asciiTheme="minorBidi" w:eastAsia="Times New Roman" w:hAnsiTheme="minorBidi"/>
          <w:color w:val="000000" w:themeColor="text1"/>
          <w:lang w:val="en"/>
        </w:rPr>
        <w:t xml:space="preserve">nyone who </w:t>
      </w:r>
      <w:r w:rsidR="001E694D">
        <w:rPr>
          <w:rFonts w:asciiTheme="minorBidi" w:eastAsia="Times New Roman" w:hAnsiTheme="minorBidi"/>
          <w:color w:val="000000" w:themeColor="text1"/>
          <w:lang w:val="en"/>
        </w:rPr>
        <w:t xml:space="preserve">has </w:t>
      </w:r>
      <w:r w:rsidRPr="009A7742">
        <w:rPr>
          <w:rFonts w:asciiTheme="minorBidi" w:eastAsia="Times New Roman" w:hAnsiTheme="minorBidi"/>
          <w:color w:val="000000" w:themeColor="text1"/>
          <w:lang w:val="en"/>
        </w:rPr>
        <w:t xml:space="preserve">spent more than 15 minutes in a proximity of </w:t>
      </w:r>
      <w:r w:rsidR="00B90280">
        <w:rPr>
          <w:rFonts w:asciiTheme="minorBidi" w:eastAsia="Times New Roman" w:hAnsiTheme="minorBidi"/>
          <w:color w:val="000000" w:themeColor="text1"/>
          <w:lang w:val="en"/>
        </w:rPr>
        <w:t>1.5</w:t>
      </w:r>
      <w:r w:rsidRPr="009A7742">
        <w:rPr>
          <w:rFonts w:asciiTheme="minorBidi" w:eastAsia="Times New Roman" w:hAnsiTheme="minorBidi"/>
          <w:color w:val="000000" w:themeColor="text1"/>
          <w:lang w:val="en"/>
        </w:rPr>
        <w:t xml:space="preserve"> meters with the positive case, from the day of symptoms onset, or the day of the positive PCR test). They should all commence the 14-day quarantine counted PCR from the day of the positive test, or from the day of the onset of symptoms if ascertained by the clinician. </w:t>
      </w:r>
      <w:r w:rsidR="009A7742">
        <w:rPr>
          <w:rFonts w:asciiTheme="minorBidi" w:eastAsia="Times New Roman" w:hAnsiTheme="minorBidi"/>
          <w:color w:val="000000" w:themeColor="text1"/>
          <w:lang w:val="en"/>
        </w:rPr>
        <w:t>T</w:t>
      </w:r>
      <w:r w:rsidR="009A7742" w:rsidRPr="009A7742">
        <w:rPr>
          <w:rFonts w:asciiTheme="minorBidi" w:eastAsia="Times New Roman" w:hAnsiTheme="minorBidi"/>
          <w:color w:val="000000" w:themeColor="text1"/>
          <w:lang w:val="en"/>
        </w:rPr>
        <w:t xml:space="preserve">hey are not to return unless they are granted a clearance certificate by </w:t>
      </w:r>
      <w:r w:rsidR="009A7742">
        <w:rPr>
          <w:rFonts w:asciiTheme="minorBidi" w:eastAsia="Times New Roman" w:hAnsiTheme="minorBidi"/>
          <w:color w:val="000000" w:themeColor="text1"/>
          <w:lang w:val="en"/>
        </w:rPr>
        <w:t>DOH</w:t>
      </w:r>
      <w:r w:rsidR="009A7742" w:rsidRPr="009A7742">
        <w:rPr>
          <w:rFonts w:asciiTheme="minorBidi" w:eastAsia="Times New Roman" w:hAnsiTheme="minorBidi"/>
          <w:color w:val="000000" w:themeColor="text1"/>
          <w:lang w:val="en"/>
        </w:rPr>
        <w:t xml:space="preserve"> stating that they are discharged from isolation.</w:t>
      </w:r>
    </w:p>
    <w:p w14:paraId="2A26EAFA" w14:textId="5D7625ED" w:rsidR="002B6C94" w:rsidRPr="009A7742" w:rsidRDefault="009A7742" w:rsidP="00484BA8">
      <w:pPr>
        <w:pStyle w:val="ListParagraph"/>
        <w:numPr>
          <w:ilvl w:val="1"/>
          <w:numId w:val="19"/>
        </w:numPr>
        <w:spacing w:after="240" w:line="360" w:lineRule="auto"/>
        <w:jc w:val="both"/>
        <w:rPr>
          <w:rFonts w:asciiTheme="minorBidi" w:eastAsia="Times New Roman" w:hAnsiTheme="minorBidi"/>
          <w:color w:val="000000" w:themeColor="text1"/>
          <w:lang w:val="en"/>
        </w:rPr>
      </w:pPr>
      <w:r w:rsidRPr="009A7742">
        <w:rPr>
          <w:rFonts w:asciiTheme="minorBidi" w:eastAsia="Times New Roman" w:hAnsiTheme="minorBidi"/>
          <w:color w:val="000000" w:themeColor="text1"/>
          <w:lang w:val="en"/>
        </w:rPr>
        <w:t xml:space="preserve">In cases of COVID-19 emergency, the </w:t>
      </w:r>
      <w:r w:rsidR="001E694D">
        <w:rPr>
          <w:rFonts w:asciiTheme="minorBidi" w:eastAsia="Times New Roman" w:hAnsiTheme="minorBidi"/>
          <w:color w:val="000000" w:themeColor="text1"/>
          <w:lang w:val="en"/>
        </w:rPr>
        <w:t>nursery</w:t>
      </w:r>
      <w:r w:rsidRPr="009A7742">
        <w:rPr>
          <w:rFonts w:asciiTheme="minorBidi" w:eastAsia="Times New Roman" w:hAnsiTheme="minorBidi"/>
          <w:color w:val="000000" w:themeColor="text1"/>
          <w:lang w:val="en"/>
        </w:rPr>
        <w:t xml:space="preserve"> should follow their endorsed guidelines for emergencies by the </w:t>
      </w:r>
      <w:r w:rsidR="001E694D">
        <w:rPr>
          <w:rFonts w:asciiTheme="minorBidi" w:eastAsia="Times New Roman" w:hAnsiTheme="minorBidi"/>
          <w:color w:val="000000" w:themeColor="text1"/>
          <w:lang w:val="en"/>
        </w:rPr>
        <w:t>nursery</w:t>
      </w:r>
      <w:r w:rsidRPr="009A7742">
        <w:rPr>
          <w:rFonts w:asciiTheme="minorBidi" w:eastAsia="Times New Roman" w:hAnsiTheme="minorBidi"/>
          <w:color w:val="000000" w:themeColor="text1"/>
          <w:lang w:val="en"/>
        </w:rPr>
        <w:t xml:space="preserve">’s qualified nurse/ doctor while wearing adequate personal protection equipment. Also, the health and safety </w:t>
      </w:r>
      <w:r w:rsidR="001E694D">
        <w:rPr>
          <w:rFonts w:asciiTheme="minorBidi" w:eastAsia="Times New Roman" w:hAnsiTheme="minorBidi"/>
          <w:color w:val="000000" w:themeColor="text1"/>
          <w:lang w:val="en"/>
        </w:rPr>
        <w:t xml:space="preserve">officer </w:t>
      </w:r>
      <w:r w:rsidRPr="009A7742">
        <w:rPr>
          <w:rFonts w:asciiTheme="minorBidi" w:eastAsia="Times New Roman" w:hAnsiTheme="minorBidi"/>
          <w:color w:val="000000" w:themeColor="text1"/>
          <w:lang w:val="en"/>
        </w:rPr>
        <w:t xml:space="preserve">in-charge should ensure that the child is accompanied by </w:t>
      </w:r>
      <w:r w:rsidR="00484BA8">
        <w:rPr>
          <w:rFonts w:asciiTheme="minorBidi" w:eastAsia="Times New Roman" w:hAnsiTheme="minorBidi"/>
          <w:color w:val="000000" w:themeColor="text1"/>
          <w:lang w:val="en"/>
        </w:rPr>
        <w:t xml:space="preserve">their parent </w:t>
      </w:r>
      <w:r w:rsidRPr="009A7742">
        <w:rPr>
          <w:rFonts w:asciiTheme="minorBidi" w:eastAsia="Times New Roman" w:hAnsiTheme="minorBidi"/>
          <w:color w:val="000000" w:themeColor="text1"/>
          <w:lang w:val="en"/>
        </w:rPr>
        <w:t xml:space="preserve">when transported to home or to the hospital. </w:t>
      </w:r>
    </w:p>
    <w:p w14:paraId="32112FE5" w14:textId="77777777" w:rsidR="00705CEE" w:rsidRDefault="00705CEE" w:rsidP="009A7742">
      <w:pPr>
        <w:pStyle w:val="ListParagraph"/>
        <w:numPr>
          <w:ilvl w:val="0"/>
          <w:numId w:val="19"/>
        </w:numPr>
        <w:spacing w:after="240" w:line="360" w:lineRule="auto"/>
        <w:jc w:val="both"/>
        <w:rPr>
          <w:rFonts w:asciiTheme="minorBidi" w:eastAsia="Times New Roman" w:hAnsiTheme="minorBidi"/>
          <w:color w:val="000000" w:themeColor="text1"/>
          <w:lang w:val="en"/>
        </w:rPr>
      </w:pPr>
      <w:r w:rsidRPr="00F01EFE">
        <w:rPr>
          <w:rFonts w:asciiTheme="minorBidi" w:eastAsia="Times New Roman" w:hAnsiTheme="minorBidi"/>
          <w:color w:val="000000" w:themeColor="text1"/>
          <w:lang w:val="en"/>
        </w:rPr>
        <w:t xml:space="preserve">Any staff or </w:t>
      </w:r>
      <w:r>
        <w:rPr>
          <w:rFonts w:asciiTheme="minorBidi" w:eastAsia="Times New Roman" w:hAnsiTheme="minorBidi"/>
          <w:color w:val="000000" w:themeColor="text1"/>
          <w:lang w:val="en"/>
        </w:rPr>
        <w:t xml:space="preserve">children </w:t>
      </w:r>
      <w:r w:rsidRPr="00F01EFE">
        <w:rPr>
          <w:rFonts w:asciiTheme="minorBidi" w:eastAsia="Times New Roman" w:hAnsiTheme="minorBidi"/>
          <w:color w:val="000000" w:themeColor="text1"/>
          <w:lang w:val="en"/>
        </w:rPr>
        <w:t xml:space="preserve">who </w:t>
      </w:r>
      <w:r>
        <w:rPr>
          <w:rFonts w:asciiTheme="minorBidi" w:eastAsia="Times New Roman" w:hAnsiTheme="minorBidi"/>
          <w:color w:val="000000" w:themeColor="text1"/>
          <w:lang w:val="en"/>
        </w:rPr>
        <w:t>test positive for or who has been exposed to COVID-19 should report results to the nursery Principal who will be able to carry out the proper procedures.</w:t>
      </w:r>
    </w:p>
    <w:p w14:paraId="58672B13" w14:textId="06381F7C" w:rsidR="009A7742" w:rsidRPr="00D12675" w:rsidRDefault="001E694D" w:rsidP="00484BA8">
      <w:pPr>
        <w:pStyle w:val="ListParagraph"/>
        <w:numPr>
          <w:ilvl w:val="0"/>
          <w:numId w:val="19"/>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The principal should a</w:t>
      </w:r>
      <w:r w:rsidR="009A7742" w:rsidRPr="009A7742">
        <w:rPr>
          <w:rFonts w:asciiTheme="minorBidi" w:eastAsia="Times New Roman" w:hAnsiTheme="minorBidi"/>
          <w:color w:val="000000" w:themeColor="text1"/>
          <w:lang w:val="en"/>
        </w:rPr>
        <w:t>bide by the contact tracing procedures</w:t>
      </w:r>
      <w:r>
        <w:rPr>
          <w:rFonts w:asciiTheme="minorBidi" w:eastAsia="Times New Roman" w:hAnsiTheme="minorBidi"/>
          <w:color w:val="000000" w:themeColor="text1"/>
          <w:lang w:val="en"/>
        </w:rPr>
        <w:t xml:space="preserve"> and</w:t>
      </w:r>
      <w:r w:rsidR="009A7742" w:rsidRPr="009A7742">
        <w:rPr>
          <w:rFonts w:asciiTheme="minorBidi" w:eastAsia="Times New Roman" w:hAnsiTheme="minorBidi"/>
          <w:color w:val="000000" w:themeColor="text1"/>
          <w:lang w:val="en"/>
        </w:rPr>
        <w:t xml:space="preserve"> provid</w:t>
      </w:r>
      <w:r>
        <w:rPr>
          <w:rFonts w:asciiTheme="minorBidi" w:eastAsia="Times New Roman" w:hAnsiTheme="minorBidi"/>
          <w:color w:val="000000" w:themeColor="text1"/>
          <w:lang w:val="en"/>
        </w:rPr>
        <w:t>e</w:t>
      </w:r>
      <w:r w:rsidR="00484BA8">
        <w:rPr>
          <w:rFonts w:asciiTheme="minorBidi" w:eastAsia="Times New Roman" w:hAnsiTheme="minorBidi"/>
          <w:color w:val="000000" w:themeColor="text1"/>
          <w:lang w:val="en"/>
        </w:rPr>
        <w:t xml:space="preserve"> MOH</w:t>
      </w:r>
      <w:r w:rsidR="009A7742" w:rsidRPr="009A7742">
        <w:rPr>
          <w:rFonts w:asciiTheme="minorBidi" w:eastAsia="Times New Roman" w:hAnsiTheme="minorBidi"/>
          <w:color w:val="000000" w:themeColor="text1"/>
          <w:lang w:val="en"/>
        </w:rPr>
        <w:t xml:space="preserve"> with all records needed to trace potential contacts of the confirmed COVID-19 cases.</w:t>
      </w:r>
    </w:p>
    <w:p w14:paraId="08EC4B4D" w14:textId="4EF98B78" w:rsidR="00F75531" w:rsidRPr="00F01EFE" w:rsidRDefault="00F75531" w:rsidP="00F75531">
      <w:pPr>
        <w:pStyle w:val="ListParagraph"/>
        <w:numPr>
          <w:ilvl w:val="0"/>
          <w:numId w:val="19"/>
        </w:numPr>
        <w:spacing w:line="360" w:lineRule="auto"/>
        <w:rPr>
          <w:rFonts w:asciiTheme="minorBidi" w:eastAsia="Times New Roman" w:hAnsiTheme="minorBidi"/>
          <w:color w:val="000000" w:themeColor="text1"/>
          <w:lang w:val="en"/>
        </w:rPr>
      </w:pPr>
      <w:r w:rsidRPr="00F01EFE">
        <w:rPr>
          <w:rFonts w:asciiTheme="minorBidi" w:eastAsia="Times New Roman" w:hAnsiTheme="minorBidi"/>
          <w:color w:val="000000" w:themeColor="text1"/>
          <w:lang w:val="en"/>
        </w:rPr>
        <w:t xml:space="preserve">Any staff or </w:t>
      </w:r>
      <w:r w:rsidR="00A96455">
        <w:rPr>
          <w:rFonts w:asciiTheme="minorBidi" w:eastAsia="Times New Roman" w:hAnsiTheme="minorBidi"/>
          <w:color w:val="000000" w:themeColor="text1"/>
          <w:lang w:val="en"/>
        </w:rPr>
        <w:t>children</w:t>
      </w:r>
      <w:r w:rsidR="00A51E49">
        <w:rPr>
          <w:rFonts w:asciiTheme="minorBidi" w:eastAsia="Times New Roman" w:hAnsiTheme="minorBidi"/>
          <w:color w:val="000000" w:themeColor="text1"/>
          <w:lang w:val="en"/>
        </w:rPr>
        <w:t xml:space="preserve"> </w:t>
      </w:r>
      <w:r w:rsidRPr="00F01EFE">
        <w:rPr>
          <w:rFonts w:asciiTheme="minorBidi" w:eastAsia="Times New Roman" w:hAnsiTheme="minorBidi"/>
          <w:color w:val="000000" w:themeColor="text1"/>
          <w:lang w:val="en"/>
        </w:rPr>
        <w:t xml:space="preserve">who travel </w:t>
      </w:r>
      <w:r w:rsidR="00170976">
        <w:rPr>
          <w:rFonts w:asciiTheme="minorBidi" w:eastAsia="Times New Roman" w:hAnsiTheme="minorBidi"/>
          <w:color w:val="000000" w:themeColor="text1"/>
          <w:lang w:val="en"/>
        </w:rPr>
        <w:t xml:space="preserve">abroad </w:t>
      </w:r>
      <w:r w:rsidRPr="00F01EFE">
        <w:rPr>
          <w:rFonts w:asciiTheme="minorBidi" w:eastAsia="Times New Roman" w:hAnsiTheme="minorBidi"/>
          <w:color w:val="000000" w:themeColor="text1"/>
          <w:lang w:val="en"/>
        </w:rPr>
        <w:t>must adhere to a</w:t>
      </w:r>
      <w:r w:rsidR="001E694D">
        <w:rPr>
          <w:rFonts w:asciiTheme="minorBidi" w:eastAsia="Times New Roman" w:hAnsiTheme="minorBidi"/>
          <w:color w:val="000000" w:themeColor="text1"/>
          <w:lang w:val="en"/>
        </w:rPr>
        <w:t>ll</w:t>
      </w:r>
      <w:r w:rsidRPr="00F01EFE">
        <w:rPr>
          <w:rFonts w:asciiTheme="minorBidi" w:eastAsia="Times New Roman" w:hAnsiTheme="minorBidi"/>
          <w:color w:val="000000" w:themeColor="text1"/>
          <w:lang w:val="en"/>
        </w:rPr>
        <w:t xml:space="preserve"> UAE authority requirements, including any self-isolation and testing requirements. </w:t>
      </w:r>
    </w:p>
    <w:p w14:paraId="6C1182D1" w14:textId="4C1D1563" w:rsidR="00F75531" w:rsidRPr="00F01EFE" w:rsidRDefault="00F75531" w:rsidP="00F75531">
      <w:pPr>
        <w:pStyle w:val="ListParagraph"/>
        <w:numPr>
          <w:ilvl w:val="0"/>
          <w:numId w:val="19"/>
        </w:numPr>
        <w:spacing w:line="360" w:lineRule="auto"/>
        <w:rPr>
          <w:rFonts w:asciiTheme="minorBidi" w:eastAsia="Times New Roman" w:hAnsiTheme="minorBidi"/>
          <w:color w:val="000000" w:themeColor="text1"/>
          <w:lang w:val="en"/>
        </w:rPr>
      </w:pPr>
      <w:r w:rsidRPr="00F01EFE">
        <w:rPr>
          <w:rFonts w:asciiTheme="minorBidi" w:eastAsia="Times New Roman" w:hAnsiTheme="minorBidi"/>
          <w:color w:val="000000" w:themeColor="text1"/>
          <w:lang w:val="en"/>
        </w:rPr>
        <w:t xml:space="preserve">In case of traveling </w:t>
      </w:r>
      <w:r w:rsidR="00170976">
        <w:rPr>
          <w:rFonts w:asciiTheme="minorBidi" w:eastAsia="Times New Roman" w:hAnsiTheme="minorBidi"/>
          <w:color w:val="000000" w:themeColor="text1"/>
          <w:lang w:val="en"/>
        </w:rPr>
        <w:t>abroad over the summ</w:t>
      </w:r>
      <w:r w:rsidRPr="00F01EFE">
        <w:rPr>
          <w:rFonts w:asciiTheme="minorBidi" w:eastAsia="Times New Roman" w:hAnsiTheme="minorBidi"/>
          <w:color w:val="000000" w:themeColor="text1"/>
          <w:lang w:val="en"/>
        </w:rPr>
        <w:t xml:space="preserve">er, all teachers and </w:t>
      </w:r>
      <w:r w:rsidR="001E694D">
        <w:rPr>
          <w:rFonts w:asciiTheme="minorBidi" w:eastAsia="Times New Roman" w:hAnsiTheme="minorBidi"/>
          <w:color w:val="000000" w:themeColor="text1"/>
          <w:lang w:val="en"/>
        </w:rPr>
        <w:t>nursery</w:t>
      </w:r>
      <w:r w:rsidRPr="00F01EFE">
        <w:rPr>
          <w:rFonts w:asciiTheme="minorBidi" w:eastAsia="Times New Roman" w:hAnsiTheme="minorBidi"/>
          <w:color w:val="000000" w:themeColor="text1"/>
          <w:lang w:val="en"/>
        </w:rPr>
        <w:t xml:space="preserve"> administrative staff members should be back in the UAE 14 days before the start of the academic year</w:t>
      </w:r>
      <w:r w:rsidR="003F4719">
        <w:rPr>
          <w:rFonts w:asciiTheme="minorBidi" w:eastAsia="Times New Roman" w:hAnsiTheme="minorBidi"/>
          <w:color w:val="000000" w:themeColor="text1"/>
          <w:lang w:val="en"/>
        </w:rPr>
        <w:t xml:space="preserve"> and/or the reopening of the nursery.</w:t>
      </w:r>
    </w:p>
    <w:p w14:paraId="76D46E74" w14:textId="77777777" w:rsidR="00F75531" w:rsidRPr="00F01EFE" w:rsidRDefault="00F75531" w:rsidP="00F75531">
      <w:pPr>
        <w:pStyle w:val="ListParagraph"/>
        <w:numPr>
          <w:ilvl w:val="0"/>
          <w:numId w:val="19"/>
        </w:numPr>
        <w:spacing w:line="360" w:lineRule="auto"/>
        <w:rPr>
          <w:rFonts w:asciiTheme="minorBidi" w:eastAsia="Times New Roman" w:hAnsiTheme="minorBidi"/>
          <w:color w:val="000000" w:themeColor="text1"/>
          <w:lang w:val="en"/>
        </w:rPr>
      </w:pPr>
      <w:r w:rsidRPr="00F01EFE">
        <w:rPr>
          <w:rFonts w:asciiTheme="minorBidi" w:eastAsia="Times New Roman" w:hAnsiTheme="minorBidi"/>
          <w:color w:val="000000" w:themeColor="text1"/>
          <w:lang w:val="en"/>
        </w:rPr>
        <w:t xml:space="preserve">Travel declaration forms </w:t>
      </w:r>
      <w:r w:rsidR="003F4719">
        <w:rPr>
          <w:rFonts w:asciiTheme="minorBidi" w:eastAsia="Times New Roman" w:hAnsiTheme="minorBidi"/>
          <w:color w:val="000000" w:themeColor="text1"/>
          <w:lang w:val="en"/>
        </w:rPr>
        <w:t>are</w:t>
      </w:r>
      <w:r w:rsidRPr="00F01EFE">
        <w:rPr>
          <w:rFonts w:asciiTheme="minorBidi" w:eastAsia="Times New Roman" w:hAnsiTheme="minorBidi"/>
          <w:color w:val="000000" w:themeColor="text1"/>
          <w:lang w:val="en"/>
        </w:rPr>
        <w:t xml:space="preserve"> required for all those who travel; these must be submitted to the </w:t>
      </w:r>
      <w:r w:rsidR="007951F9">
        <w:rPr>
          <w:rFonts w:asciiTheme="minorBidi" w:eastAsia="Times New Roman" w:hAnsiTheme="minorBidi"/>
          <w:color w:val="000000" w:themeColor="text1"/>
          <w:lang w:val="en"/>
        </w:rPr>
        <w:t>nursery</w:t>
      </w:r>
      <w:r w:rsidRPr="00F01EFE">
        <w:rPr>
          <w:rFonts w:asciiTheme="minorBidi" w:eastAsia="Times New Roman" w:hAnsiTheme="minorBidi"/>
          <w:color w:val="000000" w:themeColor="text1"/>
          <w:lang w:val="en"/>
        </w:rPr>
        <w:t xml:space="preserve"> prior to travel occurring and re-confirmed before </w:t>
      </w:r>
      <w:r w:rsidR="003F4719">
        <w:rPr>
          <w:rFonts w:asciiTheme="minorBidi" w:eastAsia="Times New Roman" w:hAnsiTheme="minorBidi"/>
          <w:color w:val="000000" w:themeColor="text1"/>
          <w:lang w:val="en"/>
        </w:rPr>
        <w:t>returning to the nursery.</w:t>
      </w:r>
    </w:p>
    <w:p w14:paraId="4E9E52F3" w14:textId="77777777" w:rsidR="00F75531" w:rsidRPr="00D12675" w:rsidRDefault="00F75531" w:rsidP="00F75531">
      <w:pPr>
        <w:pStyle w:val="ListParagraph"/>
        <w:numPr>
          <w:ilvl w:val="0"/>
          <w:numId w:val="19"/>
        </w:numPr>
        <w:spacing w:after="240" w:line="360" w:lineRule="auto"/>
        <w:jc w:val="both"/>
        <w:rPr>
          <w:rFonts w:asciiTheme="minorBidi" w:eastAsia="Times New Roman" w:hAnsiTheme="minorBidi"/>
          <w:color w:val="000000" w:themeColor="text1"/>
          <w:lang w:val="en"/>
        </w:rPr>
      </w:pPr>
      <w:r w:rsidRPr="00F01EFE">
        <w:rPr>
          <w:rFonts w:asciiTheme="minorBidi" w:eastAsia="Times New Roman" w:hAnsiTheme="minorBidi"/>
          <w:color w:val="000000" w:themeColor="text1"/>
          <w:lang w:val="en"/>
        </w:rPr>
        <w:t xml:space="preserve">Anyone displaying any COVID-19 symptoms when returning from travel must not come to </w:t>
      </w:r>
      <w:r w:rsidR="007951F9">
        <w:rPr>
          <w:rFonts w:asciiTheme="minorBidi" w:eastAsia="Times New Roman" w:hAnsiTheme="minorBidi"/>
          <w:color w:val="000000" w:themeColor="text1"/>
          <w:lang w:val="en"/>
        </w:rPr>
        <w:t>the nursery</w:t>
      </w:r>
      <w:r w:rsidRPr="00F01EFE">
        <w:rPr>
          <w:rFonts w:asciiTheme="minorBidi" w:eastAsia="Times New Roman" w:hAnsiTheme="minorBidi"/>
          <w:color w:val="000000" w:themeColor="text1"/>
          <w:lang w:val="en"/>
        </w:rPr>
        <w:t xml:space="preserve">, </w:t>
      </w:r>
      <w:r w:rsidRPr="00384283">
        <w:rPr>
          <w:rFonts w:asciiTheme="minorBidi" w:eastAsia="Times New Roman" w:hAnsiTheme="minorBidi"/>
          <w:color w:val="000000" w:themeColor="text1"/>
          <w:lang w:val="en"/>
        </w:rPr>
        <w:t xml:space="preserve">ensure they notify the </w:t>
      </w:r>
      <w:r w:rsidR="007951F9" w:rsidRPr="00384283">
        <w:rPr>
          <w:rFonts w:asciiTheme="minorBidi" w:eastAsia="Times New Roman" w:hAnsiTheme="minorBidi"/>
          <w:color w:val="000000" w:themeColor="text1"/>
          <w:lang w:val="en"/>
        </w:rPr>
        <w:t>nursery i</w:t>
      </w:r>
      <w:r w:rsidR="00384283" w:rsidRPr="00384283">
        <w:rPr>
          <w:rFonts w:asciiTheme="minorBidi" w:eastAsia="Times New Roman" w:hAnsiTheme="minorBidi"/>
          <w:color w:val="000000" w:themeColor="text1"/>
          <w:lang w:val="en"/>
        </w:rPr>
        <w:t>mmediately</w:t>
      </w:r>
      <w:r w:rsidRPr="00384283">
        <w:rPr>
          <w:rFonts w:asciiTheme="minorBidi" w:eastAsia="Times New Roman" w:hAnsiTheme="minorBidi"/>
          <w:color w:val="000000" w:themeColor="text1"/>
          <w:lang w:val="en"/>
        </w:rPr>
        <w:t xml:space="preserve"> and</w:t>
      </w:r>
      <w:r w:rsidRPr="00F01EFE">
        <w:rPr>
          <w:rFonts w:asciiTheme="minorBidi" w:eastAsia="Times New Roman" w:hAnsiTheme="minorBidi"/>
          <w:color w:val="000000" w:themeColor="text1"/>
          <w:lang w:val="en"/>
        </w:rPr>
        <w:t xml:space="preserve"> self-isolate</w:t>
      </w:r>
      <w:r w:rsidR="007951F9">
        <w:rPr>
          <w:rFonts w:asciiTheme="minorBidi" w:eastAsia="Times New Roman" w:hAnsiTheme="minorBidi"/>
          <w:color w:val="000000" w:themeColor="text1"/>
          <w:lang w:val="en"/>
        </w:rPr>
        <w:t>.</w:t>
      </w:r>
    </w:p>
    <w:p w14:paraId="2AE10307" w14:textId="77777777" w:rsidR="00A91856" w:rsidRDefault="00A91856" w:rsidP="004E6BC3">
      <w:pPr>
        <w:spacing w:after="240" w:line="276"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Nurseries should consider:</w:t>
      </w:r>
    </w:p>
    <w:p w14:paraId="153DF9B7" w14:textId="73F1F1BB" w:rsidR="00E32CA1" w:rsidRPr="003F46E6" w:rsidRDefault="00D12675" w:rsidP="0053208A">
      <w:pPr>
        <w:pStyle w:val="ListParagraph"/>
        <w:numPr>
          <w:ilvl w:val="0"/>
          <w:numId w:val="19"/>
        </w:numPr>
        <w:spacing w:line="276" w:lineRule="auto"/>
        <w:ind w:left="360"/>
        <w:jc w:val="both"/>
        <w:rPr>
          <w:rFonts w:asciiTheme="minorBidi" w:eastAsia="Times New Roman" w:hAnsiTheme="minorBidi"/>
          <w:color w:val="000000" w:themeColor="text1"/>
          <w:lang w:val="en"/>
        </w:rPr>
      </w:pPr>
      <w:r w:rsidRPr="003F46E6">
        <w:rPr>
          <w:rFonts w:asciiTheme="minorBidi" w:eastAsia="Times New Roman" w:hAnsiTheme="minorBidi"/>
          <w:color w:val="000000" w:themeColor="text1"/>
          <w:lang w:val="en"/>
        </w:rPr>
        <w:t>Monitor</w:t>
      </w:r>
      <w:r w:rsidR="003F46E6" w:rsidRPr="003F46E6">
        <w:rPr>
          <w:rFonts w:asciiTheme="minorBidi" w:eastAsia="Times New Roman" w:hAnsiTheme="minorBidi"/>
          <w:color w:val="000000" w:themeColor="text1"/>
          <w:lang w:val="en"/>
        </w:rPr>
        <w:t>ing</w:t>
      </w:r>
      <w:r w:rsidRPr="003F46E6">
        <w:rPr>
          <w:rFonts w:asciiTheme="minorBidi" w:eastAsia="Times New Roman" w:hAnsiTheme="minorBidi"/>
          <w:color w:val="000000" w:themeColor="text1"/>
          <w:lang w:val="en"/>
        </w:rPr>
        <w:t xml:space="preserve"> absence trends closely and report </w:t>
      </w:r>
      <w:r w:rsidR="001E694D">
        <w:rPr>
          <w:rFonts w:asciiTheme="minorBidi" w:eastAsia="Times New Roman" w:hAnsiTheme="minorBidi"/>
          <w:color w:val="000000" w:themeColor="text1"/>
          <w:lang w:val="en"/>
        </w:rPr>
        <w:t xml:space="preserve">this data </w:t>
      </w:r>
      <w:r w:rsidRPr="003F46E6">
        <w:rPr>
          <w:rFonts w:asciiTheme="minorBidi" w:eastAsia="Times New Roman" w:hAnsiTheme="minorBidi"/>
          <w:color w:val="000000" w:themeColor="text1"/>
          <w:lang w:val="en"/>
        </w:rPr>
        <w:t xml:space="preserve">to the </w:t>
      </w:r>
      <w:r w:rsidR="0053208A">
        <w:rPr>
          <w:rFonts w:asciiTheme="minorBidi" w:eastAsia="Times New Roman" w:hAnsiTheme="minorBidi"/>
          <w:color w:val="000000" w:themeColor="text1"/>
          <w:lang w:val="en"/>
        </w:rPr>
        <w:t>MOH</w:t>
      </w:r>
      <w:r w:rsidRPr="003F46E6">
        <w:rPr>
          <w:rFonts w:asciiTheme="minorBidi" w:eastAsia="Times New Roman" w:hAnsiTheme="minorBidi"/>
          <w:color w:val="000000" w:themeColor="text1"/>
          <w:lang w:val="en"/>
        </w:rPr>
        <w:t xml:space="preserve"> </w:t>
      </w:r>
      <w:r w:rsidR="001E694D">
        <w:rPr>
          <w:rFonts w:asciiTheme="minorBidi" w:eastAsia="Times New Roman" w:hAnsiTheme="minorBidi"/>
          <w:color w:val="000000" w:themeColor="text1"/>
          <w:lang w:val="en"/>
        </w:rPr>
        <w:t>if</w:t>
      </w:r>
      <w:r w:rsidR="003F46E6" w:rsidRPr="003F46E6">
        <w:rPr>
          <w:rFonts w:asciiTheme="minorBidi" w:eastAsia="Times New Roman" w:hAnsiTheme="minorBidi"/>
          <w:color w:val="000000" w:themeColor="text1"/>
          <w:lang w:val="en"/>
        </w:rPr>
        <w:t xml:space="preserve"> requ</w:t>
      </w:r>
      <w:r w:rsidR="007951F9">
        <w:rPr>
          <w:rFonts w:asciiTheme="minorBidi" w:eastAsia="Times New Roman" w:hAnsiTheme="minorBidi"/>
          <w:color w:val="000000" w:themeColor="text1"/>
          <w:lang w:val="en"/>
        </w:rPr>
        <w:t>ired.</w:t>
      </w:r>
      <w:r w:rsidR="00E32CA1" w:rsidRPr="003F46E6">
        <w:rPr>
          <w:rFonts w:asciiTheme="minorBidi" w:eastAsia="Times New Roman" w:hAnsiTheme="minorBidi"/>
          <w:color w:val="000000" w:themeColor="text1"/>
          <w:lang w:val="en"/>
        </w:rPr>
        <w:t xml:space="preserve"> </w:t>
      </w:r>
    </w:p>
    <w:p w14:paraId="05A1909D" w14:textId="77777777" w:rsidR="00A91856" w:rsidRPr="003F46E6" w:rsidRDefault="00A91856" w:rsidP="00A91856">
      <w:pPr>
        <w:spacing w:after="240" w:line="360" w:lineRule="auto"/>
        <w:jc w:val="both"/>
        <w:rPr>
          <w:rFonts w:asciiTheme="minorBidi" w:eastAsia="Times New Roman" w:hAnsiTheme="minorBidi"/>
          <w:color w:val="000000" w:themeColor="text1"/>
        </w:rPr>
      </w:pPr>
    </w:p>
    <w:p w14:paraId="2235942E" w14:textId="77777777" w:rsidR="00512150" w:rsidRPr="00AF19F5" w:rsidRDefault="00512150" w:rsidP="00B32514">
      <w:pPr>
        <w:pStyle w:val="ListParagraph"/>
        <w:numPr>
          <w:ilvl w:val="0"/>
          <w:numId w:val="14"/>
        </w:numPr>
        <w:autoSpaceDE w:val="0"/>
        <w:autoSpaceDN w:val="0"/>
        <w:adjustRightInd w:val="0"/>
        <w:spacing w:after="240" w:line="360" w:lineRule="auto"/>
        <w:contextualSpacing w:val="0"/>
        <w:rPr>
          <w:rFonts w:asciiTheme="minorBidi" w:hAnsiTheme="minorBidi"/>
          <w:vanish/>
          <w:color w:val="000000" w:themeColor="text1"/>
          <w:lang w:val="en-NZ"/>
        </w:rPr>
      </w:pPr>
    </w:p>
    <w:p w14:paraId="7C826493" w14:textId="77777777" w:rsidR="00512150" w:rsidRPr="00AF19F5" w:rsidRDefault="00512150" w:rsidP="00B32514">
      <w:pPr>
        <w:pStyle w:val="ListParagraph"/>
        <w:numPr>
          <w:ilvl w:val="0"/>
          <w:numId w:val="14"/>
        </w:numPr>
        <w:autoSpaceDE w:val="0"/>
        <w:autoSpaceDN w:val="0"/>
        <w:adjustRightInd w:val="0"/>
        <w:spacing w:after="240" w:line="360" w:lineRule="auto"/>
        <w:contextualSpacing w:val="0"/>
        <w:rPr>
          <w:rFonts w:asciiTheme="minorBidi" w:hAnsiTheme="minorBidi"/>
          <w:vanish/>
          <w:color w:val="000000" w:themeColor="text1"/>
          <w:lang w:val="en-NZ"/>
        </w:rPr>
      </w:pPr>
    </w:p>
    <w:p w14:paraId="315960A0" w14:textId="77777777" w:rsidR="00512150" w:rsidRPr="00AF19F5" w:rsidRDefault="00512150" w:rsidP="00874957">
      <w:pPr>
        <w:pStyle w:val="Heading2"/>
        <w:spacing w:after="240"/>
        <w:rPr>
          <w:rFonts w:asciiTheme="minorBidi" w:eastAsiaTheme="minorHAnsi" w:hAnsiTheme="minorBidi" w:cstheme="minorBidi"/>
          <w:b/>
          <w:bCs/>
          <w:color w:val="1010B0"/>
        </w:rPr>
      </w:pPr>
      <w:bookmarkStart w:id="22" w:name="_Toc41898635"/>
      <w:r w:rsidRPr="00AF19F5">
        <w:rPr>
          <w:rFonts w:asciiTheme="minorBidi" w:eastAsiaTheme="minorHAnsi" w:hAnsiTheme="minorBidi" w:cstheme="minorBidi"/>
          <w:b/>
          <w:bCs/>
          <w:color w:val="1010B0"/>
        </w:rPr>
        <w:t>Guideline 6: Crisis Management</w:t>
      </w:r>
      <w:bookmarkEnd w:id="22"/>
      <w:r w:rsidRPr="00AF19F5">
        <w:rPr>
          <w:rFonts w:asciiTheme="minorBidi" w:eastAsiaTheme="minorHAnsi" w:hAnsiTheme="minorBidi" w:cstheme="minorBidi"/>
          <w:b/>
          <w:bCs/>
          <w:color w:val="1010B0"/>
        </w:rPr>
        <w:t xml:space="preserve"> </w:t>
      </w:r>
    </w:p>
    <w:p w14:paraId="4CDCB277" w14:textId="77777777" w:rsidR="00512150" w:rsidRPr="00AF19F5" w:rsidRDefault="00512150" w:rsidP="00512150">
      <w:pPr>
        <w:pStyle w:val="Heading2"/>
        <w:spacing w:after="240"/>
        <w:rPr>
          <w:rFonts w:asciiTheme="minorBidi" w:eastAsiaTheme="minorHAnsi" w:hAnsiTheme="minorBidi" w:cstheme="minorBidi"/>
          <w:color w:val="1010B0"/>
        </w:rPr>
      </w:pPr>
      <w:r w:rsidRPr="00AF19F5">
        <w:rPr>
          <w:rFonts w:asciiTheme="minorBidi" w:eastAsiaTheme="minorHAnsi" w:hAnsiTheme="minorBidi" w:cstheme="minorBidi"/>
          <w:color w:val="1010B0"/>
        </w:rPr>
        <w:t xml:space="preserve">Introduction </w:t>
      </w:r>
    </w:p>
    <w:p w14:paraId="49B75EFD" w14:textId="23C67E90" w:rsidR="00512150" w:rsidRPr="00AF19F5" w:rsidRDefault="00512150" w:rsidP="00E57E38">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COVID-19 has highlighted the need for nurseries to update and develop a Crisis Management Plan that outlines steps to help protect all stakeholders and explore</w:t>
      </w:r>
      <w:r w:rsidR="001E694D">
        <w:rPr>
          <w:rFonts w:asciiTheme="minorBidi" w:eastAsia="Times New Roman" w:hAnsiTheme="minorBidi"/>
          <w:color w:val="000000" w:themeColor="text1"/>
          <w:lang w:val="en"/>
        </w:rPr>
        <w:t>s</w:t>
      </w:r>
      <w:r w:rsidRPr="00AF19F5">
        <w:rPr>
          <w:rFonts w:asciiTheme="minorBidi" w:eastAsia="Times New Roman" w:hAnsiTheme="minorBidi"/>
          <w:color w:val="000000" w:themeColor="text1"/>
          <w:lang w:val="en"/>
        </w:rPr>
        <w:t xml:space="preserve"> possible ways that a nursery can continue </w:t>
      </w:r>
      <w:r w:rsidR="001E694D">
        <w:rPr>
          <w:rFonts w:asciiTheme="minorBidi" w:eastAsia="Times New Roman" w:hAnsiTheme="minorBidi"/>
          <w:color w:val="000000" w:themeColor="text1"/>
          <w:lang w:val="en"/>
        </w:rPr>
        <w:t xml:space="preserve">to operate </w:t>
      </w:r>
      <w:r w:rsidRPr="00AF19F5">
        <w:rPr>
          <w:rFonts w:asciiTheme="minorBidi" w:eastAsia="Times New Roman" w:hAnsiTheme="minorBidi"/>
          <w:color w:val="000000" w:themeColor="text1"/>
          <w:lang w:val="en"/>
        </w:rPr>
        <w:t>some aspects of their operations, specifically in the context of significant threats, such as a pandemic.</w:t>
      </w:r>
    </w:p>
    <w:p w14:paraId="1AC3EEFF" w14:textId="00DB7338" w:rsidR="00512150" w:rsidRPr="00AF19F5" w:rsidRDefault="00A3764F" w:rsidP="00E57E38">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The nursery owner needs to play a leading role in </w:t>
      </w:r>
      <w:proofErr w:type="spellStart"/>
      <w:r w:rsidR="00670A04">
        <w:rPr>
          <w:rFonts w:asciiTheme="minorBidi" w:eastAsia="Times New Roman" w:hAnsiTheme="minorBidi"/>
          <w:color w:val="000000" w:themeColor="text1"/>
          <w:lang w:val="en"/>
        </w:rPr>
        <w:t>developin</w:t>
      </w:r>
      <w:proofErr w:type="spellEnd"/>
      <w:r>
        <w:rPr>
          <w:rFonts w:asciiTheme="minorBidi" w:eastAsia="Times New Roman" w:hAnsiTheme="minorBidi"/>
          <w:color w:val="000000" w:themeColor="text1"/>
          <w:lang w:val="en"/>
        </w:rPr>
        <w:t xml:space="preserve"> and managing the Crisis Management plan. </w:t>
      </w:r>
      <w:r w:rsidR="00512150" w:rsidRPr="00AF19F5">
        <w:rPr>
          <w:rFonts w:asciiTheme="minorBidi" w:eastAsia="Times New Roman" w:hAnsiTheme="minorBidi"/>
          <w:color w:val="000000" w:themeColor="text1"/>
          <w:lang w:val="en"/>
        </w:rPr>
        <w:t xml:space="preserve">Principals need to involve </w:t>
      </w:r>
      <w:r w:rsidR="00080E29" w:rsidRPr="00AF19F5">
        <w:rPr>
          <w:rFonts w:asciiTheme="minorBidi" w:eastAsia="Times New Roman" w:hAnsiTheme="minorBidi"/>
          <w:color w:val="000000" w:themeColor="text1"/>
          <w:lang w:val="en"/>
        </w:rPr>
        <w:t xml:space="preserve">nursery </w:t>
      </w:r>
      <w:r w:rsidR="00512150" w:rsidRPr="00AF19F5">
        <w:rPr>
          <w:rFonts w:asciiTheme="minorBidi" w:eastAsia="Times New Roman" w:hAnsiTheme="minorBidi"/>
          <w:color w:val="000000" w:themeColor="text1"/>
          <w:lang w:val="en"/>
        </w:rPr>
        <w:t xml:space="preserve">staff in the development of the plan to help assess </w:t>
      </w:r>
      <w:proofErr w:type="spellStart"/>
      <w:proofErr w:type="gramStart"/>
      <w:r w:rsidR="00512150" w:rsidRPr="00AF19F5">
        <w:rPr>
          <w:rFonts w:asciiTheme="minorBidi" w:eastAsia="Times New Roman" w:hAnsiTheme="minorBidi"/>
          <w:color w:val="000000" w:themeColor="text1"/>
          <w:lang w:val="en"/>
        </w:rPr>
        <w:t>risks</w:t>
      </w:r>
      <w:r w:rsidR="00670A04">
        <w:rPr>
          <w:rFonts w:asciiTheme="minorBidi" w:eastAsia="Times New Roman" w:hAnsiTheme="minorBidi"/>
          <w:color w:val="000000" w:themeColor="text1"/>
          <w:lang w:val="en"/>
        </w:rPr>
        <w:t>,</w:t>
      </w:r>
      <w:r w:rsidR="00512150" w:rsidRPr="00AF19F5">
        <w:rPr>
          <w:rFonts w:asciiTheme="minorBidi" w:eastAsia="Times New Roman" w:hAnsiTheme="minorBidi"/>
          <w:color w:val="000000" w:themeColor="text1"/>
          <w:lang w:val="en"/>
        </w:rPr>
        <w:t>identify</w:t>
      </w:r>
      <w:proofErr w:type="spellEnd"/>
      <w:proofErr w:type="gramEnd"/>
      <w:r w:rsidR="00512150" w:rsidRPr="00AF19F5">
        <w:rPr>
          <w:rFonts w:asciiTheme="minorBidi" w:eastAsia="Times New Roman" w:hAnsiTheme="minorBidi"/>
          <w:color w:val="000000" w:themeColor="text1"/>
          <w:lang w:val="en"/>
        </w:rPr>
        <w:t xml:space="preserve"> solutions, and assist with communicati</w:t>
      </w:r>
      <w:r w:rsidR="00670A04">
        <w:rPr>
          <w:rFonts w:asciiTheme="minorBidi" w:eastAsia="Times New Roman" w:hAnsiTheme="minorBidi"/>
          <w:color w:val="000000" w:themeColor="text1"/>
          <w:lang w:val="en"/>
        </w:rPr>
        <w:t>ng</w:t>
      </w:r>
      <w:r w:rsidR="00512150" w:rsidRPr="00AF19F5">
        <w:rPr>
          <w:rFonts w:asciiTheme="minorBidi" w:eastAsia="Times New Roman" w:hAnsiTheme="minorBidi"/>
          <w:color w:val="000000" w:themeColor="text1"/>
          <w:lang w:val="en"/>
        </w:rPr>
        <w:t xml:space="preserve">  controls put in place</w:t>
      </w:r>
      <w:r w:rsidR="001E694D">
        <w:rPr>
          <w:rFonts w:asciiTheme="minorBidi" w:eastAsia="Times New Roman" w:hAnsiTheme="minorBidi"/>
          <w:color w:val="000000" w:themeColor="text1"/>
          <w:lang w:val="en"/>
        </w:rPr>
        <w:t xml:space="preserve">. </w:t>
      </w:r>
      <w:r w:rsidR="00512150" w:rsidRPr="00AF19F5">
        <w:rPr>
          <w:rFonts w:asciiTheme="minorBidi" w:eastAsia="Times New Roman" w:hAnsiTheme="minorBidi"/>
          <w:color w:val="000000" w:themeColor="text1"/>
          <w:lang w:val="en"/>
        </w:rPr>
        <w:t xml:space="preserve">. </w:t>
      </w:r>
      <w:proofErr w:type="gramStart"/>
      <w:r w:rsidR="00512150" w:rsidRPr="00AF19F5">
        <w:rPr>
          <w:rFonts w:asciiTheme="minorBidi" w:eastAsia="Times New Roman" w:hAnsiTheme="minorBidi"/>
          <w:color w:val="000000" w:themeColor="text1"/>
          <w:lang w:val="en"/>
        </w:rPr>
        <w:t>Consultation</w:t>
      </w:r>
      <w:r w:rsidR="00670A04">
        <w:rPr>
          <w:rFonts w:asciiTheme="minorBidi" w:eastAsia="Times New Roman" w:hAnsiTheme="minorBidi"/>
          <w:color w:val="000000" w:themeColor="text1"/>
          <w:lang w:val="en"/>
        </w:rPr>
        <w:t>,</w:t>
      </w:r>
      <w:r w:rsidR="00512150" w:rsidRPr="00AF19F5">
        <w:rPr>
          <w:rFonts w:asciiTheme="minorBidi" w:eastAsia="Times New Roman" w:hAnsiTheme="minorBidi"/>
          <w:color w:val="000000" w:themeColor="text1"/>
          <w:lang w:val="en"/>
        </w:rPr>
        <w:t xml:space="preserve">  </w:t>
      </w:r>
      <w:proofErr w:type="spellStart"/>
      <w:r w:rsidR="00670A04">
        <w:rPr>
          <w:rFonts w:asciiTheme="minorBidi" w:eastAsia="Times New Roman" w:hAnsiTheme="minorBidi"/>
          <w:color w:val="000000" w:themeColor="text1"/>
          <w:lang w:val="en"/>
        </w:rPr>
        <w:t>reviweing</w:t>
      </w:r>
      <w:proofErr w:type="spellEnd"/>
      <w:proofErr w:type="gramEnd"/>
      <w:r w:rsidR="00670A04">
        <w:rPr>
          <w:rFonts w:asciiTheme="minorBidi" w:eastAsia="Times New Roman" w:hAnsiTheme="minorBidi"/>
          <w:color w:val="000000" w:themeColor="text1"/>
          <w:lang w:val="en"/>
        </w:rPr>
        <w:t xml:space="preserve"> and</w:t>
      </w:r>
      <w:r w:rsidR="00512150" w:rsidRPr="00AF19F5">
        <w:rPr>
          <w:rFonts w:asciiTheme="minorBidi" w:eastAsia="Times New Roman" w:hAnsiTheme="minorBidi"/>
          <w:color w:val="000000" w:themeColor="text1"/>
          <w:lang w:val="en"/>
        </w:rPr>
        <w:t xml:space="preserve"> improving the processes as lessons are learned</w:t>
      </w:r>
      <w:r w:rsidR="00670A04">
        <w:rPr>
          <w:rFonts w:asciiTheme="minorBidi" w:eastAsia="Times New Roman" w:hAnsiTheme="minorBidi"/>
          <w:color w:val="000000" w:themeColor="text1"/>
          <w:lang w:val="en"/>
        </w:rPr>
        <w:t xml:space="preserve"> should be on-going</w:t>
      </w:r>
      <w:r w:rsidR="00512150" w:rsidRPr="00AF19F5">
        <w:rPr>
          <w:rFonts w:asciiTheme="minorBidi" w:eastAsia="Times New Roman" w:hAnsiTheme="minorBidi"/>
          <w:color w:val="000000" w:themeColor="text1"/>
          <w:lang w:val="en"/>
        </w:rPr>
        <w:t xml:space="preserve">. Both principals and individual staff have a </w:t>
      </w:r>
      <w:r w:rsidR="00670A04">
        <w:rPr>
          <w:rFonts w:asciiTheme="minorBidi" w:eastAsia="Times New Roman" w:hAnsiTheme="minorBidi"/>
          <w:color w:val="000000" w:themeColor="text1"/>
          <w:lang w:val="en"/>
        </w:rPr>
        <w:t xml:space="preserve">collective </w:t>
      </w:r>
      <w:r w:rsidR="00512150" w:rsidRPr="00AF19F5">
        <w:rPr>
          <w:rFonts w:asciiTheme="minorBidi" w:eastAsia="Times New Roman" w:hAnsiTheme="minorBidi"/>
          <w:color w:val="000000" w:themeColor="text1"/>
          <w:lang w:val="en"/>
        </w:rPr>
        <w:t xml:space="preserve">responsibility to actively </w:t>
      </w:r>
      <w:r w:rsidR="00670A04">
        <w:rPr>
          <w:rFonts w:asciiTheme="minorBidi" w:eastAsia="Times New Roman" w:hAnsiTheme="minorBidi"/>
          <w:color w:val="000000" w:themeColor="text1"/>
          <w:lang w:val="en"/>
        </w:rPr>
        <w:t xml:space="preserve">implement and </w:t>
      </w:r>
      <w:proofErr w:type="spellStart"/>
      <w:r w:rsidR="00512150" w:rsidRPr="00AF19F5">
        <w:rPr>
          <w:rFonts w:asciiTheme="minorBidi" w:eastAsia="Times New Roman" w:hAnsiTheme="minorBidi"/>
          <w:color w:val="000000" w:themeColor="text1"/>
          <w:lang w:val="en"/>
        </w:rPr>
        <w:t>manage</w:t>
      </w:r>
      <w:r w:rsidR="00670A04">
        <w:rPr>
          <w:rFonts w:asciiTheme="minorBidi" w:eastAsia="Times New Roman" w:hAnsiTheme="minorBidi"/>
          <w:color w:val="000000" w:themeColor="text1"/>
          <w:lang w:val="en"/>
        </w:rPr>
        <w:t>etsbalished</w:t>
      </w:r>
      <w:proofErr w:type="spellEnd"/>
      <w:r w:rsidR="00670A04">
        <w:rPr>
          <w:rFonts w:asciiTheme="minorBidi" w:eastAsia="Times New Roman" w:hAnsiTheme="minorBidi"/>
          <w:color w:val="000000" w:themeColor="text1"/>
          <w:lang w:val="en"/>
        </w:rPr>
        <w:t xml:space="preserve"> processes</w:t>
      </w:r>
      <w:r w:rsidR="00512150" w:rsidRPr="00AF19F5">
        <w:rPr>
          <w:rFonts w:asciiTheme="minorBidi" w:eastAsia="Times New Roman" w:hAnsiTheme="minorBidi"/>
          <w:color w:val="000000" w:themeColor="text1"/>
          <w:lang w:val="en"/>
        </w:rPr>
        <w:t xml:space="preserve">. All staff should be familiar with the plan before the nursery re-opens, and they should be clear what processes to follow should they continue to have safety concerns or feel unsafe to return to work at the nursery. </w:t>
      </w:r>
    </w:p>
    <w:p w14:paraId="69B4735E" w14:textId="194F3FFB" w:rsidR="00512150" w:rsidRPr="00AF19F5" w:rsidRDefault="00512150" w:rsidP="00E57E38">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 </w:t>
      </w:r>
    </w:p>
    <w:p w14:paraId="35FF4600" w14:textId="0A664DF4" w:rsidR="00C80C85" w:rsidRDefault="00512150" w:rsidP="000146D6">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Nurseries must follow </w:t>
      </w:r>
      <w:r w:rsidR="000146D6">
        <w:rPr>
          <w:rFonts w:asciiTheme="minorBidi" w:eastAsia="Times New Roman" w:hAnsiTheme="minorBidi"/>
          <w:color w:val="000000" w:themeColor="text1"/>
          <w:lang w:val="en"/>
        </w:rPr>
        <w:t>MOH</w:t>
      </w:r>
      <w:r w:rsidRPr="00AF19F5">
        <w:rPr>
          <w:rFonts w:asciiTheme="minorBidi" w:eastAsia="Times New Roman" w:hAnsiTheme="minorBidi"/>
          <w:color w:val="000000" w:themeColor="text1"/>
          <w:lang w:val="en"/>
        </w:rPr>
        <w:t xml:space="preserve"> requirements to prevent the spread of COVID-19 and must assess and continuously review whether the </w:t>
      </w:r>
      <w:proofErr w:type="gramStart"/>
      <w:r w:rsidR="00670A04">
        <w:rPr>
          <w:rFonts w:asciiTheme="minorBidi" w:eastAsia="Times New Roman" w:hAnsiTheme="minorBidi"/>
          <w:color w:val="000000" w:themeColor="text1"/>
          <w:lang w:val="en"/>
        </w:rPr>
        <w:t xml:space="preserve">operational </w:t>
      </w:r>
      <w:r w:rsidRPr="00AF19F5">
        <w:rPr>
          <w:rFonts w:asciiTheme="minorBidi" w:eastAsia="Times New Roman" w:hAnsiTheme="minorBidi"/>
          <w:color w:val="000000" w:themeColor="text1"/>
          <w:lang w:val="en"/>
        </w:rPr>
        <w:t xml:space="preserve"> processes</w:t>
      </w:r>
      <w:proofErr w:type="gramEnd"/>
      <w:r w:rsidR="00670A04">
        <w:rPr>
          <w:rFonts w:asciiTheme="minorBidi" w:eastAsia="Times New Roman" w:hAnsiTheme="minorBidi"/>
          <w:color w:val="000000" w:themeColor="text1"/>
          <w:lang w:val="en"/>
        </w:rPr>
        <w:t xml:space="preserve"> </w:t>
      </w:r>
      <w:proofErr w:type="spellStart"/>
      <w:r w:rsidR="00670A04">
        <w:rPr>
          <w:rFonts w:asciiTheme="minorBidi" w:eastAsia="Times New Roman" w:hAnsiTheme="minorBidi"/>
          <w:color w:val="000000" w:themeColor="text1"/>
          <w:lang w:val="en"/>
        </w:rPr>
        <w:t>and</w:t>
      </w:r>
      <w:r w:rsidRPr="00AF19F5">
        <w:rPr>
          <w:rFonts w:asciiTheme="minorBidi" w:eastAsia="Times New Roman" w:hAnsiTheme="minorBidi"/>
          <w:color w:val="000000" w:themeColor="text1"/>
          <w:lang w:val="en"/>
        </w:rPr>
        <w:t>r</w:t>
      </w:r>
      <w:proofErr w:type="spellEnd"/>
      <w:r w:rsidRPr="00AF19F5">
        <w:rPr>
          <w:rFonts w:asciiTheme="minorBidi" w:eastAsia="Times New Roman" w:hAnsiTheme="minorBidi"/>
          <w:color w:val="000000" w:themeColor="text1"/>
          <w:lang w:val="en"/>
        </w:rPr>
        <w:t xml:space="preserve"> risk controls are effective. Every nursery must strive to eliminate </w:t>
      </w:r>
      <w:r w:rsidR="00670A04">
        <w:rPr>
          <w:rFonts w:asciiTheme="minorBidi" w:eastAsia="Times New Roman" w:hAnsiTheme="minorBidi"/>
          <w:color w:val="000000" w:themeColor="text1"/>
          <w:lang w:val="en"/>
        </w:rPr>
        <w:t xml:space="preserve">all </w:t>
      </w:r>
      <w:r w:rsidRPr="00AF19F5">
        <w:rPr>
          <w:rFonts w:asciiTheme="minorBidi" w:eastAsia="Times New Roman" w:hAnsiTheme="minorBidi"/>
          <w:color w:val="000000" w:themeColor="text1"/>
          <w:lang w:val="en"/>
        </w:rPr>
        <w:t xml:space="preserve">health and safety </w:t>
      </w:r>
      <w:proofErr w:type="spellStart"/>
      <w:r w:rsidRPr="00AF19F5">
        <w:rPr>
          <w:rFonts w:asciiTheme="minorBidi" w:eastAsia="Times New Roman" w:hAnsiTheme="minorBidi"/>
          <w:color w:val="000000" w:themeColor="text1"/>
          <w:lang w:val="en"/>
        </w:rPr>
        <w:t>risks</w:t>
      </w:r>
      <w:r w:rsidR="00670A04">
        <w:rPr>
          <w:rFonts w:asciiTheme="minorBidi" w:eastAsia="Times New Roman" w:hAnsiTheme="minorBidi"/>
          <w:color w:val="000000" w:themeColor="text1"/>
          <w:lang w:val="en"/>
        </w:rPr>
        <w:t>as</w:t>
      </w:r>
      <w:proofErr w:type="spellEnd"/>
      <w:r w:rsidR="00670A04">
        <w:rPr>
          <w:rFonts w:asciiTheme="minorBidi" w:eastAsia="Times New Roman" w:hAnsiTheme="minorBidi"/>
          <w:color w:val="000000" w:themeColor="text1"/>
          <w:lang w:val="en"/>
        </w:rPr>
        <w:t xml:space="preserve"> the </w:t>
      </w:r>
      <w:r w:rsidRPr="00AF19F5">
        <w:rPr>
          <w:rFonts w:asciiTheme="minorBidi" w:eastAsia="Times New Roman" w:hAnsiTheme="minorBidi"/>
          <w:color w:val="000000" w:themeColor="text1"/>
          <w:lang w:val="en"/>
        </w:rPr>
        <w:t xml:space="preserve">safety and wellbeing of children, staff and wider early learning community </w:t>
      </w:r>
      <w:r w:rsidR="00670A04">
        <w:rPr>
          <w:rFonts w:asciiTheme="minorBidi" w:eastAsia="Times New Roman" w:hAnsiTheme="minorBidi"/>
          <w:color w:val="000000" w:themeColor="text1"/>
          <w:lang w:val="en"/>
        </w:rPr>
        <w:t>is of highest</w:t>
      </w:r>
      <w:r w:rsidRPr="00AF19F5">
        <w:rPr>
          <w:rFonts w:asciiTheme="minorBidi" w:eastAsia="Times New Roman" w:hAnsiTheme="minorBidi"/>
          <w:color w:val="000000" w:themeColor="text1"/>
          <w:lang w:val="en"/>
        </w:rPr>
        <w:t xml:space="preserve"> priority</w:t>
      </w:r>
      <w:r w:rsidR="00670A04">
        <w:rPr>
          <w:rFonts w:asciiTheme="minorBidi" w:eastAsia="Times New Roman" w:hAnsiTheme="minorBidi"/>
          <w:color w:val="000000" w:themeColor="text1"/>
          <w:lang w:val="en"/>
        </w:rPr>
        <w:t>.</w:t>
      </w:r>
      <w:r w:rsidR="00D12675">
        <w:rPr>
          <w:rFonts w:asciiTheme="minorBidi" w:eastAsia="Times New Roman" w:hAnsiTheme="minorBidi"/>
          <w:color w:val="000000" w:themeColor="text1"/>
          <w:lang w:val="en"/>
        </w:rPr>
        <w:t xml:space="preserve"> </w:t>
      </w:r>
    </w:p>
    <w:p w14:paraId="4ABAC8F8" w14:textId="12613372" w:rsidR="00A91856" w:rsidRDefault="00A91856" w:rsidP="00C80C85">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Nurseries must:</w:t>
      </w:r>
    </w:p>
    <w:p w14:paraId="7ABCBA8A" w14:textId="77777777" w:rsidR="008C370E" w:rsidRPr="008C370E" w:rsidRDefault="008C370E" w:rsidP="001B28E5">
      <w:pPr>
        <w:pStyle w:val="ListParagraph"/>
        <w:numPr>
          <w:ilvl w:val="0"/>
          <w:numId w:val="19"/>
        </w:numPr>
        <w:spacing w:after="240" w:line="360" w:lineRule="auto"/>
        <w:jc w:val="both"/>
        <w:rPr>
          <w:rFonts w:asciiTheme="minorBidi" w:eastAsia="Times New Roman" w:hAnsiTheme="minorBidi"/>
          <w:color w:val="000000" w:themeColor="text1"/>
          <w:lang w:val="en"/>
        </w:rPr>
      </w:pPr>
      <w:r w:rsidRPr="008C370E">
        <w:rPr>
          <w:rFonts w:asciiTheme="minorBidi" w:eastAsia="Times New Roman" w:hAnsiTheme="minorBidi"/>
          <w:color w:val="000000" w:themeColor="text1"/>
          <w:lang w:val="en"/>
        </w:rPr>
        <w:t>Suspend operations of services immediately if a positive case of COVID-19 is confirmed</w:t>
      </w:r>
      <w:r>
        <w:rPr>
          <w:rFonts w:asciiTheme="minorBidi" w:eastAsia="Times New Roman" w:hAnsiTheme="minorBidi"/>
          <w:color w:val="000000" w:themeColor="text1"/>
          <w:lang w:val="en"/>
        </w:rPr>
        <w:t xml:space="preserve"> in a staff member or child attending the nursery</w:t>
      </w:r>
      <w:r w:rsidRPr="008C370E">
        <w:rPr>
          <w:rFonts w:asciiTheme="minorBidi" w:eastAsia="Times New Roman" w:hAnsiTheme="minorBidi"/>
          <w:color w:val="000000" w:themeColor="text1"/>
          <w:lang w:val="en"/>
        </w:rPr>
        <w:t xml:space="preserve">. </w:t>
      </w:r>
    </w:p>
    <w:p w14:paraId="354D4847" w14:textId="15B2C6AD" w:rsidR="008C370E" w:rsidRDefault="008C370E" w:rsidP="001B28E5">
      <w:pPr>
        <w:pStyle w:val="ListParagraph"/>
        <w:numPr>
          <w:ilvl w:val="0"/>
          <w:numId w:val="19"/>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 xml:space="preserve">If a first degree family member of a staff or child test positive for COVID-19, the staff or child should be sent home to </w:t>
      </w:r>
      <w:proofErr w:type="spellStart"/>
      <w:r>
        <w:rPr>
          <w:rFonts w:asciiTheme="minorBidi" w:eastAsia="Times New Roman" w:hAnsiTheme="minorBidi"/>
          <w:color w:val="000000" w:themeColor="text1"/>
          <w:lang w:val="en"/>
        </w:rPr>
        <w:t>self isolate</w:t>
      </w:r>
      <w:proofErr w:type="spellEnd"/>
      <w:r>
        <w:rPr>
          <w:rFonts w:asciiTheme="minorBidi" w:eastAsia="Times New Roman" w:hAnsiTheme="minorBidi"/>
          <w:color w:val="000000" w:themeColor="text1"/>
          <w:lang w:val="en"/>
        </w:rPr>
        <w:t xml:space="preserve"> for a minimum of 14 days and </w:t>
      </w:r>
      <w:proofErr w:type="gramStart"/>
      <w:r w:rsidR="00670A04">
        <w:rPr>
          <w:rFonts w:asciiTheme="minorBidi" w:eastAsia="Times New Roman" w:hAnsiTheme="minorBidi"/>
          <w:color w:val="000000" w:themeColor="text1"/>
          <w:lang w:val="en"/>
        </w:rPr>
        <w:t xml:space="preserve">submit </w:t>
      </w:r>
      <w:r>
        <w:rPr>
          <w:rFonts w:asciiTheme="minorBidi" w:eastAsia="Times New Roman" w:hAnsiTheme="minorBidi"/>
          <w:color w:val="000000" w:themeColor="text1"/>
          <w:lang w:val="en"/>
        </w:rPr>
        <w:t xml:space="preserve"> a</w:t>
      </w:r>
      <w:proofErr w:type="gramEnd"/>
      <w:r>
        <w:rPr>
          <w:rFonts w:asciiTheme="minorBidi" w:eastAsia="Times New Roman" w:hAnsiTheme="minorBidi"/>
          <w:color w:val="000000" w:themeColor="text1"/>
          <w:lang w:val="en"/>
        </w:rPr>
        <w:t xml:space="preserve"> negative </w:t>
      </w:r>
      <w:r w:rsidR="00670A04">
        <w:rPr>
          <w:rFonts w:asciiTheme="minorBidi" w:eastAsia="Times New Roman" w:hAnsiTheme="minorBidi"/>
          <w:color w:val="000000" w:themeColor="text1"/>
          <w:lang w:val="en"/>
        </w:rPr>
        <w:t xml:space="preserve">Covid-19 </w:t>
      </w:r>
      <w:r>
        <w:rPr>
          <w:rFonts w:asciiTheme="minorBidi" w:eastAsia="Times New Roman" w:hAnsiTheme="minorBidi"/>
          <w:color w:val="000000" w:themeColor="text1"/>
          <w:lang w:val="en"/>
        </w:rPr>
        <w:t xml:space="preserve">test </w:t>
      </w:r>
      <w:r w:rsidR="00670A04">
        <w:rPr>
          <w:rFonts w:asciiTheme="minorBidi" w:eastAsia="Times New Roman" w:hAnsiTheme="minorBidi"/>
          <w:color w:val="000000" w:themeColor="text1"/>
          <w:lang w:val="en"/>
        </w:rPr>
        <w:t>before</w:t>
      </w:r>
      <w:r>
        <w:rPr>
          <w:rFonts w:asciiTheme="minorBidi" w:eastAsia="Times New Roman" w:hAnsiTheme="minorBidi"/>
          <w:color w:val="000000" w:themeColor="text1"/>
          <w:lang w:val="en"/>
        </w:rPr>
        <w:t xml:space="preserve"> return.</w:t>
      </w:r>
    </w:p>
    <w:p w14:paraId="70DAA747" w14:textId="75893F82" w:rsidR="00D12675" w:rsidRPr="00D12675" w:rsidRDefault="00C03150" w:rsidP="001F09EA">
      <w:pPr>
        <w:pStyle w:val="ListParagraph"/>
        <w:numPr>
          <w:ilvl w:val="0"/>
          <w:numId w:val="19"/>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F</w:t>
      </w:r>
      <w:r w:rsidR="00D12675">
        <w:rPr>
          <w:rFonts w:asciiTheme="minorBidi" w:eastAsia="Times New Roman" w:hAnsiTheme="minorBidi"/>
          <w:color w:val="000000" w:themeColor="text1"/>
          <w:lang w:val="en"/>
        </w:rPr>
        <w:t>orm</w:t>
      </w:r>
      <w:r w:rsidR="00D12675" w:rsidRPr="00D12675">
        <w:rPr>
          <w:rFonts w:asciiTheme="minorBidi" w:eastAsia="Times New Roman" w:hAnsiTheme="minorBidi"/>
          <w:color w:val="000000" w:themeColor="text1"/>
          <w:lang w:val="en"/>
        </w:rPr>
        <w:t xml:space="preserve"> a team </w:t>
      </w:r>
      <w:r w:rsidR="00D12675">
        <w:rPr>
          <w:rFonts w:asciiTheme="minorBidi" w:eastAsia="Times New Roman" w:hAnsiTheme="minorBidi"/>
          <w:color w:val="000000" w:themeColor="text1"/>
          <w:lang w:val="en"/>
        </w:rPr>
        <w:t>to</w:t>
      </w:r>
      <w:r w:rsidR="00D12675" w:rsidRPr="00D12675">
        <w:rPr>
          <w:rFonts w:asciiTheme="minorBidi" w:eastAsia="Times New Roman" w:hAnsiTheme="minorBidi"/>
          <w:color w:val="000000" w:themeColor="text1"/>
          <w:lang w:val="en"/>
        </w:rPr>
        <w:t xml:space="preserve"> develop a Crisis Management Plan </w:t>
      </w:r>
      <w:r w:rsidR="00D12675">
        <w:rPr>
          <w:rFonts w:asciiTheme="minorBidi" w:eastAsia="Times New Roman" w:hAnsiTheme="minorBidi"/>
          <w:color w:val="000000" w:themeColor="text1"/>
          <w:lang w:val="en"/>
        </w:rPr>
        <w:t>and</w:t>
      </w:r>
      <w:r w:rsidR="00D12675" w:rsidRPr="00D12675">
        <w:rPr>
          <w:rFonts w:asciiTheme="minorBidi" w:eastAsia="Times New Roman" w:hAnsiTheme="minorBidi"/>
          <w:color w:val="000000" w:themeColor="text1"/>
          <w:lang w:val="en"/>
        </w:rPr>
        <w:t xml:space="preserve"> share it with all stakeholders.</w:t>
      </w:r>
      <w:r w:rsidR="006D7D63">
        <w:rPr>
          <w:rFonts w:asciiTheme="minorBidi" w:eastAsia="Times New Roman" w:hAnsiTheme="minorBidi"/>
          <w:color w:val="000000" w:themeColor="text1"/>
          <w:lang w:val="en"/>
        </w:rPr>
        <w:t xml:space="preserve"> </w:t>
      </w:r>
      <w:r w:rsidR="006D7D63" w:rsidRPr="00AF19F5">
        <w:rPr>
          <w:rFonts w:asciiTheme="minorBidi" w:eastAsia="Times New Roman" w:hAnsiTheme="minorBidi"/>
          <w:color w:val="000000" w:themeColor="text1"/>
          <w:lang w:val="en"/>
        </w:rPr>
        <w:t xml:space="preserve">The Crisis Management plan must include an Emergency Financial Policy which clearly states the nursery’s </w:t>
      </w:r>
      <w:r w:rsidR="006D7D63">
        <w:rPr>
          <w:rFonts w:asciiTheme="minorBidi" w:eastAsia="Times New Roman" w:hAnsiTheme="minorBidi"/>
          <w:color w:val="000000" w:themeColor="text1"/>
          <w:lang w:val="en"/>
        </w:rPr>
        <w:t xml:space="preserve">position about </w:t>
      </w:r>
      <w:r w:rsidR="006D7D63" w:rsidRPr="00AF19F5">
        <w:rPr>
          <w:rFonts w:asciiTheme="minorBidi" w:eastAsia="Times New Roman" w:hAnsiTheme="minorBidi"/>
          <w:color w:val="000000" w:themeColor="text1"/>
          <w:lang w:val="en"/>
        </w:rPr>
        <w:t>payment plans and refunds in the case of forced emergency closures</w:t>
      </w:r>
      <w:r w:rsidR="006D7D63">
        <w:rPr>
          <w:rFonts w:asciiTheme="minorBidi" w:eastAsia="Times New Roman" w:hAnsiTheme="minorBidi"/>
          <w:color w:val="000000" w:themeColor="text1"/>
          <w:lang w:val="en"/>
        </w:rPr>
        <w:t xml:space="preserve">. </w:t>
      </w:r>
    </w:p>
    <w:p w14:paraId="0F5046AE" w14:textId="7562D08F" w:rsidR="00D12675" w:rsidRPr="00D12675" w:rsidRDefault="00892F47" w:rsidP="00892F47">
      <w:pPr>
        <w:pStyle w:val="ListParagraph"/>
        <w:numPr>
          <w:ilvl w:val="0"/>
          <w:numId w:val="19"/>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Implement a</w:t>
      </w:r>
      <w:r w:rsidR="0055639F">
        <w:rPr>
          <w:rFonts w:asciiTheme="minorBidi" w:eastAsia="Times New Roman" w:hAnsiTheme="minorBidi"/>
          <w:color w:val="000000" w:themeColor="text1"/>
          <w:lang w:val="en"/>
        </w:rPr>
        <w:t>n</w:t>
      </w:r>
      <w:r w:rsidR="006D7D63">
        <w:rPr>
          <w:rFonts w:asciiTheme="minorBidi" w:eastAsia="Times New Roman" w:hAnsiTheme="minorBidi"/>
          <w:color w:val="000000" w:themeColor="text1"/>
          <w:lang w:val="en"/>
        </w:rPr>
        <w:t xml:space="preserve"> </w:t>
      </w:r>
      <w:r w:rsidR="0055639F">
        <w:rPr>
          <w:rFonts w:asciiTheme="minorBidi" w:eastAsia="Times New Roman" w:hAnsiTheme="minorBidi"/>
          <w:color w:val="000000" w:themeColor="text1"/>
          <w:lang w:val="en"/>
        </w:rPr>
        <w:t>effective</w:t>
      </w:r>
      <w:r w:rsidR="00D12675" w:rsidRPr="00D12675">
        <w:rPr>
          <w:rFonts w:asciiTheme="minorBidi" w:eastAsia="Times New Roman" w:hAnsiTheme="minorBidi"/>
          <w:color w:val="000000" w:themeColor="text1"/>
          <w:lang w:val="en"/>
        </w:rPr>
        <w:t xml:space="preserve"> process to </w:t>
      </w:r>
      <w:r w:rsidR="0055639F">
        <w:rPr>
          <w:rFonts w:asciiTheme="minorBidi" w:eastAsia="Times New Roman" w:hAnsiTheme="minorBidi"/>
          <w:color w:val="000000" w:themeColor="text1"/>
          <w:lang w:val="en"/>
        </w:rPr>
        <w:t xml:space="preserve">communicate and </w:t>
      </w:r>
      <w:r w:rsidR="00D12675" w:rsidRPr="00D12675">
        <w:rPr>
          <w:rFonts w:asciiTheme="minorBidi" w:eastAsia="Times New Roman" w:hAnsiTheme="minorBidi"/>
          <w:color w:val="000000" w:themeColor="text1"/>
          <w:lang w:val="en"/>
        </w:rPr>
        <w:t>share all circulars and information from regulatory bodies</w:t>
      </w:r>
      <w:r>
        <w:rPr>
          <w:rFonts w:asciiTheme="minorBidi" w:eastAsia="Times New Roman" w:hAnsiTheme="minorBidi"/>
          <w:color w:val="000000" w:themeColor="text1"/>
          <w:lang w:val="en"/>
        </w:rPr>
        <w:t xml:space="preserve"> with stakeholders.</w:t>
      </w:r>
    </w:p>
    <w:p w14:paraId="15B44CAB" w14:textId="2348EEB4" w:rsidR="00D12675" w:rsidRPr="00D12675" w:rsidRDefault="00892F47" w:rsidP="00892F47">
      <w:pPr>
        <w:pStyle w:val="ListParagraph"/>
        <w:numPr>
          <w:ilvl w:val="0"/>
          <w:numId w:val="19"/>
        </w:numPr>
        <w:spacing w:after="240" w:line="360" w:lineRule="auto"/>
        <w:jc w:val="both"/>
        <w:rPr>
          <w:rFonts w:asciiTheme="minorBidi" w:eastAsia="Times New Roman" w:hAnsiTheme="minorBidi"/>
          <w:color w:val="000000" w:themeColor="text1"/>
          <w:lang w:val="en"/>
        </w:rPr>
      </w:pPr>
      <w:proofErr w:type="spellStart"/>
      <w:proofErr w:type="gramStart"/>
      <w:r>
        <w:rPr>
          <w:rFonts w:asciiTheme="minorBidi" w:eastAsia="Times New Roman" w:hAnsiTheme="minorBidi"/>
          <w:color w:val="000000" w:themeColor="text1"/>
          <w:lang w:val="en"/>
        </w:rPr>
        <w:t>Develop</w:t>
      </w:r>
      <w:r w:rsidR="00F74095">
        <w:rPr>
          <w:rFonts w:asciiTheme="minorBidi" w:eastAsia="Times New Roman" w:hAnsiTheme="minorBidi"/>
          <w:color w:val="000000" w:themeColor="text1"/>
          <w:lang w:val="en"/>
        </w:rPr>
        <w:t>,</w:t>
      </w:r>
      <w:r>
        <w:rPr>
          <w:rFonts w:asciiTheme="minorBidi" w:eastAsia="Times New Roman" w:hAnsiTheme="minorBidi"/>
          <w:color w:val="000000" w:themeColor="text1"/>
          <w:lang w:val="en"/>
        </w:rPr>
        <w:t>share</w:t>
      </w:r>
      <w:proofErr w:type="spellEnd"/>
      <w:proofErr w:type="gramEnd"/>
      <w:r>
        <w:rPr>
          <w:rFonts w:asciiTheme="minorBidi" w:eastAsia="Times New Roman" w:hAnsiTheme="minorBidi"/>
          <w:color w:val="000000" w:themeColor="text1"/>
          <w:lang w:val="en"/>
        </w:rPr>
        <w:t xml:space="preserve"> </w:t>
      </w:r>
      <w:r w:rsidR="00F74095">
        <w:rPr>
          <w:rFonts w:asciiTheme="minorBidi" w:eastAsia="Times New Roman" w:hAnsiTheme="minorBidi"/>
          <w:color w:val="000000" w:themeColor="text1"/>
          <w:lang w:val="en"/>
        </w:rPr>
        <w:t xml:space="preserve">and test </w:t>
      </w:r>
      <w:r w:rsidR="0055639F">
        <w:rPr>
          <w:rFonts w:asciiTheme="minorBidi" w:eastAsia="Times New Roman" w:hAnsiTheme="minorBidi"/>
          <w:color w:val="000000" w:themeColor="text1"/>
          <w:lang w:val="en"/>
        </w:rPr>
        <w:t>the</w:t>
      </w:r>
      <w:r w:rsidR="00D12675" w:rsidRPr="00D12675">
        <w:rPr>
          <w:rFonts w:asciiTheme="minorBidi" w:eastAsia="Times New Roman" w:hAnsiTheme="minorBidi"/>
          <w:color w:val="000000" w:themeColor="text1"/>
          <w:lang w:val="en"/>
        </w:rPr>
        <w:t xml:space="preserve"> communication system </w:t>
      </w:r>
      <w:r w:rsidR="0055639F">
        <w:rPr>
          <w:rFonts w:asciiTheme="minorBidi" w:eastAsia="Times New Roman" w:hAnsiTheme="minorBidi"/>
          <w:color w:val="000000" w:themeColor="text1"/>
          <w:lang w:val="en"/>
        </w:rPr>
        <w:t xml:space="preserve">that will be used </w:t>
      </w:r>
      <w:r w:rsidR="00D12675" w:rsidRPr="00D12675">
        <w:rPr>
          <w:rFonts w:asciiTheme="minorBidi" w:eastAsia="Times New Roman" w:hAnsiTheme="minorBidi"/>
          <w:color w:val="000000" w:themeColor="text1"/>
          <w:lang w:val="en"/>
        </w:rPr>
        <w:t>to work with families in the event of future suspensions or crisis.</w:t>
      </w:r>
    </w:p>
    <w:p w14:paraId="40EDEC3A" w14:textId="3FFA3825" w:rsidR="00D12675" w:rsidRPr="00D12675" w:rsidRDefault="00892F47" w:rsidP="00892F47">
      <w:pPr>
        <w:pStyle w:val="ListParagraph"/>
        <w:numPr>
          <w:ilvl w:val="0"/>
          <w:numId w:val="19"/>
        </w:num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Update and monitor e</w:t>
      </w:r>
      <w:r w:rsidR="00D12675" w:rsidRPr="00D12675">
        <w:rPr>
          <w:rFonts w:asciiTheme="minorBidi" w:eastAsia="Times New Roman" w:hAnsiTheme="minorBidi"/>
          <w:color w:val="000000" w:themeColor="text1"/>
          <w:lang w:val="en"/>
        </w:rPr>
        <w:t>mergency contact lists and</w:t>
      </w:r>
      <w:r>
        <w:rPr>
          <w:rFonts w:asciiTheme="minorBidi" w:eastAsia="Times New Roman" w:hAnsiTheme="minorBidi"/>
          <w:color w:val="000000" w:themeColor="text1"/>
          <w:lang w:val="en"/>
        </w:rPr>
        <w:t xml:space="preserve"> ensure that they are</w:t>
      </w:r>
      <w:r w:rsidR="00D12675" w:rsidRPr="00D12675">
        <w:rPr>
          <w:rFonts w:asciiTheme="minorBidi" w:eastAsia="Times New Roman" w:hAnsiTheme="minorBidi"/>
          <w:color w:val="000000" w:themeColor="text1"/>
          <w:lang w:val="en"/>
        </w:rPr>
        <w:t xml:space="preserve"> accessible from a remote location</w:t>
      </w:r>
      <w:r w:rsidR="006D7D63">
        <w:rPr>
          <w:rFonts w:asciiTheme="minorBidi" w:eastAsia="Times New Roman" w:hAnsiTheme="minorBidi"/>
          <w:color w:val="000000" w:themeColor="text1"/>
          <w:lang w:val="en"/>
        </w:rPr>
        <w:t xml:space="preserve">. Nurseries must ensure confidentially of all </w:t>
      </w:r>
      <w:proofErr w:type="spellStart"/>
      <w:r w:rsidR="006D7D63">
        <w:rPr>
          <w:rFonts w:asciiTheme="minorBidi" w:eastAsia="Times New Roman" w:hAnsiTheme="minorBidi"/>
          <w:color w:val="000000" w:themeColor="text1"/>
          <w:lang w:val="en"/>
        </w:rPr>
        <w:t>perosnal</w:t>
      </w:r>
      <w:proofErr w:type="spellEnd"/>
      <w:r w:rsidR="006D7D63">
        <w:rPr>
          <w:rFonts w:asciiTheme="minorBidi" w:eastAsia="Times New Roman" w:hAnsiTheme="minorBidi"/>
          <w:color w:val="000000" w:themeColor="text1"/>
          <w:lang w:val="en"/>
        </w:rPr>
        <w:t xml:space="preserve"> information and meet data protection guidance. </w:t>
      </w:r>
    </w:p>
    <w:p w14:paraId="585003EC" w14:textId="77777777" w:rsidR="00A91856" w:rsidRDefault="00A91856" w:rsidP="00A91856">
      <w:p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Nurseries should consider:</w:t>
      </w:r>
    </w:p>
    <w:p w14:paraId="10B35878" w14:textId="77777777" w:rsidR="00D12675" w:rsidRPr="00D12675" w:rsidRDefault="00892F47" w:rsidP="00892F47">
      <w:pPr>
        <w:pStyle w:val="ListParagraph"/>
        <w:numPr>
          <w:ilvl w:val="0"/>
          <w:numId w:val="21"/>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Develop</w:t>
      </w:r>
      <w:r w:rsidR="00713E1B">
        <w:rPr>
          <w:rFonts w:asciiTheme="minorBidi" w:eastAsia="Times New Roman" w:hAnsiTheme="minorBidi"/>
          <w:color w:val="000000" w:themeColor="text1"/>
          <w:lang w:val="en"/>
        </w:rPr>
        <w:t>ing</w:t>
      </w:r>
      <w:r>
        <w:rPr>
          <w:rFonts w:asciiTheme="minorBidi" w:eastAsia="Times New Roman" w:hAnsiTheme="minorBidi"/>
          <w:color w:val="000000" w:themeColor="text1"/>
          <w:lang w:val="en"/>
        </w:rPr>
        <w:t xml:space="preserve"> p</w:t>
      </w:r>
      <w:r w:rsidR="00D12675" w:rsidRPr="00D12675">
        <w:rPr>
          <w:rFonts w:asciiTheme="minorBidi" w:eastAsia="Times New Roman" w:hAnsiTheme="minorBidi"/>
          <w:color w:val="000000" w:themeColor="text1"/>
          <w:lang w:val="en"/>
        </w:rPr>
        <w:t>rocesses and procedures for alternative solutions for providing services to families during suspension times.</w:t>
      </w:r>
    </w:p>
    <w:p w14:paraId="5803F3AB" w14:textId="522BC1CA" w:rsidR="00D12675" w:rsidRPr="00D12675" w:rsidRDefault="00892F47" w:rsidP="00892F47">
      <w:pPr>
        <w:pStyle w:val="ListParagraph"/>
        <w:numPr>
          <w:ilvl w:val="0"/>
          <w:numId w:val="21"/>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C</w:t>
      </w:r>
      <w:r w:rsidRPr="00D12675">
        <w:rPr>
          <w:rFonts w:asciiTheme="minorBidi" w:eastAsia="Times New Roman" w:hAnsiTheme="minorBidi"/>
          <w:color w:val="000000" w:themeColor="text1"/>
          <w:lang w:val="en"/>
        </w:rPr>
        <w:t>reat</w:t>
      </w:r>
      <w:r w:rsidR="00713E1B">
        <w:rPr>
          <w:rFonts w:asciiTheme="minorBidi" w:eastAsia="Times New Roman" w:hAnsiTheme="minorBidi"/>
          <w:color w:val="000000" w:themeColor="text1"/>
          <w:lang w:val="en"/>
        </w:rPr>
        <w:t>ing</w:t>
      </w:r>
      <w:r w:rsidRPr="00D12675">
        <w:rPr>
          <w:rFonts w:asciiTheme="minorBidi" w:eastAsia="Times New Roman" w:hAnsiTheme="minorBidi"/>
          <w:color w:val="000000" w:themeColor="text1"/>
          <w:lang w:val="en"/>
        </w:rPr>
        <w:t xml:space="preserve"> and </w:t>
      </w:r>
      <w:proofErr w:type="spellStart"/>
      <w:r w:rsidRPr="00D12675">
        <w:rPr>
          <w:rFonts w:asciiTheme="minorBidi" w:eastAsia="Times New Roman" w:hAnsiTheme="minorBidi"/>
          <w:color w:val="000000" w:themeColor="text1"/>
          <w:lang w:val="en"/>
        </w:rPr>
        <w:t>shar</w:t>
      </w:r>
      <w:r w:rsidR="00713E1B">
        <w:rPr>
          <w:rFonts w:asciiTheme="minorBidi" w:eastAsia="Times New Roman" w:hAnsiTheme="minorBidi"/>
          <w:color w:val="000000" w:themeColor="text1"/>
          <w:lang w:val="en"/>
        </w:rPr>
        <w:t>ing</w:t>
      </w:r>
      <w:r>
        <w:rPr>
          <w:rFonts w:asciiTheme="minorBidi" w:eastAsia="Times New Roman" w:hAnsiTheme="minorBidi"/>
          <w:color w:val="000000" w:themeColor="text1"/>
          <w:lang w:val="en"/>
        </w:rPr>
        <w:t>s</w:t>
      </w:r>
      <w:r w:rsidR="00D12675" w:rsidRPr="00D12675">
        <w:rPr>
          <w:rFonts w:asciiTheme="minorBidi" w:eastAsia="Times New Roman" w:hAnsiTheme="minorBidi"/>
          <w:color w:val="000000" w:themeColor="text1"/>
          <w:lang w:val="en"/>
        </w:rPr>
        <w:t>ample</w:t>
      </w:r>
      <w:proofErr w:type="spellEnd"/>
      <w:r w:rsidR="00D12675" w:rsidRPr="00D12675">
        <w:rPr>
          <w:rFonts w:asciiTheme="minorBidi" w:eastAsia="Times New Roman" w:hAnsiTheme="minorBidi"/>
          <w:color w:val="000000" w:themeColor="text1"/>
          <w:lang w:val="en"/>
        </w:rPr>
        <w:t xml:space="preserve"> fee structures that can be implemented </w:t>
      </w:r>
      <w:proofErr w:type="gramStart"/>
      <w:r w:rsidR="00D12675" w:rsidRPr="00D12675">
        <w:rPr>
          <w:rFonts w:asciiTheme="minorBidi" w:eastAsia="Times New Roman" w:hAnsiTheme="minorBidi"/>
          <w:color w:val="000000" w:themeColor="text1"/>
          <w:lang w:val="en"/>
        </w:rPr>
        <w:t>in the event that</w:t>
      </w:r>
      <w:proofErr w:type="gramEnd"/>
      <w:r w:rsidR="00D12675" w:rsidRPr="00D12675">
        <w:rPr>
          <w:rFonts w:asciiTheme="minorBidi" w:eastAsia="Times New Roman" w:hAnsiTheme="minorBidi"/>
          <w:color w:val="000000" w:themeColor="text1"/>
          <w:lang w:val="en"/>
        </w:rPr>
        <w:t xml:space="preserve"> the operations of the nursery are changed due to suspension or partial suspension</w:t>
      </w:r>
      <w:r>
        <w:rPr>
          <w:rFonts w:asciiTheme="minorBidi" w:eastAsia="Times New Roman" w:hAnsiTheme="minorBidi"/>
          <w:color w:val="000000" w:themeColor="text1"/>
          <w:lang w:val="en"/>
        </w:rPr>
        <w:t xml:space="preserve">. </w:t>
      </w:r>
      <w:r w:rsidR="00D12675" w:rsidRPr="00D12675">
        <w:rPr>
          <w:rFonts w:asciiTheme="minorBidi" w:eastAsia="Times New Roman" w:hAnsiTheme="minorBidi"/>
          <w:color w:val="000000" w:themeColor="text1"/>
          <w:lang w:val="en"/>
        </w:rPr>
        <w:t xml:space="preserve"> </w:t>
      </w:r>
    </w:p>
    <w:p w14:paraId="2AA7D4AB" w14:textId="32B536EC" w:rsidR="00D12675" w:rsidRPr="00D12675" w:rsidRDefault="00892F47" w:rsidP="00892F47">
      <w:pPr>
        <w:pStyle w:val="ListParagraph"/>
        <w:numPr>
          <w:ilvl w:val="0"/>
          <w:numId w:val="21"/>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Creat</w:t>
      </w:r>
      <w:r w:rsidR="00713E1B">
        <w:rPr>
          <w:rFonts w:asciiTheme="minorBidi" w:eastAsia="Times New Roman" w:hAnsiTheme="minorBidi"/>
          <w:color w:val="000000" w:themeColor="text1"/>
          <w:lang w:val="en"/>
        </w:rPr>
        <w:t>ing</w:t>
      </w:r>
      <w:r>
        <w:rPr>
          <w:rFonts w:asciiTheme="minorBidi" w:eastAsia="Times New Roman" w:hAnsiTheme="minorBidi"/>
          <w:color w:val="000000" w:themeColor="text1"/>
          <w:lang w:val="en"/>
        </w:rPr>
        <w:t xml:space="preserve"> and shar</w:t>
      </w:r>
      <w:r w:rsidR="00713E1B">
        <w:rPr>
          <w:rFonts w:asciiTheme="minorBidi" w:eastAsia="Times New Roman" w:hAnsiTheme="minorBidi"/>
          <w:color w:val="000000" w:themeColor="text1"/>
          <w:lang w:val="en"/>
        </w:rPr>
        <w:t>ing</w:t>
      </w:r>
      <w:r>
        <w:rPr>
          <w:rFonts w:asciiTheme="minorBidi" w:eastAsia="Times New Roman" w:hAnsiTheme="minorBidi"/>
          <w:color w:val="000000" w:themeColor="text1"/>
          <w:lang w:val="en"/>
        </w:rPr>
        <w:t xml:space="preserve"> a</w:t>
      </w:r>
      <w:r w:rsidR="00D12675" w:rsidRPr="00D12675">
        <w:rPr>
          <w:rFonts w:asciiTheme="minorBidi" w:eastAsia="Times New Roman" w:hAnsiTheme="minorBidi"/>
          <w:color w:val="000000" w:themeColor="text1"/>
          <w:lang w:val="en"/>
        </w:rPr>
        <w:t xml:space="preserve"> process to support parents and families </w:t>
      </w:r>
      <w:r w:rsidR="006D7D63">
        <w:rPr>
          <w:rFonts w:asciiTheme="minorBidi" w:eastAsia="Times New Roman" w:hAnsiTheme="minorBidi"/>
          <w:color w:val="000000" w:themeColor="text1"/>
          <w:lang w:val="en"/>
        </w:rPr>
        <w:t>having</w:t>
      </w:r>
      <w:r w:rsidR="00D12675" w:rsidRPr="00D12675">
        <w:rPr>
          <w:rFonts w:asciiTheme="minorBidi" w:eastAsia="Times New Roman" w:hAnsiTheme="minorBidi"/>
          <w:color w:val="000000" w:themeColor="text1"/>
          <w:lang w:val="en"/>
        </w:rPr>
        <w:t xml:space="preserve"> difficulties paying nursery fees</w:t>
      </w:r>
      <w:r>
        <w:rPr>
          <w:rFonts w:asciiTheme="minorBidi" w:eastAsia="Times New Roman" w:hAnsiTheme="minorBidi"/>
          <w:color w:val="000000" w:themeColor="text1"/>
          <w:lang w:val="en"/>
        </w:rPr>
        <w:t>.</w:t>
      </w:r>
    </w:p>
    <w:p w14:paraId="03966D08" w14:textId="77777777" w:rsidR="00512150" w:rsidRPr="00AF19F5" w:rsidRDefault="00512150" w:rsidP="00512150">
      <w:pPr>
        <w:pStyle w:val="Default"/>
        <w:spacing w:after="240" w:line="360" w:lineRule="auto"/>
        <w:rPr>
          <w:rFonts w:asciiTheme="minorBidi" w:eastAsia="Times New Roman" w:hAnsiTheme="minorBidi" w:cstheme="minorBidi"/>
          <w:color w:val="000000" w:themeColor="text1"/>
          <w:sz w:val="22"/>
          <w:szCs w:val="22"/>
          <w:lang w:val="en"/>
        </w:rPr>
      </w:pPr>
    </w:p>
    <w:p w14:paraId="3CE17544" w14:textId="77777777" w:rsidR="00AD32DC" w:rsidRPr="00AF19F5" w:rsidRDefault="00512150" w:rsidP="00874957">
      <w:pPr>
        <w:pStyle w:val="Heading2"/>
        <w:spacing w:after="240"/>
        <w:rPr>
          <w:rFonts w:asciiTheme="minorBidi" w:hAnsiTheme="minorBidi" w:cstheme="minorBidi"/>
          <w:color w:val="000000" w:themeColor="text1"/>
          <w:sz w:val="22"/>
          <w:szCs w:val="22"/>
          <w:lang w:val="en-NZ"/>
        </w:rPr>
      </w:pPr>
      <w:bookmarkStart w:id="23" w:name="_Toc41898636"/>
      <w:r w:rsidRPr="00AF19F5">
        <w:rPr>
          <w:rFonts w:asciiTheme="minorBidi" w:eastAsiaTheme="minorHAnsi" w:hAnsiTheme="minorBidi" w:cstheme="minorBidi"/>
          <w:b/>
          <w:bCs/>
          <w:color w:val="1010B0"/>
        </w:rPr>
        <w:t>Guideline 7</w:t>
      </w:r>
      <w:r w:rsidR="00AD32DC" w:rsidRPr="00AF19F5">
        <w:rPr>
          <w:rFonts w:asciiTheme="minorBidi" w:eastAsiaTheme="minorHAnsi" w:hAnsiTheme="minorBidi" w:cstheme="minorBidi"/>
          <w:b/>
          <w:bCs/>
          <w:color w:val="1010B0"/>
        </w:rPr>
        <w:t>: Positive Relationships with Parents</w:t>
      </w:r>
      <w:bookmarkEnd w:id="23"/>
      <w:r w:rsidR="00AD32DC" w:rsidRPr="00AF19F5">
        <w:rPr>
          <w:rFonts w:asciiTheme="minorBidi" w:eastAsiaTheme="minorHAnsi" w:hAnsiTheme="minorBidi" w:cstheme="minorBidi"/>
          <w:b/>
          <w:bCs/>
          <w:color w:val="1010B0"/>
        </w:rPr>
        <w:t xml:space="preserve">  </w:t>
      </w:r>
    </w:p>
    <w:p w14:paraId="305C95BC" w14:textId="04051BF6" w:rsidR="00AD32DC" w:rsidRPr="00AF19F5" w:rsidRDefault="00AD32DC" w:rsidP="001B28E5">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Parents are an essential part of the nursery community. Nurseries should already have policies in place that explain the role of parents and how parent outreach can be achieved in the nursery context. Given the current situation </w:t>
      </w:r>
      <w:r w:rsidR="00A874BC" w:rsidRPr="00AF19F5">
        <w:rPr>
          <w:rFonts w:asciiTheme="minorBidi" w:eastAsia="Times New Roman" w:hAnsiTheme="minorBidi"/>
          <w:color w:val="000000" w:themeColor="text1"/>
          <w:lang w:val="en"/>
        </w:rPr>
        <w:t>of</w:t>
      </w:r>
      <w:r w:rsidRPr="00AF19F5">
        <w:rPr>
          <w:rFonts w:asciiTheme="minorBidi" w:eastAsia="Times New Roman" w:hAnsiTheme="minorBidi"/>
          <w:color w:val="000000" w:themeColor="text1"/>
          <w:lang w:val="en"/>
        </w:rPr>
        <w:t xml:space="preserve"> COVID-19, </w:t>
      </w:r>
      <w:r w:rsidR="006D7D63">
        <w:rPr>
          <w:rFonts w:asciiTheme="minorBidi" w:eastAsia="Times New Roman" w:hAnsiTheme="minorBidi"/>
          <w:color w:val="000000" w:themeColor="text1"/>
          <w:lang w:val="en"/>
        </w:rPr>
        <w:t>partner</w:t>
      </w:r>
      <w:r w:rsidRPr="00AF19F5">
        <w:rPr>
          <w:rFonts w:asciiTheme="minorBidi" w:eastAsia="Times New Roman" w:hAnsiTheme="minorBidi"/>
          <w:color w:val="000000" w:themeColor="text1"/>
          <w:lang w:val="en"/>
        </w:rPr>
        <w:t xml:space="preserve">ships between nurseries and parents is more critical than ever. It is imperative that the nursery principal and staff are empathetic towards </w:t>
      </w:r>
      <w:r w:rsidR="00617779" w:rsidRPr="00AF19F5">
        <w:rPr>
          <w:rFonts w:asciiTheme="minorBidi" w:eastAsia="Times New Roman" w:hAnsiTheme="minorBidi"/>
          <w:color w:val="000000" w:themeColor="text1"/>
          <w:lang w:val="en"/>
        </w:rPr>
        <w:t>parents and</w:t>
      </w:r>
      <w:r w:rsidRPr="00AF19F5">
        <w:rPr>
          <w:rFonts w:asciiTheme="minorBidi" w:eastAsia="Times New Roman" w:hAnsiTheme="minorBidi"/>
          <w:color w:val="000000" w:themeColor="text1"/>
          <w:lang w:val="en"/>
        </w:rPr>
        <w:t xml:space="preserve"> work collaboratively to reach mutually beneficial agreements</w:t>
      </w:r>
      <w:r w:rsidR="006D7D63">
        <w:rPr>
          <w:rFonts w:asciiTheme="minorBidi" w:eastAsia="Times New Roman" w:hAnsiTheme="minorBidi"/>
          <w:color w:val="000000" w:themeColor="text1"/>
          <w:lang w:val="en"/>
        </w:rPr>
        <w:t>.</w:t>
      </w:r>
      <w:r w:rsidRPr="00AF19F5">
        <w:rPr>
          <w:rFonts w:asciiTheme="minorBidi" w:eastAsia="Times New Roman" w:hAnsiTheme="minorBidi"/>
          <w:color w:val="000000" w:themeColor="text1"/>
          <w:lang w:val="en"/>
        </w:rPr>
        <w:t xml:space="preserve"> </w:t>
      </w:r>
    </w:p>
    <w:p w14:paraId="6AE91394" w14:textId="77A8F34E" w:rsidR="00AD32DC" w:rsidRDefault="00C80C85" w:rsidP="00C80C85">
      <w:pPr>
        <w:spacing w:after="240" w:line="240" w:lineRule="auto"/>
        <w:rPr>
          <w:rFonts w:asciiTheme="minorBidi" w:eastAsia="Times New Roman" w:hAnsiTheme="minorBidi"/>
          <w:color w:val="000000" w:themeColor="text1"/>
          <w:lang w:val="en"/>
        </w:rPr>
      </w:pPr>
      <w:proofErr w:type="spellStart"/>
      <w:r>
        <w:rPr>
          <w:rFonts w:asciiTheme="minorBidi" w:eastAsia="Times New Roman" w:hAnsiTheme="minorBidi"/>
          <w:color w:val="000000" w:themeColor="text1"/>
          <w:lang w:val="en"/>
        </w:rPr>
        <w:lastRenderedPageBreak/>
        <w:t>Nurerseries</w:t>
      </w:r>
      <w:proofErr w:type="spellEnd"/>
      <w:r>
        <w:rPr>
          <w:rFonts w:asciiTheme="minorBidi" w:eastAsia="Times New Roman" w:hAnsiTheme="minorBidi"/>
          <w:color w:val="000000" w:themeColor="text1"/>
          <w:lang w:val="en"/>
        </w:rPr>
        <w:t xml:space="preserve"> must</w:t>
      </w:r>
      <w:r w:rsidR="00AD32DC" w:rsidRPr="00AF19F5">
        <w:rPr>
          <w:rFonts w:asciiTheme="minorBidi" w:eastAsia="Times New Roman" w:hAnsiTheme="minorBidi"/>
          <w:color w:val="000000" w:themeColor="text1"/>
          <w:lang w:val="en"/>
        </w:rPr>
        <w:t xml:space="preserve">: </w:t>
      </w:r>
    </w:p>
    <w:p w14:paraId="0AA0FD25" w14:textId="77777777" w:rsidR="00892F47" w:rsidRPr="00892F47" w:rsidRDefault="00892F47" w:rsidP="001B28E5">
      <w:pPr>
        <w:pStyle w:val="ListParagraph"/>
        <w:numPr>
          <w:ilvl w:val="0"/>
          <w:numId w:val="22"/>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Ensure that t</w:t>
      </w:r>
      <w:r w:rsidRPr="00892F47">
        <w:rPr>
          <w:rFonts w:asciiTheme="minorBidi" w:eastAsia="Times New Roman" w:hAnsiTheme="minorBidi"/>
          <w:color w:val="000000" w:themeColor="text1"/>
          <w:lang w:val="en"/>
        </w:rPr>
        <w:t xml:space="preserve">here are clear strategies for communicating with parents such as a parent hotline, video calls, phone calls and social media </w:t>
      </w:r>
      <w:r w:rsidR="00681451">
        <w:rPr>
          <w:rFonts w:asciiTheme="minorBidi" w:eastAsia="Times New Roman" w:hAnsiTheme="minorBidi"/>
          <w:color w:val="000000" w:themeColor="text1"/>
          <w:lang w:val="en"/>
        </w:rPr>
        <w:t>posts</w:t>
      </w:r>
      <w:r w:rsidRPr="00892F47">
        <w:rPr>
          <w:rFonts w:asciiTheme="minorBidi" w:eastAsia="Times New Roman" w:hAnsiTheme="minorBidi"/>
          <w:color w:val="000000" w:themeColor="text1"/>
          <w:lang w:val="en"/>
        </w:rPr>
        <w:t xml:space="preserve">.  </w:t>
      </w:r>
    </w:p>
    <w:p w14:paraId="5D1C28F7" w14:textId="18250090" w:rsidR="00892F47" w:rsidRPr="00892F47" w:rsidRDefault="00892F47" w:rsidP="000146D6">
      <w:pPr>
        <w:pStyle w:val="ListParagraph"/>
        <w:numPr>
          <w:ilvl w:val="0"/>
          <w:numId w:val="22"/>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Provide parents </w:t>
      </w:r>
      <w:r w:rsidRPr="00892F47">
        <w:rPr>
          <w:rFonts w:asciiTheme="minorBidi" w:eastAsia="Times New Roman" w:hAnsiTheme="minorBidi"/>
          <w:color w:val="000000" w:themeColor="text1"/>
          <w:lang w:val="en"/>
        </w:rPr>
        <w:t xml:space="preserve">with links to organizations such as WHO, </w:t>
      </w:r>
      <w:r w:rsidRPr="003F46E6">
        <w:rPr>
          <w:rFonts w:asciiTheme="minorBidi" w:eastAsia="Times New Roman" w:hAnsiTheme="minorBidi"/>
          <w:color w:val="000000" w:themeColor="text1"/>
          <w:highlight w:val="yellow"/>
          <w:lang w:val="en"/>
        </w:rPr>
        <w:t>DOH, MOH</w:t>
      </w:r>
      <w:r w:rsidR="000146D6">
        <w:rPr>
          <w:rFonts w:asciiTheme="minorBidi" w:eastAsia="Times New Roman" w:hAnsiTheme="minorBidi"/>
          <w:color w:val="000000" w:themeColor="text1"/>
          <w:lang w:val="en"/>
        </w:rPr>
        <w:t xml:space="preserve">, </w:t>
      </w:r>
      <w:r w:rsidRPr="003F46E6">
        <w:rPr>
          <w:rFonts w:asciiTheme="minorBidi" w:eastAsia="Times New Roman" w:hAnsiTheme="minorBidi"/>
          <w:color w:val="000000" w:themeColor="text1"/>
          <w:highlight w:val="yellow"/>
          <w:lang w:val="en"/>
        </w:rPr>
        <w:t>ADEK</w:t>
      </w:r>
      <w:r w:rsidR="00654C57">
        <w:rPr>
          <w:rFonts w:asciiTheme="minorBidi" w:eastAsia="Times New Roman" w:hAnsiTheme="minorBidi"/>
          <w:color w:val="000000" w:themeColor="text1"/>
          <w:lang w:val="en"/>
        </w:rPr>
        <w:t xml:space="preserve"> </w:t>
      </w:r>
      <w:commentRangeStart w:id="24"/>
      <w:r w:rsidR="00654C57">
        <w:rPr>
          <w:rFonts w:asciiTheme="minorBidi" w:eastAsia="Times New Roman" w:hAnsiTheme="minorBidi"/>
          <w:color w:val="000000" w:themeColor="text1"/>
          <w:lang w:val="en"/>
        </w:rPr>
        <w:t>and</w:t>
      </w:r>
      <w:commentRangeEnd w:id="24"/>
      <w:r w:rsidR="006F2D0C">
        <w:rPr>
          <w:rStyle w:val="CommentReference"/>
        </w:rPr>
        <w:commentReference w:id="24"/>
      </w:r>
      <w:r w:rsidR="00654C57">
        <w:rPr>
          <w:rFonts w:asciiTheme="minorBidi" w:eastAsia="Times New Roman" w:hAnsiTheme="minorBidi"/>
          <w:color w:val="000000" w:themeColor="text1"/>
          <w:lang w:val="en"/>
        </w:rPr>
        <w:t xml:space="preserve"> MOE</w:t>
      </w:r>
      <w:r w:rsidR="0039379D">
        <w:rPr>
          <w:rFonts w:asciiTheme="minorBidi" w:eastAsia="Times New Roman" w:hAnsiTheme="minorBidi"/>
          <w:color w:val="000000" w:themeColor="text1"/>
          <w:lang w:val="en"/>
        </w:rPr>
        <w:t>.</w:t>
      </w:r>
    </w:p>
    <w:p w14:paraId="1C5C723C" w14:textId="77777777" w:rsidR="00A91856" w:rsidRDefault="00A91856" w:rsidP="00A91856">
      <w:p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Nurseries should consider:</w:t>
      </w:r>
    </w:p>
    <w:p w14:paraId="21972DDB" w14:textId="77777777" w:rsidR="00892F47" w:rsidRPr="00892F47" w:rsidRDefault="00892F47" w:rsidP="00892F47">
      <w:pPr>
        <w:pStyle w:val="ListParagraph"/>
        <w:numPr>
          <w:ilvl w:val="0"/>
          <w:numId w:val="23"/>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Appointing </w:t>
      </w:r>
      <w:r w:rsidRPr="00892F47">
        <w:rPr>
          <w:rFonts w:asciiTheme="minorBidi" w:eastAsia="Times New Roman" w:hAnsiTheme="minorBidi"/>
          <w:color w:val="000000" w:themeColor="text1"/>
          <w:lang w:val="en"/>
        </w:rPr>
        <w:t>a Parent Liaison Leader to consult with parents</w:t>
      </w:r>
      <w:r>
        <w:rPr>
          <w:rFonts w:asciiTheme="minorBidi" w:eastAsia="Times New Roman" w:hAnsiTheme="minorBidi"/>
          <w:color w:val="000000" w:themeColor="text1"/>
          <w:lang w:val="en"/>
        </w:rPr>
        <w:t>.</w:t>
      </w:r>
    </w:p>
    <w:p w14:paraId="3FC6FE07" w14:textId="77777777" w:rsidR="00892F47" w:rsidRPr="00892F47" w:rsidRDefault="00892F47" w:rsidP="00892F47">
      <w:pPr>
        <w:pStyle w:val="ListParagraph"/>
        <w:numPr>
          <w:ilvl w:val="0"/>
          <w:numId w:val="23"/>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Provid</w:t>
      </w:r>
      <w:r w:rsidR="00681451">
        <w:rPr>
          <w:rFonts w:asciiTheme="minorBidi" w:eastAsia="Times New Roman" w:hAnsiTheme="minorBidi"/>
          <w:color w:val="000000" w:themeColor="text1"/>
          <w:lang w:val="en"/>
        </w:rPr>
        <w:t>ing</w:t>
      </w:r>
      <w:r>
        <w:rPr>
          <w:rFonts w:asciiTheme="minorBidi" w:eastAsia="Times New Roman" w:hAnsiTheme="minorBidi"/>
          <w:color w:val="000000" w:themeColor="text1"/>
          <w:lang w:val="en"/>
        </w:rPr>
        <w:t xml:space="preserve"> parents </w:t>
      </w:r>
      <w:r w:rsidRPr="00892F47">
        <w:rPr>
          <w:rFonts w:asciiTheme="minorBidi" w:eastAsia="Times New Roman" w:hAnsiTheme="minorBidi"/>
          <w:color w:val="000000" w:themeColor="text1"/>
          <w:lang w:val="en"/>
        </w:rPr>
        <w:t>with strategies and proactive information to help reduce stress.</w:t>
      </w:r>
    </w:p>
    <w:p w14:paraId="500C39B8" w14:textId="77777777" w:rsidR="00512150" w:rsidRPr="00AF19F5" w:rsidRDefault="00512150" w:rsidP="00874957">
      <w:pPr>
        <w:pStyle w:val="Heading2"/>
        <w:spacing w:after="240"/>
        <w:rPr>
          <w:rFonts w:asciiTheme="minorBidi" w:eastAsiaTheme="minorHAnsi" w:hAnsiTheme="minorBidi" w:cstheme="minorBidi"/>
          <w:b/>
          <w:bCs/>
          <w:color w:val="1010B0"/>
        </w:rPr>
      </w:pPr>
      <w:bookmarkStart w:id="26" w:name="_Toc41898637"/>
      <w:r w:rsidRPr="00AF19F5">
        <w:rPr>
          <w:rFonts w:asciiTheme="minorBidi" w:eastAsiaTheme="minorHAnsi" w:hAnsiTheme="minorBidi" w:cstheme="minorBidi"/>
          <w:b/>
          <w:bCs/>
          <w:color w:val="1010B0"/>
        </w:rPr>
        <w:t>Guideline 8: Supporting Vulnerable Populations</w:t>
      </w:r>
      <w:bookmarkEnd w:id="26"/>
      <w:r w:rsidRPr="00AF19F5">
        <w:rPr>
          <w:rFonts w:asciiTheme="minorBidi" w:eastAsiaTheme="minorHAnsi" w:hAnsiTheme="minorBidi" w:cstheme="minorBidi"/>
          <w:b/>
          <w:bCs/>
          <w:color w:val="1010B0"/>
        </w:rPr>
        <w:t xml:space="preserve">  </w:t>
      </w:r>
    </w:p>
    <w:p w14:paraId="000F2642" w14:textId="2FA3289C" w:rsidR="00512150" w:rsidRPr="00AF19F5" w:rsidRDefault="00512150" w:rsidP="00512150">
      <w:pPr>
        <w:spacing w:after="240" w:line="360" w:lineRule="auto"/>
        <w:jc w:val="both"/>
        <w:rPr>
          <w:rFonts w:asciiTheme="minorBidi" w:eastAsia="Times New Roman" w:hAnsiTheme="minorBidi"/>
          <w:color w:val="000000" w:themeColor="text1"/>
        </w:rPr>
      </w:pPr>
      <w:r w:rsidRPr="00AF19F5">
        <w:rPr>
          <w:rFonts w:asciiTheme="minorBidi" w:eastAsia="Times New Roman" w:hAnsiTheme="minorBidi"/>
          <w:color w:val="000000" w:themeColor="text1"/>
        </w:rPr>
        <w:t>The WHO defines vulnerability as the degree to which a population, individual or organization is unable to anticipate, cope with, resist and recover from the impacts of disasters.</w:t>
      </w:r>
      <w:r w:rsidRPr="00AF19F5" w:rsidDel="00990CF3">
        <w:rPr>
          <w:rFonts w:asciiTheme="minorBidi" w:eastAsia="Times New Roman" w:hAnsiTheme="minorBidi"/>
          <w:color w:val="000000" w:themeColor="text1"/>
        </w:rPr>
        <w:t xml:space="preserve"> </w:t>
      </w:r>
      <w:r w:rsidRPr="00AF19F5">
        <w:rPr>
          <w:rFonts w:asciiTheme="minorBidi" w:eastAsia="Times New Roman" w:hAnsiTheme="minorBidi"/>
          <w:color w:val="000000" w:themeColor="text1"/>
          <w:lang w:val="en"/>
        </w:rPr>
        <w:t xml:space="preserve">COVID-19 is an example of </w:t>
      </w:r>
      <w:proofErr w:type="gramStart"/>
      <w:r w:rsidRPr="00AF19F5">
        <w:rPr>
          <w:rFonts w:asciiTheme="minorBidi" w:eastAsia="Times New Roman" w:hAnsiTheme="minorBidi"/>
          <w:color w:val="000000" w:themeColor="text1"/>
          <w:lang w:val="en"/>
        </w:rPr>
        <w:t>a very specific</w:t>
      </w:r>
      <w:proofErr w:type="gramEnd"/>
      <w:r w:rsidRPr="00AF19F5">
        <w:rPr>
          <w:rFonts w:asciiTheme="minorBidi" w:eastAsia="Times New Roman" w:hAnsiTheme="minorBidi"/>
          <w:color w:val="000000" w:themeColor="text1"/>
          <w:lang w:val="en"/>
        </w:rPr>
        <w:t xml:space="preserve"> situation that requires </w:t>
      </w:r>
      <w:r w:rsidR="006D7D63">
        <w:rPr>
          <w:rFonts w:asciiTheme="minorBidi" w:eastAsia="Times New Roman" w:hAnsiTheme="minorBidi"/>
          <w:color w:val="000000" w:themeColor="text1"/>
          <w:lang w:val="en"/>
        </w:rPr>
        <w:t>appropriately responses by nurseries to meet</w:t>
      </w:r>
      <w:r w:rsidRPr="00AF19F5">
        <w:rPr>
          <w:rFonts w:asciiTheme="minorBidi" w:eastAsia="Times New Roman" w:hAnsiTheme="minorBidi"/>
          <w:color w:val="000000" w:themeColor="text1"/>
          <w:lang w:val="en"/>
        </w:rPr>
        <w:t xml:space="preserve"> the needs of vulnerable populations. </w:t>
      </w:r>
    </w:p>
    <w:p w14:paraId="603B605B" w14:textId="77777777" w:rsidR="00512150" w:rsidRDefault="00512150" w:rsidP="00512150">
      <w:pPr>
        <w:spacing w:after="240" w:line="360" w:lineRule="auto"/>
        <w:rPr>
          <w:rFonts w:asciiTheme="minorBidi" w:eastAsia="Times New Roman" w:hAnsiTheme="minorBidi"/>
          <w:color w:val="000000" w:themeColor="text1"/>
        </w:rPr>
      </w:pPr>
      <w:r w:rsidRPr="00AF19F5">
        <w:rPr>
          <w:rFonts w:asciiTheme="minorBidi" w:eastAsia="Times New Roman" w:hAnsiTheme="minorBidi"/>
          <w:color w:val="000000" w:themeColor="text1"/>
        </w:rPr>
        <w:t>In the nursery context, vulnerable populations may include:</w:t>
      </w:r>
    </w:p>
    <w:p w14:paraId="60EC6D9B" w14:textId="6A493771" w:rsidR="00512150" w:rsidRPr="00AF19F5" w:rsidRDefault="001B28E5" w:rsidP="001B28E5">
      <w:pPr>
        <w:pStyle w:val="ListParagraph"/>
        <w:numPr>
          <w:ilvl w:val="0"/>
          <w:numId w:val="12"/>
        </w:numPr>
        <w:spacing w:after="240" w:line="360" w:lineRule="auto"/>
        <w:rPr>
          <w:rFonts w:asciiTheme="minorBidi" w:eastAsia="Times New Roman" w:hAnsiTheme="minorBidi"/>
          <w:color w:val="000000" w:themeColor="text1"/>
        </w:rPr>
      </w:pPr>
      <w:r>
        <w:rPr>
          <w:rFonts w:asciiTheme="minorBidi" w:eastAsia="Times New Roman" w:hAnsiTheme="minorBidi"/>
          <w:color w:val="000000" w:themeColor="text1"/>
        </w:rPr>
        <w:t>N</w:t>
      </w:r>
      <w:r w:rsidRPr="00AF19F5">
        <w:rPr>
          <w:rFonts w:asciiTheme="minorBidi" w:eastAsia="Times New Roman" w:hAnsiTheme="minorBidi"/>
          <w:color w:val="000000" w:themeColor="text1"/>
        </w:rPr>
        <w:t xml:space="preserve">ursery staff, children and family members </w:t>
      </w:r>
      <w:r>
        <w:rPr>
          <w:rFonts w:asciiTheme="minorBidi" w:eastAsia="Times New Roman" w:hAnsiTheme="minorBidi"/>
          <w:color w:val="000000" w:themeColor="text1"/>
        </w:rPr>
        <w:t xml:space="preserve">that are people </w:t>
      </w:r>
      <w:r w:rsidR="00512150" w:rsidRPr="00AF19F5">
        <w:rPr>
          <w:rFonts w:asciiTheme="minorBidi" w:eastAsia="Times New Roman" w:hAnsiTheme="minorBidi"/>
          <w:color w:val="000000" w:themeColor="text1"/>
        </w:rPr>
        <w:t xml:space="preserve">of determination who have </w:t>
      </w:r>
      <w:r>
        <w:rPr>
          <w:rFonts w:asciiTheme="minorBidi" w:eastAsia="Times New Roman" w:hAnsiTheme="minorBidi"/>
          <w:color w:val="000000" w:themeColor="text1"/>
        </w:rPr>
        <w:t xml:space="preserve">physical or medical disabilities and/ or </w:t>
      </w:r>
      <w:proofErr w:type="gramStart"/>
      <w:r>
        <w:rPr>
          <w:rFonts w:asciiTheme="minorBidi" w:eastAsia="Times New Roman" w:hAnsiTheme="minorBidi"/>
          <w:color w:val="000000" w:themeColor="text1"/>
        </w:rPr>
        <w:t>needs</w:t>
      </w:r>
      <w:r w:rsidR="00512150" w:rsidRPr="00AF19F5">
        <w:rPr>
          <w:rFonts w:asciiTheme="minorBidi" w:eastAsia="Times New Roman" w:hAnsiTheme="minorBidi"/>
          <w:color w:val="000000" w:themeColor="text1"/>
        </w:rPr>
        <w:t>;</w:t>
      </w:r>
      <w:proofErr w:type="gramEnd"/>
    </w:p>
    <w:p w14:paraId="6935C606" w14:textId="77777777" w:rsidR="00512150" w:rsidRPr="00AF19F5" w:rsidRDefault="0086056B" w:rsidP="00B32514">
      <w:pPr>
        <w:pStyle w:val="ListParagraph"/>
        <w:numPr>
          <w:ilvl w:val="0"/>
          <w:numId w:val="12"/>
        </w:numPr>
        <w:spacing w:after="240" w:line="360" w:lineRule="auto"/>
        <w:rPr>
          <w:rFonts w:asciiTheme="minorBidi" w:eastAsia="Times New Roman" w:hAnsiTheme="minorBidi"/>
          <w:color w:val="000000" w:themeColor="text1"/>
        </w:rPr>
      </w:pPr>
      <w:r>
        <w:rPr>
          <w:rFonts w:asciiTheme="minorBidi" w:eastAsia="Times New Roman" w:hAnsiTheme="minorBidi"/>
          <w:color w:val="000000" w:themeColor="text1"/>
        </w:rPr>
        <w:t>N</w:t>
      </w:r>
      <w:r w:rsidR="00512150" w:rsidRPr="00AF19F5">
        <w:rPr>
          <w:rFonts w:asciiTheme="minorBidi" w:eastAsia="Times New Roman" w:hAnsiTheme="minorBidi"/>
          <w:color w:val="000000" w:themeColor="text1"/>
        </w:rPr>
        <w:t xml:space="preserve">ursery staff, children and family members with weakened immune systems due to chronic illness such as heart disease, hypertension, diabetes, chronic respiratory diseases, </w:t>
      </w:r>
      <w:proofErr w:type="gramStart"/>
      <w:r w:rsidR="00512150" w:rsidRPr="00AF19F5">
        <w:rPr>
          <w:rFonts w:asciiTheme="minorBidi" w:eastAsia="Times New Roman" w:hAnsiTheme="minorBidi"/>
          <w:color w:val="000000" w:themeColor="text1"/>
        </w:rPr>
        <w:t>cancer;</w:t>
      </w:r>
      <w:proofErr w:type="gramEnd"/>
    </w:p>
    <w:p w14:paraId="4EFAB18A" w14:textId="77777777" w:rsidR="00512150" w:rsidRPr="00AF19F5" w:rsidRDefault="0086056B" w:rsidP="00B32514">
      <w:pPr>
        <w:pStyle w:val="ListParagraph"/>
        <w:numPr>
          <w:ilvl w:val="0"/>
          <w:numId w:val="12"/>
        </w:numPr>
        <w:spacing w:after="240" w:line="360" w:lineRule="auto"/>
        <w:rPr>
          <w:rFonts w:asciiTheme="minorBidi" w:eastAsia="Times New Roman" w:hAnsiTheme="minorBidi"/>
          <w:color w:val="000000" w:themeColor="text1"/>
        </w:rPr>
      </w:pPr>
      <w:r>
        <w:rPr>
          <w:rFonts w:asciiTheme="minorBidi" w:eastAsia="Times New Roman" w:hAnsiTheme="minorBidi"/>
          <w:color w:val="000000" w:themeColor="text1"/>
        </w:rPr>
        <w:t>N</w:t>
      </w:r>
      <w:r w:rsidR="00512150" w:rsidRPr="00AF19F5">
        <w:rPr>
          <w:rFonts w:asciiTheme="minorBidi" w:eastAsia="Times New Roman" w:hAnsiTheme="minorBidi"/>
          <w:color w:val="000000" w:themeColor="text1"/>
        </w:rPr>
        <w:t xml:space="preserve">ursery staff, children and family members with compromised immune systems from a medical condition or treatment such as </w:t>
      </w:r>
      <w:proofErr w:type="gramStart"/>
      <w:r w:rsidR="00512150" w:rsidRPr="00AF19F5">
        <w:rPr>
          <w:rFonts w:asciiTheme="minorBidi" w:eastAsia="Times New Roman" w:hAnsiTheme="minorBidi"/>
          <w:color w:val="000000" w:themeColor="text1"/>
        </w:rPr>
        <w:t>chemotherapy;</w:t>
      </w:r>
      <w:proofErr w:type="gramEnd"/>
    </w:p>
    <w:p w14:paraId="7E28433A" w14:textId="77777777" w:rsidR="00C61C08" w:rsidRDefault="003F46E6" w:rsidP="00C61C08">
      <w:pPr>
        <w:spacing w:after="240" w:line="360" w:lineRule="auto"/>
        <w:rPr>
          <w:rFonts w:cstheme="minorHAnsi"/>
          <w:b/>
          <w:bCs/>
          <w:color w:val="1F3864" w:themeColor="accent5" w:themeShade="80"/>
        </w:rPr>
      </w:pPr>
      <w:r>
        <w:rPr>
          <w:rFonts w:asciiTheme="minorBidi" w:eastAsia="Times New Roman" w:hAnsiTheme="minorBidi"/>
          <w:color w:val="000000" w:themeColor="text1"/>
        </w:rPr>
        <w:t>To e</w:t>
      </w:r>
      <w:r w:rsidR="00512150" w:rsidRPr="00AF19F5">
        <w:rPr>
          <w:rFonts w:asciiTheme="minorBidi" w:eastAsia="Times New Roman" w:hAnsiTheme="minorBidi"/>
          <w:color w:val="000000" w:themeColor="text1"/>
        </w:rPr>
        <w:t xml:space="preserve">stablish protocols </w:t>
      </w:r>
      <w:r>
        <w:rPr>
          <w:rFonts w:asciiTheme="minorBidi" w:eastAsia="Times New Roman" w:hAnsiTheme="minorBidi"/>
          <w:color w:val="000000" w:themeColor="text1"/>
        </w:rPr>
        <w:t xml:space="preserve">and </w:t>
      </w:r>
      <w:r w:rsidR="00512150" w:rsidRPr="00AF19F5">
        <w:rPr>
          <w:rFonts w:asciiTheme="minorBidi" w:eastAsia="Times New Roman" w:hAnsiTheme="minorBidi"/>
          <w:color w:val="000000" w:themeColor="text1"/>
        </w:rPr>
        <w:t xml:space="preserve">help to minimize the risk </w:t>
      </w:r>
      <w:r>
        <w:rPr>
          <w:rFonts w:asciiTheme="minorBidi" w:eastAsia="Times New Roman" w:hAnsiTheme="minorBidi"/>
          <w:color w:val="000000" w:themeColor="text1"/>
        </w:rPr>
        <w:t>of</w:t>
      </w:r>
      <w:r w:rsidR="00512150" w:rsidRPr="00AF19F5">
        <w:rPr>
          <w:rFonts w:asciiTheme="minorBidi" w:eastAsia="Times New Roman" w:hAnsiTheme="minorBidi"/>
          <w:color w:val="000000" w:themeColor="text1"/>
        </w:rPr>
        <w:t xml:space="preserve"> vulnerable populations contracting COVID-19</w:t>
      </w:r>
      <w:r>
        <w:rPr>
          <w:rFonts w:asciiTheme="minorBidi" w:eastAsia="Times New Roman" w:hAnsiTheme="minorBidi"/>
          <w:color w:val="000000" w:themeColor="text1"/>
        </w:rPr>
        <w:t>, n</w:t>
      </w:r>
      <w:r w:rsidR="00892F47">
        <w:rPr>
          <w:rFonts w:asciiTheme="minorBidi" w:eastAsia="Times New Roman" w:hAnsiTheme="minorBidi"/>
          <w:color w:val="000000" w:themeColor="text1"/>
        </w:rPr>
        <w:t xml:space="preserve">urseries must:  </w:t>
      </w:r>
      <w:r w:rsidR="00C61C08" w:rsidRPr="00C61C08">
        <w:rPr>
          <w:rFonts w:cstheme="minorHAnsi"/>
          <w:b/>
          <w:bCs/>
          <w:color w:val="1F3864" w:themeColor="accent5" w:themeShade="80"/>
        </w:rPr>
        <w:t xml:space="preserve"> </w:t>
      </w:r>
    </w:p>
    <w:p w14:paraId="69A80520" w14:textId="0807159D" w:rsidR="00C61C08" w:rsidRDefault="00C61C08" w:rsidP="009F334B">
      <w:pPr>
        <w:pStyle w:val="ListParagraph"/>
        <w:numPr>
          <w:ilvl w:val="0"/>
          <w:numId w:val="24"/>
        </w:numPr>
        <w:spacing w:after="240" w:line="360" w:lineRule="auto"/>
        <w:rPr>
          <w:rFonts w:asciiTheme="minorBidi" w:eastAsia="Times New Roman" w:hAnsiTheme="minorBidi"/>
          <w:color w:val="000000" w:themeColor="text1"/>
        </w:rPr>
      </w:pPr>
      <w:r w:rsidRPr="00C61C08">
        <w:rPr>
          <w:rFonts w:asciiTheme="minorBidi" w:eastAsia="Times New Roman" w:hAnsiTheme="minorBidi"/>
          <w:color w:val="000000" w:themeColor="text1"/>
        </w:rPr>
        <w:t xml:space="preserve">Identify staff and children who may be from a vulnerable population </w:t>
      </w:r>
      <w:r w:rsidR="00E664A0">
        <w:rPr>
          <w:rFonts w:asciiTheme="minorBidi" w:eastAsia="Times New Roman" w:hAnsiTheme="minorBidi"/>
          <w:color w:val="000000" w:themeColor="text1"/>
        </w:rPr>
        <w:t xml:space="preserve">in </w:t>
      </w:r>
      <w:r w:rsidRPr="00C61C08">
        <w:rPr>
          <w:rFonts w:asciiTheme="minorBidi" w:eastAsia="Times New Roman" w:hAnsiTheme="minorBidi"/>
          <w:color w:val="000000" w:themeColor="text1"/>
        </w:rPr>
        <w:t xml:space="preserve">the </w:t>
      </w:r>
      <w:r w:rsidR="001C3523">
        <w:rPr>
          <w:rFonts w:asciiTheme="minorBidi" w:eastAsia="Times New Roman" w:hAnsiTheme="minorBidi"/>
          <w:color w:val="000000" w:themeColor="text1"/>
        </w:rPr>
        <w:t>‘</w:t>
      </w:r>
      <w:r>
        <w:rPr>
          <w:rFonts w:asciiTheme="minorBidi" w:eastAsia="Times New Roman" w:hAnsiTheme="minorBidi"/>
          <w:color w:val="000000" w:themeColor="text1"/>
        </w:rPr>
        <w:t>A</w:t>
      </w:r>
      <w:r w:rsidRPr="003F46E6">
        <w:rPr>
          <w:rFonts w:asciiTheme="minorBidi" w:eastAsia="Times New Roman" w:hAnsiTheme="minorBidi"/>
          <w:color w:val="000000" w:themeColor="text1"/>
        </w:rPr>
        <w:t xml:space="preserve">t </w:t>
      </w:r>
      <w:r>
        <w:rPr>
          <w:rFonts w:asciiTheme="minorBidi" w:eastAsia="Times New Roman" w:hAnsiTheme="minorBidi"/>
          <w:color w:val="000000" w:themeColor="text1"/>
        </w:rPr>
        <w:t>Ri</w:t>
      </w:r>
      <w:r w:rsidRPr="003F46E6">
        <w:rPr>
          <w:rFonts w:asciiTheme="minorBidi" w:eastAsia="Times New Roman" w:hAnsiTheme="minorBidi"/>
          <w:color w:val="000000" w:themeColor="text1"/>
        </w:rPr>
        <w:t>sk</w:t>
      </w:r>
      <w:r w:rsidR="001C3523">
        <w:rPr>
          <w:rFonts w:asciiTheme="minorBidi" w:eastAsia="Times New Roman" w:hAnsiTheme="minorBidi"/>
          <w:color w:val="000000" w:themeColor="text1"/>
        </w:rPr>
        <w:t>’</w:t>
      </w:r>
      <w:r w:rsidRPr="003F46E6">
        <w:rPr>
          <w:rFonts w:asciiTheme="minorBidi" w:eastAsia="Times New Roman" w:hAnsiTheme="minorBidi"/>
          <w:color w:val="000000" w:themeColor="text1"/>
        </w:rPr>
        <w:t xml:space="preserve"> categories</w:t>
      </w:r>
      <w:r w:rsidR="009F334B">
        <w:rPr>
          <w:rFonts w:asciiTheme="minorBidi" w:eastAsia="Times New Roman" w:hAnsiTheme="minorBidi"/>
          <w:color w:val="000000" w:themeColor="text1"/>
        </w:rPr>
        <w:t xml:space="preserve"> as per the regulatory guidelines.</w:t>
      </w:r>
    </w:p>
    <w:p w14:paraId="6DD97C9B" w14:textId="77777777" w:rsidR="003F46E6" w:rsidRPr="009F334B" w:rsidRDefault="003F46E6" w:rsidP="003F46E6">
      <w:pPr>
        <w:pStyle w:val="ListParagraph"/>
        <w:numPr>
          <w:ilvl w:val="0"/>
          <w:numId w:val="24"/>
        </w:numPr>
        <w:spacing w:line="360" w:lineRule="auto"/>
        <w:rPr>
          <w:rFonts w:asciiTheme="minorBidi" w:eastAsia="Times New Roman" w:hAnsiTheme="minorBidi"/>
          <w:color w:val="000000" w:themeColor="text1"/>
        </w:rPr>
      </w:pPr>
      <w:r w:rsidRPr="009F334B">
        <w:rPr>
          <w:rFonts w:asciiTheme="minorBidi" w:eastAsia="Times New Roman" w:hAnsiTheme="minorBidi"/>
          <w:color w:val="000000" w:themeColor="text1"/>
        </w:rPr>
        <w:t xml:space="preserve">Ensure that any child identified as being within any of the ‘At Risk’ categories is not </w:t>
      </w:r>
      <w:r w:rsidR="00617779" w:rsidRPr="009F334B">
        <w:rPr>
          <w:rFonts w:asciiTheme="minorBidi" w:eastAsia="Times New Roman" w:hAnsiTheme="minorBidi"/>
          <w:color w:val="000000" w:themeColor="text1"/>
        </w:rPr>
        <w:t>enrolled</w:t>
      </w:r>
      <w:r w:rsidRPr="009F334B">
        <w:rPr>
          <w:rFonts w:asciiTheme="minorBidi" w:eastAsia="Times New Roman" w:hAnsiTheme="minorBidi"/>
          <w:color w:val="000000" w:themeColor="text1"/>
        </w:rPr>
        <w:t xml:space="preserve"> in the nursery.</w:t>
      </w:r>
    </w:p>
    <w:p w14:paraId="4B8E3A4C" w14:textId="77777777" w:rsidR="003F46E6" w:rsidRPr="009F334B" w:rsidRDefault="003F46E6" w:rsidP="003F46E6">
      <w:pPr>
        <w:pStyle w:val="ListParagraph"/>
        <w:numPr>
          <w:ilvl w:val="0"/>
          <w:numId w:val="24"/>
        </w:numPr>
        <w:spacing w:line="360" w:lineRule="auto"/>
        <w:rPr>
          <w:rFonts w:asciiTheme="minorBidi" w:eastAsia="Times New Roman" w:hAnsiTheme="minorBidi"/>
          <w:color w:val="000000" w:themeColor="text1"/>
        </w:rPr>
      </w:pPr>
      <w:r w:rsidRPr="009F334B">
        <w:rPr>
          <w:rFonts w:asciiTheme="minorBidi" w:eastAsia="Times New Roman" w:hAnsiTheme="minorBidi"/>
          <w:color w:val="000000" w:themeColor="text1"/>
        </w:rPr>
        <w:lastRenderedPageBreak/>
        <w:t xml:space="preserve">Ensure that any adult categorized as being ‘At Risk’ </w:t>
      </w:r>
      <w:r w:rsidR="009F334B" w:rsidRPr="009F334B">
        <w:rPr>
          <w:rFonts w:asciiTheme="minorBidi" w:eastAsia="Times New Roman" w:hAnsiTheme="minorBidi"/>
          <w:color w:val="000000" w:themeColor="text1"/>
        </w:rPr>
        <w:t xml:space="preserve">does </w:t>
      </w:r>
      <w:r w:rsidRPr="009F334B">
        <w:rPr>
          <w:rFonts w:asciiTheme="minorBidi" w:eastAsia="Times New Roman" w:hAnsiTheme="minorBidi"/>
          <w:color w:val="000000" w:themeColor="text1"/>
        </w:rPr>
        <w:t>not work within the nursery environment</w:t>
      </w:r>
      <w:r w:rsidR="009F334B" w:rsidRPr="009F334B">
        <w:rPr>
          <w:rFonts w:asciiTheme="minorBidi" w:eastAsia="Times New Roman" w:hAnsiTheme="minorBidi"/>
          <w:color w:val="000000" w:themeColor="text1"/>
        </w:rPr>
        <w:t>.</w:t>
      </w:r>
    </w:p>
    <w:p w14:paraId="2680348E" w14:textId="77777777" w:rsidR="00892F47" w:rsidRDefault="00892F47" w:rsidP="00892F47">
      <w:pPr>
        <w:spacing w:after="240" w:line="360" w:lineRule="auto"/>
        <w:rPr>
          <w:rFonts w:asciiTheme="minorBidi" w:eastAsia="Times New Roman" w:hAnsiTheme="minorBidi"/>
          <w:color w:val="000000" w:themeColor="text1"/>
        </w:rPr>
      </w:pPr>
      <w:r>
        <w:rPr>
          <w:rFonts w:asciiTheme="minorBidi" w:eastAsia="Times New Roman" w:hAnsiTheme="minorBidi"/>
          <w:color w:val="000000" w:themeColor="text1"/>
        </w:rPr>
        <w:t>Nurseries should consider:</w:t>
      </w:r>
    </w:p>
    <w:p w14:paraId="1F6CE31C" w14:textId="77777777" w:rsidR="00892F47" w:rsidRPr="00892F47" w:rsidRDefault="00617779" w:rsidP="00892F47">
      <w:pPr>
        <w:pStyle w:val="ListParagraph"/>
        <w:numPr>
          <w:ilvl w:val="0"/>
          <w:numId w:val="24"/>
        </w:numPr>
        <w:spacing w:after="240" w:line="360" w:lineRule="auto"/>
        <w:rPr>
          <w:rFonts w:asciiTheme="minorBidi" w:eastAsia="Times New Roman" w:hAnsiTheme="minorBidi"/>
          <w:color w:val="000000" w:themeColor="text1"/>
        </w:rPr>
      </w:pPr>
      <w:r>
        <w:rPr>
          <w:rFonts w:asciiTheme="minorBidi" w:eastAsia="Times New Roman" w:hAnsiTheme="minorBidi"/>
          <w:color w:val="000000" w:themeColor="text1"/>
        </w:rPr>
        <w:t>Identifying</w:t>
      </w:r>
      <w:r w:rsidR="00892F47" w:rsidRPr="00892F47">
        <w:rPr>
          <w:rFonts w:asciiTheme="minorBidi" w:eastAsia="Times New Roman" w:hAnsiTheme="minorBidi"/>
          <w:color w:val="000000" w:themeColor="text1"/>
        </w:rPr>
        <w:t xml:space="preserve"> </w:t>
      </w:r>
      <w:proofErr w:type="gramStart"/>
      <w:r w:rsidR="00892F47" w:rsidRPr="00892F47">
        <w:rPr>
          <w:rFonts w:asciiTheme="minorBidi" w:eastAsia="Times New Roman" w:hAnsiTheme="minorBidi"/>
          <w:color w:val="000000" w:themeColor="text1"/>
        </w:rPr>
        <w:t>economically disadvantaged</w:t>
      </w:r>
      <w:proofErr w:type="gramEnd"/>
      <w:r w:rsidR="00892F47" w:rsidRPr="00892F47">
        <w:rPr>
          <w:rFonts w:asciiTheme="minorBidi" w:eastAsia="Times New Roman" w:hAnsiTheme="minorBidi"/>
          <w:color w:val="000000" w:themeColor="text1"/>
        </w:rPr>
        <w:t xml:space="preserve"> families and if </w:t>
      </w:r>
      <w:r w:rsidRPr="00892F47">
        <w:rPr>
          <w:rFonts w:asciiTheme="minorBidi" w:eastAsia="Times New Roman" w:hAnsiTheme="minorBidi"/>
          <w:color w:val="000000" w:themeColor="text1"/>
        </w:rPr>
        <w:t>possible,</w:t>
      </w:r>
      <w:r w:rsidR="00892F47" w:rsidRPr="00892F47">
        <w:rPr>
          <w:rFonts w:asciiTheme="minorBidi" w:eastAsia="Times New Roman" w:hAnsiTheme="minorBidi"/>
          <w:color w:val="000000" w:themeColor="text1"/>
        </w:rPr>
        <w:t xml:space="preserve"> support with meeting their needs.</w:t>
      </w:r>
    </w:p>
    <w:p w14:paraId="2F517381" w14:textId="77777777" w:rsidR="00892F47" w:rsidRPr="00892F47" w:rsidRDefault="00A435DA" w:rsidP="00A435DA">
      <w:pPr>
        <w:pStyle w:val="ListParagraph"/>
        <w:numPr>
          <w:ilvl w:val="0"/>
          <w:numId w:val="24"/>
        </w:numPr>
        <w:spacing w:after="240" w:line="360" w:lineRule="auto"/>
        <w:rPr>
          <w:rFonts w:asciiTheme="minorBidi" w:eastAsia="Times New Roman" w:hAnsiTheme="minorBidi"/>
          <w:color w:val="000000" w:themeColor="text1"/>
        </w:rPr>
      </w:pPr>
      <w:r>
        <w:rPr>
          <w:rFonts w:asciiTheme="minorBidi" w:eastAsia="Times New Roman" w:hAnsiTheme="minorBidi"/>
          <w:color w:val="000000" w:themeColor="text1"/>
        </w:rPr>
        <w:t>C</w:t>
      </w:r>
      <w:r w:rsidR="00892F47" w:rsidRPr="00892F47">
        <w:rPr>
          <w:rFonts w:asciiTheme="minorBidi" w:eastAsia="Times New Roman" w:hAnsiTheme="minorBidi"/>
          <w:color w:val="000000" w:themeColor="text1"/>
        </w:rPr>
        <w:t>ollaborat</w:t>
      </w:r>
      <w:r w:rsidR="00713E1B">
        <w:rPr>
          <w:rFonts w:asciiTheme="minorBidi" w:eastAsia="Times New Roman" w:hAnsiTheme="minorBidi"/>
          <w:color w:val="000000" w:themeColor="text1"/>
        </w:rPr>
        <w:t>ing</w:t>
      </w:r>
      <w:r w:rsidR="00892F47" w:rsidRPr="00892F47">
        <w:rPr>
          <w:rFonts w:asciiTheme="minorBidi" w:eastAsia="Times New Roman" w:hAnsiTheme="minorBidi"/>
          <w:color w:val="000000" w:themeColor="text1"/>
        </w:rPr>
        <w:t xml:space="preserve"> with organizations and specialist providers that provide similar services to share resources and strategies.</w:t>
      </w:r>
    </w:p>
    <w:p w14:paraId="62C8D688" w14:textId="77777777" w:rsidR="00512150" w:rsidRPr="00AF19F5" w:rsidRDefault="00512150" w:rsidP="00512150">
      <w:pPr>
        <w:spacing w:after="240" w:line="360" w:lineRule="auto"/>
        <w:rPr>
          <w:rFonts w:asciiTheme="minorBidi" w:eastAsia="Times New Roman" w:hAnsiTheme="minorBidi"/>
          <w:color w:val="000000" w:themeColor="text1"/>
        </w:rPr>
      </w:pPr>
    </w:p>
    <w:p w14:paraId="4DDB01DD" w14:textId="77777777" w:rsidR="00AD32DC" w:rsidRPr="00AF19F5" w:rsidRDefault="00512150" w:rsidP="00874957">
      <w:pPr>
        <w:pStyle w:val="Heading2"/>
        <w:spacing w:after="240"/>
        <w:rPr>
          <w:rFonts w:asciiTheme="minorBidi" w:eastAsiaTheme="minorHAnsi" w:hAnsiTheme="minorBidi" w:cstheme="minorBidi"/>
          <w:b/>
          <w:bCs/>
          <w:color w:val="1010B0"/>
        </w:rPr>
      </w:pPr>
      <w:bookmarkStart w:id="27" w:name="_Toc41898638"/>
      <w:r w:rsidRPr="00AF19F5">
        <w:rPr>
          <w:rFonts w:asciiTheme="minorBidi" w:eastAsiaTheme="minorHAnsi" w:hAnsiTheme="minorBidi" w:cstheme="minorBidi"/>
          <w:b/>
          <w:bCs/>
          <w:color w:val="1010B0"/>
        </w:rPr>
        <w:t>Guideline 9</w:t>
      </w:r>
      <w:r w:rsidR="00AD32DC" w:rsidRPr="00AF19F5">
        <w:rPr>
          <w:rFonts w:asciiTheme="minorBidi" w:eastAsiaTheme="minorHAnsi" w:hAnsiTheme="minorBidi" w:cstheme="minorBidi"/>
          <w:b/>
          <w:bCs/>
          <w:color w:val="1010B0"/>
        </w:rPr>
        <w:t>: Wellbeing</w:t>
      </w:r>
      <w:bookmarkEnd w:id="27"/>
      <w:r w:rsidR="00AD32DC" w:rsidRPr="00AF19F5">
        <w:rPr>
          <w:rFonts w:asciiTheme="minorBidi" w:eastAsiaTheme="minorHAnsi" w:hAnsiTheme="minorBidi" w:cstheme="minorBidi"/>
          <w:b/>
          <w:bCs/>
          <w:color w:val="1010B0"/>
        </w:rPr>
        <w:t xml:space="preserve"> </w:t>
      </w:r>
    </w:p>
    <w:p w14:paraId="65E348AF" w14:textId="77777777" w:rsidR="00AD32DC" w:rsidRPr="00AF19F5" w:rsidRDefault="00AD32DC" w:rsidP="0088744A">
      <w:pPr>
        <w:pStyle w:val="Heading2"/>
        <w:spacing w:after="240"/>
        <w:rPr>
          <w:rFonts w:asciiTheme="minorBidi" w:eastAsiaTheme="minorHAnsi" w:hAnsiTheme="minorBidi" w:cstheme="minorBidi"/>
          <w:color w:val="1010B0"/>
        </w:rPr>
      </w:pPr>
      <w:r w:rsidRPr="00AF19F5">
        <w:rPr>
          <w:rFonts w:asciiTheme="minorBidi" w:eastAsiaTheme="minorHAnsi" w:hAnsiTheme="minorBidi" w:cstheme="minorBidi"/>
          <w:color w:val="1010B0"/>
        </w:rPr>
        <w:t xml:space="preserve">Introduction </w:t>
      </w:r>
    </w:p>
    <w:p w14:paraId="5B6853C3" w14:textId="0DDBA0E6" w:rsidR="00AD32DC" w:rsidRPr="00AF19F5" w:rsidRDefault="00222C0E" w:rsidP="0086056B">
      <w:pPr>
        <w:spacing w:after="240" w:line="360" w:lineRule="auto"/>
        <w:jc w:val="both"/>
        <w:rPr>
          <w:rFonts w:asciiTheme="minorBidi" w:eastAsia="Times New Roman" w:hAnsiTheme="minorBidi"/>
          <w:color w:val="000000" w:themeColor="text1"/>
          <w:lang w:val="en"/>
        </w:rPr>
      </w:pPr>
      <w:r w:rsidRPr="00AF19F5">
        <w:rPr>
          <w:rFonts w:asciiTheme="minorBidi" w:eastAsia="Times New Roman" w:hAnsiTheme="minorBidi"/>
          <w:color w:val="000000" w:themeColor="text1"/>
          <w:lang w:val="en"/>
        </w:rPr>
        <w:t xml:space="preserve">Nurseries must be aware of the mental stress </w:t>
      </w:r>
      <w:r w:rsidR="0086056B">
        <w:rPr>
          <w:rFonts w:asciiTheme="minorBidi" w:eastAsia="Times New Roman" w:hAnsiTheme="minorBidi"/>
          <w:color w:val="000000" w:themeColor="text1"/>
          <w:lang w:val="en"/>
        </w:rPr>
        <w:t>that COVID-19</w:t>
      </w:r>
      <w:r w:rsidRPr="00AF19F5">
        <w:rPr>
          <w:rFonts w:asciiTheme="minorBidi" w:eastAsia="Times New Roman" w:hAnsiTheme="minorBidi"/>
          <w:color w:val="000000" w:themeColor="text1"/>
          <w:lang w:val="en"/>
        </w:rPr>
        <w:t xml:space="preserve"> has had on the children</w:t>
      </w:r>
      <w:r w:rsidR="00E664A0">
        <w:rPr>
          <w:rFonts w:asciiTheme="minorBidi" w:eastAsia="Times New Roman" w:hAnsiTheme="minorBidi"/>
          <w:color w:val="000000" w:themeColor="text1"/>
          <w:lang w:val="en"/>
        </w:rPr>
        <w:t xml:space="preserve"> and families that</w:t>
      </w:r>
      <w:r w:rsidRPr="00AF19F5">
        <w:rPr>
          <w:rFonts w:asciiTheme="minorBidi" w:eastAsia="Times New Roman" w:hAnsiTheme="minorBidi"/>
          <w:color w:val="000000" w:themeColor="text1"/>
          <w:lang w:val="en"/>
        </w:rPr>
        <w:t xml:space="preserve"> they serve and must ensure staff regularly address emotional and mental wellbeing in the classroom setting. Nurseries must also reach out to families to provide support to them by highlighting strategies to reduce stress in the household and provide links to helpful literature and websites. </w:t>
      </w:r>
    </w:p>
    <w:p w14:paraId="1F8FD499" w14:textId="0AB8CF26" w:rsidR="00C80C85" w:rsidRDefault="005F1937" w:rsidP="0086056B">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C</w:t>
      </w:r>
      <w:r w:rsidR="00342451" w:rsidRPr="00AF19F5">
        <w:rPr>
          <w:rFonts w:asciiTheme="minorBidi" w:eastAsia="Times New Roman" w:hAnsiTheme="minorBidi"/>
          <w:color w:val="000000" w:themeColor="text1"/>
          <w:lang w:val="en"/>
        </w:rPr>
        <w:t>are must be taken to avoid stigmatizing children, families and</w:t>
      </w:r>
      <w:r w:rsidR="00BD66A8" w:rsidRPr="00AF19F5">
        <w:rPr>
          <w:rFonts w:asciiTheme="minorBidi" w:eastAsia="Times New Roman" w:hAnsiTheme="minorBidi"/>
          <w:color w:val="000000" w:themeColor="text1"/>
          <w:lang w:val="en"/>
        </w:rPr>
        <w:t xml:space="preserve"> nursery</w:t>
      </w:r>
      <w:r w:rsidR="00342451" w:rsidRPr="00AF19F5">
        <w:rPr>
          <w:rFonts w:asciiTheme="minorBidi" w:eastAsia="Times New Roman" w:hAnsiTheme="minorBidi"/>
          <w:color w:val="000000" w:themeColor="text1"/>
          <w:lang w:val="en"/>
        </w:rPr>
        <w:t xml:space="preserve"> staff who may have been exposed to COVID-19.  Nurseries should continue to be supportive environments </w:t>
      </w:r>
      <w:r>
        <w:rPr>
          <w:rFonts w:asciiTheme="minorBidi" w:eastAsia="Times New Roman" w:hAnsiTheme="minorBidi"/>
          <w:color w:val="000000" w:themeColor="text1"/>
          <w:lang w:val="en"/>
        </w:rPr>
        <w:t>for</w:t>
      </w:r>
      <w:r w:rsidR="00342451" w:rsidRPr="00AF19F5">
        <w:rPr>
          <w:rFonts w:asciiTheme="minorBidi" w:eastAsia="Times New Roman" w:hAnsiTheme="minorBidi"/>
          <w:color w:val="000000" w:themeColor="text1"/>
          <w:lang w:val="en"/>
        </w:rPr>
        <w:t xml:space="preserve"> all staff, </w:t>
      </w:r>
      <w:proofErr w:type="gramStart"/>
      <w:r w:rsidR="00342451" w:rsidRPr="00AF19F5">
        <w:rPr>
          <w:rFonts w:asciiTheme="minorBidi" w:eastAsia="Times New Roman" w:hAnsiTheme="minorBidi"/>
          <w:color w:val="000000" w:themeColor="text1"/>
          <w:lang w:val="en"/>
        </w:rPr>
        <w:t>children</w:t>
      </w:r>
      <w:proofErr w:type="gramEnd"/>
      <w:r w:rsidR="00342451" w:rsidRPr="00AF19F5">
        <w:rPr>
          <w:rFonts w:asciiTheme="minorBidi" w:eastAsia="Times New Roman" w:hAnsiTheme="minorBidi"/>
          <w:color w:val="000000" w:themeColor="text1"/>
          <w:lang w:val="en"/>
        </w:rPr>
        <w:t xml:space="preserve"> and </w:t>
      </w:r>
      <w:r w:rsidR="00617779" w:rsidRPr="00AF19F5">
        <w:rPr>
          <w:rFonts w:asciiTheme="minorBidi" w:eastAsia="Times New Roman" w:hAnsiTheme="minorBidi"/>
          <w:color w:val="000000" w:themeColor="text1"/>
          <w:lang w:val="en"/>
        </w:rPr>
        <w:t>families</w:t>
      </w:r>
      <w:r w:rsidR="00617779">
        <w:rPr>
          <w:rFonts w:asciiTheme="minorBidi" w:eastAsia="Times New Roman" w:hAnsiTheme="minorBidi"/>
          <w:color w:val="000000" w:themeColor="text1"/>
          <w:lang w:val="en"/>
        </w:rPr>
        <w:t>,</w:t>
      </w:r>
      <w:r w:rsidR="00617779" w:rsidRPr="00AF19F5">
        <w:rPr>
          <w:rFonts w:asciiTheme="minorBidi" w:eastAsia="Times New Roman" w:hAnsiTheme="minorBidi"/>
          <w:color w:val="000000" w:themeColor="text1"/>
          <w:lang w:val="en"/>
        </w:rPr>
        <w:t xml:space="preserve"> ensure</w:t>
      </w:r>
      <w:r w:rsidR="00342451" w:rsidRPr="00AF19F5">
        <w:rPr>
          <w:rFonts w:asciiTheme="minorBidi" w:eastAsia="Times New Roman" w:hAnsiTheme="minorBidi"/>
          <w:color w:val="000000" w:themeColor="text1"/>
          <w:lang w:val="en"/>
        </w:rPr>
        <w:t xml:space="preserve"> that disruption is kept to a minimum and </w:t>
      </w:r>
      <w:r>
        <w:rPr>
          <w:rFonts w:asciiTheme="minorBidi" w:eastAsia="Times New Roman" w:hAnsiTheme="minorBidi"/>
          <w:color w:val="000000" w:themeColor="text1"/>
          <w:lang w:val="en"/>
        </w:rPr>
        <w:t xml:space="preserve">ensure that </w:t>
      </w:r>
      <w:r w:rsidR="00342451" w:rsidRPr="00AF19F5">
        <w:rPr>
          <w:rFonts w:asciiTheme="minorBidi" w:eastAsia="Times New Roman" w:hAnsiTheme="minorBidi"/>
          <w:color w:val="000000" w:themeColor="text1"/>
          <w:lang w:val="en"/>
        </w:rPr>
        <w:t>all children and staff are protected from discrimination.</w:t>
      </w:r>
      <w:r w:rsidR="0086056B">
        <w:rPr>
          <w:rFonts w:asciiTheme="minorBidi" w:eastAsia="Times New Roman" w:hAnsiTheme="minorBidi"/>
          <w:color w:val="000000" w:themeColor="text1"/>
          <w:lang w:val="en"/>
        </w:rPr>
        <w:t xml:space="preserve"> </w:t>
      </w:r>
    </w:p>
    <w:p w14:paraId="4C625926" w14:textId="437CA341" w:rsidR="00AD32DC" w:rsidRDefault="00A435DA" w:rsidP="0086056B">
      <w:pPr>
        <w:spacing w:after="240" w:line="360" w:lineRule="auto"/>
        <w:jc w:val="both"/>
        <w:rPr>
          <w:rFonts w:asciiTheme="minorBidi" w:eastAsia="Times New Roman" w:hAnsiTheme="minorBidi"/>
          <w:color w:val="000000" w:themeColor="text1"/>
          <w:lang w:val="en"/>
        </w:rPr>
      </w:pPr>
      <w:r>
        <w:rPr>
          <w:rFonts w:asciiTheme="minorBidi" w:eastAsia="Times New Roman" w:hAnsiTheme="minorBidi"/>
          <w:color w:val="000000" w:themeColor="text1"/>
          <w:lang w:val="en"/>
        </w:rPr>
        <w:t xml:space="preserve">Nurseries must: </w:t>
      </w:r>
    </w:p>
    <w:p w14:paraId="7402E390" w14:textId="21CE1E1D" w:rsidR="00A435DA" w:rsidRDefault="00E664A0" w:rsidP="00A435DA">
      <w:pPr>
        <w:pStyle w:val="ListParagraph"/>
        <w:numPr>
          <w:ilvl w:val="0"/>
          <w:numId w:val="26"/>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Implement</w:t>
      </w:r>
      <w:r w:rsidR="00A435DA">
        <w:rPr>
          <w:rFonts w:asciiTheme="minorBidi" w:eastAsia="Times New Roman" w:hAnsiTheme="minorBidi"/>
          <w:color w:val="000000" w:themeColor="text1"/>
          <w:lang w:val="en"/>
        </w:rPr>
        <w:t xml:space="preserve"> a</w:t>
      </w:r>
      <w:r>
        <w:rPr>
          <w:rFonts w:asciiTheme="minorBidi" w:eastAsia="Times New Roman" w:hAnsiTheme="minorBidi"/>
          <w:color w:val="000000" w:themeColor="text1"/>
          <w:lang w:val="en"/>
        </w:rPr>
        <w:t xml:space="preserve"> </w:t>
      </w:r>
      <w:r w:rsidR="00A435DA" w:rsidRPr="00A435DA">
        <w:rPr>
          <w:rFonts w:asciiTheme="minorBidi" w:eastAsia="Times New Roman" w:hAnsiTheme="minorBidi"/>
          <w:color w:val="000000" w:themeColor="text1"/>
          <w:lang w:val="en"/>
        </w:rPr>
        <w:t>strategy to wellbeing that addresses nurs</w:t>
      </w:r>
      <w:r w:rsidR="00A435DA">
        <w:rPr>
          <w:rFonts w:asciiTheme="minorBidi" w:eastAsia="Times New Roman" w:hAnsiTheme="minorBidi"/>
          <w:color w:val="000000" w:themeColor="text1"/>
          <w:lang w:val="en"/>
        </w:rPr>
        <w:t>ery staff, parents and children</w:t>
      </w:r>
      <w:r>
        <w:rPr>
          <w:rFonts w:asciiTheme="minorBidi" w:eastAsia="Times New Roman" w:hAnsiTheme="minorBidi"/>
          <w:color w:val="000000" w:themeColor="text1"/>
          <w:lang w:val="en"/>
        </w:rPr>
        <w:t xml:space="preserve">’s </w:t>
      </w:r>
      <w:proofErr w:type="gramStart"/>
      <w:r>
        <w:rPr>
          <w:rFonts w:asciiTheme="minorBidi" w:eastAsia="Times New Roman" w:hAnsiTheme="minorBidi"/>
          <w:color w:val="000000" w:themeColor="text1"/>
          <w:lang w:val="en"/>
        </w:rPr>
        <w:t>needs.</w:t>
      </w:r>
      <w:r w:rsidR="00A435DA">
        <w:rPr>
          <w:rFonts w:asciiTheme="minorBidi" w:eastAsia="Times New Roman" w:hAnsiTheme="minorBidi"/>
          <w:color w:val="000000" w:themeColor="text1"/>
          <w:lang w:val="en"/>
        </w:rPr>
        <w:t>.</w:t>
      </w:r>
      <w:proofErr w:type="gramEnd"/>
    </w:p>
    <w:p w14:paraId="2DE10692" w14:textId="77777777" w:rsidR="00A435DA" w:rsidRPr="00A435DA" w:rsidRDefault="00A435DA" w:rsidP="00A435DA">
      <w:pPr>
        <w:pStyle w:val="ListParagraph"/>
        <w:numPr>
          <w:ilvl w:val="0"/>
          <w:numId w:val="26"/>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P</w:t>
      </w:r>
      <w:r w:rsidRPr="00A435DA">
        <w:rPr>
          <w:rFonts w:asciiTheme="minorBidi" w:eastAsia="Times New Roman" w:hAnsiTheme="minorBidi"/>
          <w:color w:val="000000" w:themeColor="text1"/>
          <w:lang w:val="en"/>
        </w:rPr>
        <w:t>rovide teachers with training and advice on how to support children who have been emotionally affected by recent events.</w:t>
      </w:r>
    </w:p>
    <w:p w14:paraId="2CC5E13D" w14:textId="77777777" w:rsidR="00A435DA" w:rsidRDefault="00A435DA" w:rsidP="00A435DA">
      <w:pPr>
        <w:spacing w:after="240" w:line="360" w:lineRule="auto"/>
        <w:rPr>
          <w:rFonts w:asciiTheme="minorBidi" w:eastAsia="Times New Roman" w:hAnsiTheme="minorBidi"/>
          <w:color w:val="000000" w:themeColor="text1"/>
          <w:lang w:val="en"/>
        </w:rPr>
      </w:pPr>
      <w:r w:rsidRPr="00A435DA">
        <w:rPr>
          <w:rFonts w:asciiTheme="minorBidi" w:eastAsia="Times New Roman" w:hAnsiTheme="minorBidi"/>
          <w:color w:val="000000" w:themeColor="text1"/>
          <w:lang w:val="en"/>
        </w:rPr>
        <w:t>Nurseries should consider:</w:t>
      </w:r>
    </w:p>
    <w:p w14:paraId="3E5E9E9A" w14:textId="77777777" w:rsidR="00A435DA" w:rsidRPr="00A435DA" w:rsidRDefault="00A435DA" w:rsidP="00A435DA">
      <w:pPr>
        <w:pStyle w:val="ListParagraph"/>
        <w:numPr>
          <w:ilvl w:val="0"/>
          <w:numId w:val="27"/>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Including w</w:t>
      </w:r>
      <w:r w:rsidRPr="00A435DA">
        <w:rPr>
          <w:rFonts w:asciiTheme="minorBidi" w:eastAsia="Times New Roman" w:hAnsiTheme="minorBidi"/>
          <w:color w:val="000000" w:themeColor="text1"/>
          <w:lang w:val="en"/>
        </w:rPr>
        <w:t>ellbeing topics in lesson plans.</w:t>
      </w:r>
    </w:p>
    <w:p w14:paraId="4EF751B0" w14:textId="77777777" w:rsidR="00A435DA" w:rsidRPr="00A435DA" w:rsidRDefault="00B6110B" w:rsidP="00A435DA">
      <w:pPr>
        <w:pStyle w:val="ListParagraph"/>
        <w:numPr>
          <w:ilvl w:val="0"/>
          <w:numId w:val="27"/>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lastRenderedPageBreak/>
        <w:t>Develop</w:t>
      </w:r>
      <w:r w:rsidR="00A435DA">
        <w:rPr>
          <w:rFonts w:asciiTheme="minorBidi" w:eastAsia="Times New Roman" w:hAnsiTheme="minorBidi"/>
          <w:color w:val="000000" w:themeColor="text1"/>
          <w:lang w:val="en"/>
        </w:rPr>
        <w:t>ing a</w:t>
      </w:r>
      <w:r w:rsidR="00A435DA" w:rsidRPr="00A435DA">
        <w:rPr>
          <w:rFonts w:asciiTheme="minorBidi" w:eastAsia="Times New Roman" w:hAnsiTheme="minorBidi"/>
          <w:color w:val="000000" w:themeColor="text1"/>
          <w:lang w:val="en"/>
        </w:rPr>
        <w:t xml:space="preserve">ge-appropriate resources and experiences </w:t>
      </w:r>
      <w:r w:rsidR="00A435DA">
        <w:rPr>
          <w:rFonts w:asciiTheme="minorBidi" w:eastAsia="Times New Roman" w:hAnsiTheme="minorBidi"/>
          <w:color w:val="000000" w:themeColor="text1"/>
          <w:lang w:val="en"/>
        </w:rPr>
        <w:t>that</w:t>
      </w:r>
      <w:r w:rsidR="00A435DA" w:rsidRPr="00A435DA">
        <w:rPr>
          <w:rFonts w:asciiTheme="minorBidi" w:eastAsia="Times New Roman" w:hAnsiTheme="minorBidi"/>
          <w:color w:val="000000" w:themeColor="text1"/>
          <w:lang w:val="en"/>
        </w:rPr>
        <w:t xml:space="preserve"> encourage children’s wellbeing.</w:t>
      </w:r>
    </w:p>
    <w:p w14:paraId="01059B51" w14:textId="7B6613CD" w:rsidR="00A435DA" w:rsidRPr="00A435DA" w:rsidRDefault="00A435DA" w:rsidP="00A435DA">
      <w:pPr>
        <w:pStyle w:val="ListParagraph"/>
        <w:numPr>
          <w:ilvl w:val="0"/>
          <w:numId w:val="27"/>
        </w:numPr>
        <w:spacing w:after="240" w:line="360" w:lineRule="auto"/>
        <w:rPr>
          <w:rFonts w:asciiTheme="minorBidi" w:eastAsia="Times New Roman" w:hAnsiTheme="minorBidi"/>
          <w:color w:val="000000" w:themeColor="text1"/>
          <w:lang w:val="en"/>
        </w:rPr>
      </w:pPr>
      <w:r>
        <w:rPr>
          <w:rFonts w:asciiTheme="minorBidi" w:eastAsia="Times New Roman" w:hAnsiTheme="minorBidi"/>
          <w:color w:val="000000" w:themeColor="text1"/>
          <w:lang w:val="en"/>
        </w:rPr>
        <w:t>Creating a</w:t>
      </w:r>
      <w:r w:rsidRPr="00A435DA">
        <w:rPr>
          <w:rFonts w:asciiTheme="minorBidi" w:eastAsia="Times New Roman" w:hAnsiTheme="minorBidi"/>
          <w:color w:val="000000" w:themeColor="text1"/>
          <w:lang w:val="en"/>
        </w:rPr>
        <w:t xml:space="preserve"> process to ensure that all children </w:t>
      </w:r>
      <w:r w:rsidR="00E664A0">
        <w:rPr>
          <w:rFonts w:asciiTheme="minorBidi" w:eastAsia="Times New Roman" w:hAnsiTheme="minorBidi"/>
          <w:color w:val="000000" w:themeColor="text1"/>
          <w:lang w:val="en"/>
        </w:rPr>
        <w:t>who</w:t>
      </w:r>
      <w:r w:rsidRPr="00A435DA">
        <w:rPr>
          <w:rFonts w:asciiTheme="minorBidi" w:eastAsia="Times New Roman" w:hAnsiTheme="minorBidi"/>
          <w:color w:val="000000" w:themeColor="text1"/>
          <w:lang w:val="en"/>
        </w:rPr>
        <w:t xml:space="preserve"> have been affected by the virus are protected from stigma.</w:t>
      </w:r>
    </w:p>
    <w:p w14:paraId="4F2425C0" w14:textId="77777777" w:rsidR="002A03D3" w:rsidRDefault="002A03D3" w:rsidP="00D75BE4">
      <w:pPr>
        <w:pStyle w:val="Heading2"/>
        <w:spacing w:after="240"/>
        <w:rPr>
          <w:rFonts w:asciiTheme="minorBidi" w:eastAsiaTheme="minorHAnsi" w:hAnsiTheme="minorBidi" w:cstheme="minorBidi"/>
          <w:b/>
          <w:bCs/>
          <w:color w:val="1010B0"/>
        </w:rPr>
      </w:pPr>
    </w:p>
    <w:p w14:paraId="38C920DA" w14:textId="7C127B57" w:rsidR="00D75BE4" w:rsidRDefault="00D75BE4" w:rsidP="00D75BE4">
      <w:pPr>
        <w:pStyle w:val="Heading2"/>
        <w:spacing w:after="240"/>
        <w:rPr>
          <w:rFonts w:asciiTheme="minorBidi" w:eastAsiaTheme="minorHAnsi" w:hAnsiTheme="minorBidi" w:cstheme="minorBidi"/>
          <w:b/>
          <w:bCs/>
          <w:color w:val="1010B0"/>
        </w:rPr>
      </w:pPr>
      <w:r>
        <w:rPr>
          <w:rFonts w:asciiTheme="minorBidi" w:eastAsiaTheme="minorHAnsi" w:hAnsiTheme="minorBidi" w:cstheme="minorBidi"/>
          <w:b/>
          <w:bCs/>
          <w:color w:val="1010B0"/>
        </w:rPr>
        <w:t>Reopening Process</w:t>
      </w:r>
    </w:p>
    <w:p w14:paraId="6C12A673" w14:textId="50C4CBEA" w:rsidR="00425B8E" w:rsidRDefault="00425B8E" w:rsidP="00425B8E"/>
    <w:p w14:paraId="25BA036D" w14:textId="77777777" w:rsidR="00425B8E" w:rsidRDefault="00425B8E" w:rsidP="00425B8E">
      <w:pPr>
        <w:spacing w:line="360" w:lineRule="auto"/>
        <w:jc w:val="both"/>
        <w:rPr>
          <w:rFonts w:asciiTheme="minorBidi" w:hAnsiTheme="minorBidi"/>
        </w:rPr>
      </w:pPr>
      <w:r w:rsidRPr="00AF19F5">
        <w:rPr>
          <w:rFonts w:asciiTheme="minorBidi" w:hAnsiTheme="minorBidi"/>
        </w:rPr>
        <w:t xml:space="preserve">The diagram below outlines the key operational aspects of the guidelines </w:t>
      </w:r>
      <w:r>
        <w:rPr>
          <w:rFonts w:asciiTheme="minorBidi" w:hAnsiTheme="minorBidi"/>
        </w:rPr>
        <w:t>that address</w:t>
      </w:r>
      <w:r w:rsidRPr="00AF19F5">
        <w:rPr>
          <w:rFonts w:asciiTheme="minorBidi" w:hAnsiTheme="minorBidi"/>
        </w:rPr>
        <w:t xml:space="preserve"> staff</w:t>
      </w:r>
      <w:r>
        <w:rPr>
          <w:rFonts w:asciiTheme="minorBidi" w:hAnsiTheme="minorBidi"/>
        </w:rPr>
        <w:t xml:space="preserve"> and</w:t>
      </w:r>
      <w:r w:rsidRPr="00AF19F5">
        <w:rPr>
          <w:rFonts w:asciiTheme="minorBidi" w:hAnsiTheme="minorBidi"/>
        </w:rPr>
        <w:t xml:space="preserve"> </w:t>
      </w:r>
      <w:r>
        <w:rPr>
          <w:rFonts w:asciiTheme="minorBidi" w:hAnsiTheme="minorBidi"/>
        </w:rPr>
        <w:t>facilities</w:t>
      </w:r>
      <w:r w:rsidRPr="00AF19F5">
        <w:rPr>
          <w:rFonts w:asciiTheme="minorBidi" w:hAnsiTheme="minorBidi"/>
        </w:rPr>
        <w:t xml:space="preserve"> </w:t>
      </w:r>
      <w:r>
        <w:rPr>
          <w:rFonts w:asciiTheme="minorBidi" w:hAnsiTheme="minorBidi"/>
        </w:rPr>
        <w:t xml:space="preserve">requirements that will guide nurseries to ensure safe </w:t>
      </w:r>
      <w:r w:rsidRPr="00AF19F5">
        <w:rPr>
          <w:rFonts w:asciiTheme="minorBidi" w:hAnsiTheme="minorBidi"/>
        </w:rPr>
        <w:t>operations.</w:t>
      </w:r>
      <w:r>
        <w:rPr>
          <w:rFonts w:asciiTheme="minorBidi" w:hAnsiTheme="minorBidi"/>
        </w:rPr>
        <w:t xml:space="preserve"> A</w:t>
      </w:r>
      <w:r w:rsidRPr="006F2D0C">
        <w:rPr>
          <w:rFonts w:asciiTheme="minorBidi" w:hAnsiTheme="minorBidi"/>
          <w:highlight w:val="yellow"/>
        </w:rPr>
        <w:t>DEK</w:t>
      </w:r>
      <w:r>
        <w:rPr>
          <w:rFonts w:asciiTheme="minorBidi" w:hAnsiTheme="minorBidi"/>
        </w:rPr>
        <w:t xml:space="preserve"> </w:t>
      </w:r>
      <w:commentRangeStart w:id="28"/>
      <w:r>
        <w:rPr>
          <w:rFonts w:asciiTheme="minorBidi" w:hAnsiTheme="minorBidi"/>
        </w:rPr>
        <w:t>will</w:t>
      </w:r>
      <w:commentRangeEnd w:id="28"/>
      <w:r w:rsidR="006F2D0C">
        <w:rPr>
          <w:rStyle w:val="CommentReference"/>
        </w:rPr>
        <w:commentReference w:id="28"/>
      </w:r>
      <w:r>
        <w:rPr>
          <w:rFonts w:asciiTheme="minorBidi" w:hAnsiTheme="minorBidi"/>
        </w:rPr>
        <w:t xml:space="preserve"> monitor nursery operations through compliance visits.  </w:t>
      </w:r>
    </w:p>
    <w:p w14:paraId="6C2220D2" w14:textId="77777777" w:rsidR="00425B8E" w:rsidRDefault="00425B8E" w:rsidP="00425B8E">
      <w:pPr>
        <w:spacing w:line="360" w:lineRule="auto"/>
        <w:rPr>
          <w:rFonts w:asciiTheme="minorBidi" w:hAnsiTheme="minorBidi"/>
        </w:rPr>
      </w:pPr>
      <w:r>
        <w:rPr>
          <w:noProof/>
        </w:rPr>
        <w:drawing>
          <wp:inline distT="0" distB="0" distL="0" distR="0" wp14:anchorId="74520947" wp14:editId="0A3AE5B4">
            <wp:extent cx="6281530" cy="3532854"/>
            <wp:effectExtent l="0" t="0" r="5080" b="0"/>
            <wp:docPr id="7319601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6281530" cy="3532854"/>
                    </a:xfrm>
                    <a:prstGeom prst="rect">
                      <a:avLst/>
                    </a:prstGeom>
                  </pic:spPr>
                </pic:pic>
              </a:graphicData>
            </a:graphic>
          </wp:inline>
        </w:drawing>
      </w:r>
    </w:p>
    <w:p w14:paraId="28CFBF5A" w14:textId="79CB1D54" w:rsidR="00425B8E" w:rsidRDefault="00425B8E" w:rsidP="00425B8E"/>
    <w:p w14:paraId="00310E1D" w14:textId="3314A3AD" w:rsidR="00425B8E" w:rsidRDefault="00425B8E" w:rsidP="00425B8E"/>
    <w:p w14:paraId="1BC89CA1" w14:textId="77777777" w:rsidR="00425B8E" w:rsidRDefault="00425B8E" w:rsidP="004F3FAA">
      <w:pPr>
        <w:spacing w:line="360" w:lineRule="auto"/>
        <w:rPr>
          <w:rFonts w:asciiTheme="minorBidi" w:hAnsiTheme="minorBidi"/>
        </w:rPr>
      </w:pPr>
    </w:p>
    <w:p w14:paraId="16FE11EE" w14:textId="2C4CDD0A" w:rsidR="004F3FAA" w:rsidRDefault="00D75BE4" w:rsidP="004F3FAA">
      <w:pPr>
        <w:spacing w:line="360" w:lineRule="auto"/>
        <w:rPr>
          <w:rFonts w:asciiTheme="minorBidi" w:hAnsiTheme="minorBidi"/>
        </w:rPr>
      </w:pPr>
      <w:r>
        <w:rPr>
          <w:rFonts w:asciiTheme="minorBidi" w:hAnsiTheme="minorBidi"/>
        </w:rPr>
        <w:t xml:space="preserve">Nurseries must meet the following </w:t>
      </w:r>
      <w:r w:rsidR="004F3FAA">
        <w:rPr>
          <w:rFonts w:asciiTheme="minorBidi" w:hAnsiTheme="minorBidi"/>
        </w:rPr>
        <w:t xml:space="preserve">eligibility </w:t>
      </w:r>
      <w:r>
        <w:rPr>
          <w:rFonts w:asciiTheme="minorBidi" w:hAnsiTheme="minorBidi"/>
        </w:rPr>
        <w:t xml:space="preserve">requirements </w:t>
      </w:r>
      <w:proofErr w:type="gramStart"/>
      <w:r>
        <w:rPr>
          <w:rFonts w:asciiTheme="minorBidi" w:hAnsiTheme="minorBidi"/>
        </w:rPr>
        <w:t>in order to</w:t>
      </w:r>
      <w:proofErr w:type="gramEnd"/>
      <w:r>
        <w:rPr>
          <w:rFonts w:asciiTheme="minorBidi" w:hAnsiTheme="minorBidi"/>
        </w:rPr>
        <w:t xml:space="preserve"> reopen:</w:t>
      </w:r>
    </w:p>
    <w:p w14:paraId="2C029CEC" w14:textId="77777777" w:rsidR="004F3FAA" w:rsidRDefault="004F3FAA" w:rsidP="004F3FAA">
      <w:pPr>
        <w:pStyle w:val="ListParagraph"/>
        <w:numPr>
          <w:ilvl w:val="0"/>
          <w:numId w:val="38"/>
        </w:numPr>
        <w:spacing w:line="360" w:lineRule="auto"/>
        <w:rPr>
          <w:rFonts w:asciiTheme="minorBidi" w:hAnsiTheme="minorBidi"/>
        </w:rPr>
      </w:pPr>
      <w:r w:rsidRPr="004F3FAA">
        <w:rPr>
          <w:rFonts w:asciiTheme="minorBidi" w:hAnsiTheme="minorBidi"/>
          <w:b/>
          <w:bCs/>
        </w:rPr>
        <w:lastRenderedPageBreak/>
        <w:t>Licenses and Certificates</w:t>
      </w:r>
      <w:r>
        <w:rPr>
          <w:rFonts w:asciiTheme="minorBidi" w:hAnsiTheme="minorBidi"/>
        </w:rPr>
        <w:t>: Nurseries must have all licenses and certificates as regulated. Nurseries must have:</w:t>
      </w:r>
    </w:p>
    <w:p w14:paraId="7B4ACBD1" w14:textId="77777777" w:rsidR="004F3FAA" w:rsidRDefault="004F3FAA" w:rsidP="004F3FAA">
      <w:pPr>
        <w:pStyle w:val="ListParagraph"/>
        <w:numPr>
          <w:ilvl w:val="1"/>
          <w:numId w:val="38"/>
        </w:numPr>
        <w:spacing w:line="360" w:lineRule="auto"/>
        <w:rPr>
          <w:rFonts w:asciiTheme="minorBidi" w:hAnsiTheme="minorBidi"/>
        </w:rPr>
      </w:pPr>
      <w:r>
        <w:rPr>
          <w:rFonts w:asciiTheme="minorBidi" w:hAnsiTheme="minorBidi"/>
        </w:rPr>
        <w:t xml:space="preserve">a </w:t>
      </w:r>
      <w:r w:rsidR="00D75BE4" w:rsidRPr="004F3FAA">
        <w:rPr>
          <w:rFonts w:asciiTheme="minorBidi" w:hAnsiTheme="minorBidi"/>
        </w:rPr>
        <w:t xml:space="preserve">valid </w:t>
      </w:r>
      <w:commentRangeStart w:id="29"/>
      <w:r w:rsidR="00D75BE4" w:rsidRPr="004F3FAA">
        <w:rPr>
          <w:rFonts w:asciiTheme="minorBidi" w:hAnsiTheme="minorBidi"/>
          <w:highlight w:val="yellow"/>
        </w:rPr>
        <w:t>DOE</w:t>
      </w:r>
      <w:commentRangeEnd w:id="29"/>
      <w:r w:rsidR="006F2D0C">
        <w:rPr>
          <w:rStyle w:val="CommentReference"/>
        </w:rPr>
        <w:commentReference w:id="29"/>
      </w:r>
      <w:r w:rsidR="00D75BE4" w:rsidRPr="004F3FAA">
        <w:rPr>
          <w:rFonts w:asciiTheme="minorBidi" w:hAnsiTheme="minorBidi"/>
        </w:rPr>
        <w:t xml:space="preserve"> commercial license</w:t>
      </w:r>
    </w:p>
    <w:p w14:paraId="7F7A1911" w14:textId="77777777" w:rsidR="004F3FAA" w:rsidRDefault="00D75BE4" w:rsidP="004F3FAA">
      <w:pPr>
        <w:pStyle w:val="ListParagraph"/>
        <w:numPr>
          <w:ilvl w:val="1"/>
          <w:numId w:val="38"/>
        </w:numPr>
        <w:spacing w:line="360" w:lineRule="auto"/>
        <w:rPr>
          <w:rFonts w:asciiTheme="minorBidi" w:hAnsiTheme="minorBidi"/>
        </w:rPr>
      </w:pPr>
      <w:r w:rsidRPr="004F3FAA">
        <w:rPr>
          <w:rFonts w:asciiTheme="minorBidi" w:hAnsiTheme="minorBidi"/>
        </w:rPr>
        <w:t xml:space="preserve">a valid </w:t>
      </w:r>
      <w:r w:rsidRPr="004F3FAA">
        <w:rPr>
          <w:rFonts w:asciiTheme="minorBidi" w:hAnsiTheme="minorBidi"/>
          <w:highlight w:val="yellow"/>
        </w:rPr>
        <w:t>ADEK</w:t>
      </w:r>
      <w:r w:rsidRPr="004F3FAA">
        <w:rPr>
          <w:rFonts w:asciiTheme="minorBidi" w:hAnsiTheme="minorBidi"/>
        </w:rPr>
        <w:t xml:space="preserve"> educational license</w:t>
      </w:r>
    </w:p>
    <w:p w14:paraId="37442924" w14:textId="77777777" w:rsidR="0083400B" w:rsidRDefault="00D75BE4" w:rsidP="0083400B">
      <w:pPr>
        <w:pStyle w:val="ListParagraph"/>
        <w:numPr>
          <w:ilvl w:val="1"/>
          <w:numId w:val="38"/>
        </w:numPr>
        <w:spacing w:line="360" w:lineRule="auto"/>
        <w:rPr>
          <w:rFonts w:asciiTheme="minorBidi" w:hAnsiTheme="minorBidi"/>
        </w:rPr>
      </w:pPr>
      <w:r w:rsidRPr="004F3FAA">
        <w:rPr>
          <w:rFonts w:asciiTheme="minorBidi" w:hAnsiTheme="minorBidi"/>
        </w:rPr>
        <w:t xml:space="preserve">a valid </w:t>
      </w:r>
      <w:r w:rsidRPr="006F2D0C">
        <w:rPr>
          <w:rFonts w:asciiTheme="minorBidi" w:hAnsiTheme="minorBidi"/>
        </w:rPr>
        <w:t>Civil Defense</w:t>
      </w:r>
      <w:r w:rsidRPr="004F3FAA">
        <w:rPr>
          <w:rFonts w:asciiTheme="minorBidi" w:hAnsiTheme="minorBidi"/>
        </w:rPr>
        <w:t xml:space="preserve"> Certificate</w:t>
      </w:r>
    </w:p>
    <w:p w14:paraId="211B1524" w14:textId="092A4FCD" w:rsidR="00D75BE4" w:rsidRPr="0083400B" w:rsidRDefault="004F3FAA" w:rsidP="0083400B">
      <w:pPr>
        <w:pStyle w:val="ListParagraph"/>
        <w:numPr>
          <w:ilvl w:val="1"/>
          <w:numId w:val="38"/>
        </w:numPr>
        <w:spacing w:line="360" w:lineRule="auto"/>
        <w:rPr>
          <w:rFonts w:asciiTheme="minorBidi" w:hAnsiTheme="minorBidi"/>
        </w:rPr>
      </w:pPr>
      <w:r w:rsidRPr="0083400B">
        <w:rPr>
          <w:rFonts w:asciiTheme="minorBidi" w:hAnsiTheme="minorBidi"/>
        </w:rPr>
        <w:t>a</w:t>
      </w:r>
      <w:r w:rsidR="001B28E5" w:rsidRPr="0083400B">
        <w:rPr>
          <w:rFonts w:asciiTheme="minorBidi" w:hAnsiTheme="minorBidi"/>
        </w:rPr>
        <w:t>n</w:t>
      </w:r>
      <w:r w:rsidR="00D75BE4" w:rsidRPr="0083400B">
        <w:rPr>
          <w:rFonts w:asciiTheme="minorBidi" w:hAnsiTheme="minorBidi"/>
        </w:rPr>
        <w:t xml:space="preserve"> </w:t>
      </w:r>
      <w:r w:rsidR="001B28E5" w:rsidRPr="0083400B">
        <w:rPr>
          <w:rFonts w:asciiTheme="minorBidi" w:hAnsiTheme="minorBidi"/>
        </w:rPr>
        <w:t xml:space="preserve">approved </w:t>
      </w:r>
      <w:r w:rsidR="00D75BE4" w:rsidRPr="0083400B">
        <w:rPr>
          <w:rFonts w:asciiTheme="minorBidi" w:hAnsiTheme="minorBidi"/>
        </w:rPr>
        <w:t>nurse on staff or under contract.</w:t>
      </w:r>
    </w:p>
    <w:p w14:paraId="2706D880" w14:textId="77777777" w:rsidR="00D75BE4" w:rsidRDefault="00D75BE4" w:rsidP="00D75BE4">
      <w:pPr>
        <w:pStyle w:val="ListParagraph"/>
        <w:spacing w:line="360" w:lineRule="auto"/>
        <w:ind w:left="0"/>
        <w:rPr>
          <w:rFonts w:asciiTheme="minorBidi" w:hAnsiTheme="minorBidi"/>
        </w:rPr>
      </w:pPr>
    </w:p>
    <w:p w14:paraId="42EE7D72" w14:textId="463E922F" w:rsidR="00DF2327" w:rsidRPr="00DF2327" w:rsidRDefault="00DF2327" w:rsidP="00DF2327">
      <w:pPr>
        <w:pStyle w:val="ListParagraph"/>
        <w:numPr>
          <w:ilvl w:val="0"/>
          <w:numId w:val="38"/>
        </w:numPr>
        <w:spacing w:line="360" w:lineRule="auto"/>
        <w:rPr>
          <w:rFonts w:asciiTheme="minorBidi" w:hAnsiTheme="minorBidi"/>
        </w:rPr>
      </w:pPr>
      <w:r w:rsidRPr="00DF2327">
        <w:rPr>
          <w:rFonts w:asciiTheme="minorBidi" w:hAnsiTheme="minorBidi"/>
          <w:b/>
          <w:bCs/>
        </w:rPr>
        <w:t>Reopening Requirements</w:t>
      </w:r>
      <w:r>
        <w:rPr>
          <w:rFonts w:asciiTheme="minorBidi" w:hAnsiTheme="minorBidi"/>
        </w:rPr>
        <w:t xml:space="preserve">: </w:t>
      </w:r>
      <w:r w:rsidRPr="00DF2327">
        <w:rPr>
          <w:rFonts w:asciiTheme="minorBidi" w:hAnsiTheme="minorBidi"/>
        </w:rPr>
        <w:t xml:space="preserve">The following additional </w:t>
      </w:r>
      <w:r>
        <w:rPr>
          <w:rFonts w:asciiTheme="minorBidi" w:hAnsiTheme="minorBidi"/>
        </w:rPr>
        <w:t>reopening</w:t>
      </w:r>
      <w:r w:rsidRPr="00DF2327">
        <w:rPr>
          <w:rFonts w:asciiTheme="minorBidi" w:hAnsiTheme="minorBidi"/>
        </w:rPr>
        <w:t xml:space="preserve"> requirements will need to be </w:t>
      </w:r>
      <w:r>
        <w:rPr>
          <w:rFonts w:asciiTheme="minorBidi" w:hAnsiTheme="minorBidi"/>
        </w:rPr>
        <w:t>in place</w:t>
      </w:r>
      <w:r w:rsidRPr="00DF2327">
        <w:rPr>
          <w:rFonts w:asciiTheme="minorBidi" w:hAnsiTheme="minorBidi"/>
        </w:rPr>
        <w:t xml:space="preserve">:  </w:t>
      </w:r>
    </w:p>
    <w:p w14:paraId="524F6178" w14:textId="1AE3C85F" w:rsidR="00DF2327" w:rsidRDefault="00DF2327" w:rsidP="00DF2327">
      <w:pPr>
        <w:pStyle w:val="ListParagraph"/>
        <w:numPr>
          <w:ilvl w:val="1"/>
          <w:numId w:val="38"/>
        </w:numPr>
        <w:spacing w:after="0" w:line="360" w:lineRule="auto"/>
        <w:rPr>
          <w:rFonts w:asciiTheme="minorBidi" w:hAnsiTheme="minorBidi"/>
        </w:rPr>
      </w:pPr>
      <w:r>
        <w:rPr>
          <w:rFonts w:asciiTheme="minorBidi" w:hAnsiTheme="minorBidi"/>
        </w:rPr>
        <w:t>completed Reopening Self-</w:t>
      </w:r>
      <w:proofErr w:type="gramStart"/>
      <w:r>
        <w:rPr>
          <w:rFonts w:asciiTheme="minorBidi" w:hAnsiTheme="minorBidi"/>
        </w:rPr>
        <w:t>Assessment;</w:t>
      </w:r>
      <w:proofErr w:type="gramEnd"/>
    </w:p>
    <w:p w14:paraId="2F8AACBE" w14:textId="61E1CEC1" w:rsidR="00DF2327" w:rsidRDefault="00DF2327" w:rsidP="00DF2327">
      <w:pPr>
        <w:pStyle w:val="ListParagraph"/>
        <w:numPr>
          <w:ilvl w:val="1"/>
          <w:numId w:val="38"/>
        </w:numPr>
        <w:spacing w:after="0" w:line="360" w:lineRule="auto"/>
        <w:rPr>
          <w:rFonts w:asciiTheme="minorBidi" w:hAnsiTheme="minorBidi"/>
        </w:rPr>
      </w:pPr>
      <w:r>
        <w:rPr>
          <w:rFonts w:asciiTheme="minorBidi" w:hAnsiTheme="minorBidi"/>
        </w:rPr>
        <w:t xml:space="preserve">completed Reopening </w:t>
      </w:r>
      <w:proofErr w:type="gramStart"/>
      <w:r>
        <w:rPr>
          <w:rFonts w:asciiTheme="minorBidi" w:hAnsiTheme="minorBidi"/>
        </w:rPr>
        <w:t>Plan;</w:t>
      </w:r>
      <w:proofErr w:type="gramEnd"/>
    </w:p>
    <w:p w14:paraId="4A5B1761" w14:textId="77777777" w:rsidR="00DF2327" w:rsidRDefault="00DF2327" w:rsidP="00DF2327">
      <w:pPr>
        <w:pStyle w:val="ListParagraph"/>
        <w:numPr>
          <w:ilvl w:val="1"/>
          <w:numId w:val="38"/>
        </w:numPr>
        <w:spacing w:after="0" w:line="360" w:lineRule="auto"/>
        <w:rPr>
          <w:rFonts w:asciiTheme="minorBidi" w:hAnsiTheme="minorBidi"/>
        </w:rPr>
      </w:pPr>
      <w:r w:rsidRPr="1948B8FF">
        <w:rPr>
          <w:rFonts w:asciiTheme="minorBidi" w:hAnsiTheme="minorBidi"/>
        </w:rPr>
        <w:t xml:space="preserve">all children are enrolled into the </w:t>
      </w:r>
      <w:proofErr w:type="spellStart"/>
      <w:r w:rsidRPr="1948B8FF">
        <w:rPr>
          <w:rFonts w:asciiTheme="minorBidi" w:hAnsiTheme="minorBidi"/>
          <w:highlight w:val="yellow"/>
        </w:rPr>
        <w:t>eSIS</w:t>
      </w:r>
      <w:proofErr w:type="spellEnd"/>
      <w:r w:rsidRPr="1948B8FF">
        <w:rPr>
          <w:rFonts w:asciiTheme="minorBidi" w:hAnsiTheme="minorBidi"/>
        </w:rPr>
        <w:t xml:space="preserve"> </w:t>
      </w:r>
      <w:commentRangeStart w:id="30"/>
      <w:r w:rsidRPr="1948B8FF">
        <w:rPr>
          <w:rFonts w:asciiTheme="minorBidi" w:hAnsiTheme="minorBidi"/>
        </w:rPr>
        <w:t>system</w:t>
      </w:r>
      <w:commentRangeEnd w:id="30"/>
      <w:r w:rsidR="004568B1">
        <w:rPr>
          <w:rStyle w:val="CommentReference"/>
        </w:rPr>
        <w:commentReference w:id="30"/>
      </w:r>
    </w:p>
    <w:p w14:paraId="239CB576" w14:textId="29E49271" w:rsidR="00DF2327" w:rsidRPr="00AF19F5" w:rsidRDefault="00DF2327" w:rsidP="00DF2327">
      <w:pPr>
        <w:pStyle w:val="ListParagraph"/>
        <w:numPr>
          <w:ilvl w:val="1"/>
          <w:numId w:val="38"/>
        </w:numPr>
        <w:spacing w:after="0" w:line="360" w:lineRule="auto"/>
        <w:rPr>
          <w:rFonts w:asciiTheme="minorBidi" w:hAnsiTheme="minorBidi"/>
        </w:rPr>
      </w:pPr>
      <w:r>
        <w:rPr>
          <w:rFonts w:asciiTheme="minorBidi" w:hAnsiTheme="minorBidi"/>
        </w:rPr>
        <w:t>invoice of nursery sanitization</w:t>
      </w:r>
      <w:r w:rsidRPr="00AF19F5">
        <w:rPr>
          <w:rFonts w:asciiTheme="minorBidi" w:hAnsiTheme="minorBidi"/>
        </w:rPr>
        <w:t xml:space="preserve"> no less than 5 days before </w:t>
      </w:r>
      <w:proofErr w:type="gramStart"/>
      <w:r w:rsidRPr="00AF19F5">
        <w:rPr>
          <w:rFonts w:asciiTheme="minorBidi" w:hAnsiTheme="minorBidi"/>
        </w:rPr>
        <w:t>reopening;</w:t>
      </w:r>
      <w:proofErr w:type="gramEnd"/>
    </w:p>
    <w:p w14:paraId="4DEA45CF" w14:textId="110D1AE8" w:rsidR="00DF2327" w:rsidRPr="00AF19F5" w:rsidRDefault="00DF2327" w:rsidP="00DF2327">
      <w:pPr>
        <w:pStyle w:val="ListParagraph"/>
        <w:numPr>
          <w:ilvl w:val="1"/>
          <w:numId w:val="38"/>
        </w:numPr>
        <w:spacing w:after="0" w:line="360" w:lineRule="auto"/>
        <w:rPr>
          <w:rFonts w:asciiTheme="minorBidi" w:hAnsiTheme="minorBidi"/>
        </w:rPr>
      </w:pPr>
      <w:r w:rsidRPr="00AF19F5">
        <w:rPr>
          <w:rFonts w:asciiTheme="minorBidi" w:hAnsiTheme="minorBidi"/>
        </w:rPr>
        <w:t xml:space="preserve">staff have been tested for Covid19 according to </w:t>
      </w:r>
      <w:r>
        <w:rPr>
          <w:rFonts w:asciiTheme="minorBidi" w:hAnsiTheme="minorBidi"/>
        </w:rPr>
        <w:t>MOH</w:t>
      </w:r>
      <w:r w:rsidRPr="00AF19F5">
        <w:rPr>
          <w:rFonts w:asciiTheme="minorBidi" w:hAnsiTheme="minorBidi"/>
        </w:rPr>
        <w:t xml:space="preserve"> </w:t>
      </w:r>
      <w:proofErr w:type="gramStart"/>
      <w:r w:rsidRPr="00AF19F5">
        <w:rPr>
          <w:rFonts w:asciiTheme="minorBidi" w:hAnsiTheme="minorBidi"/>
        </w:rPr>
        <w:t>guidelines;</w:t>
      </w:r>
      <w:proofErr w:type="gramEnd"/>
    </w:p>
    <w:p w14:paraId="2F84FD27" w14:textId="77777777" w:rsidR="00DF2327" w:rsidRPr="00AF19F5" w:rsidRDefault="00DF2327" w:rsidP="00DF2327">
      <w:pPr>
        <w:pStyle w:val="ListParagraph"/>
        <w:numPr>
          <w:ilvl w:val="1"/>
          <w:numId w:val="38"/>
        </w:numPr>
        <w:spacing w:after="0" w:line="360" w:lineRule="auto"/>
        <w:rPr>
          <w:rFonts w:asciiTheme="minorBidi" w:hAnsiTheme="minorBidi"/>
        </w:rPr>
      </w:pPr>
      <w:r w:rsidRPr="00AF19F5">
        <w:rPr>
          <w:rFonts w:asciiTheme="minorBidi" w:hAnsiTheme="minorBidi"/>
        </w:rPr>
        <w:t>signed letters of declaration from staff regarding age, health</w:t>
      </w:r>
      <w:r>
        <w:rPr>
          <w:rFonts w:asciiTheme="minorBidi" w:hAnsiTheme="minorBidi"/>
        </w:rPr>
        <w:t xml:space="preserve">, </w:t>
      </w:r>
      <w:r w:rsidRPr="00AF19F5">
        <w:rPr>
          <w:rFonts w:asciiTheme="minorBidi" w:hAnsiTheme="minorBidi"/>
        </w:rPr>
        <w:t>living arrangements</w:t>
      </w:r>
      <w:r>
        <w:rPr>
          <w:rFonts w:asciiTheme="minorBidi" w:hAnsiTheme="minorBidi"/>
        </w:rPr>
        <w:t xml:space="preserve"> and that the </w:t>
      </w:r>
      <w:r w:rsidRPr="004568B1">
        <w:rPr>
          <w:rFonts w:asciiTheme="minorBidi" w:hAnsiTheme="minorBidi"/>
        </w:rPr>
        <w:t>ALHOSN</w:t>
      </w:r>
      <w:r>
        <w:rPr>
          <w:rFonts w:asciiTheme="minorBidi" w:hAnsiTheme="minorBidi"/>
        </w:rPr>
        <w:t xml:space="preserve"> application has been downloaded and is </w:t>
      </w:r>
      <w:proofErr w:type="gramStart"/>
      <w:r>
        <w:rPr>
          <w:rFonts w:asciiTheme="minorBidi" w:hAnsiTheme="minorBidi"/>
        </w:rPr>
        <w:t>active</w:t>
      </w:r>
      <w:r w:rsidRPr="00AF19F5">
        <w:rPr>
          <w:rFonts w:asciiTheme="minorBidi" w:hAnsiTheme="minorBidi"/>
        </w:rPr>
        <w:t>;</w:t>
      </w:r>
      <w:proofErr w:type="gramEnd"/>
    </w:p>
    <w:p w14:paraId="1BF08AAD" w14:textId="77777777" w:rsidR="00DF2327" w:rsidRPr="00AF19F5" w:rsidRDefault="00DF2327" w:rsidP="00DF2327">
      <w:pPr>
        <w:pStyle w:val="ListParagraph"/>
        <w:numPr>
          <w:ilvl w:val="1"/>
          <w:numId w:val="38"/>
        </w:numPr>
        <w:spacing w:after="0" w:line="360" w:lineRule="auto"/>
        <w:rPr>
          <w:rFonts w:asciiTheme="minorBidi" w:hAnsiTheme="minorBidi"/>
        </w:rPr>
      </w:pPr>
      <w:r w:rsidRPr="00AF19F5">
        <w:rPr>
          <w:rFonts w:asciiTheme="minorBidi" w:hAnsiTheme="minorBidi"/>
        </w:rPr>
        <w:t>signed letters of declaration from parents regarding living arrangements</w:t>
      </w:r>
      <w:r>
        <w:rPr>
          <w:rFonts w:asciiTheme="minorBidi" w:hAnsiTheme="minorBidi"/>
        </w:rPr>
        <w:t xml:space="preserve"> and that the </w:t>
      </w:r>
      <w:r w:rsidRPr="004568B1">
        <w:rPr>
          <w:rFonts w:asciiTheme="minorBidi" w:hAnsiTheme="minorBidi"/>
        </w:rPr>
        <w:t>ALHOSN</w:t>
      </w:r>
      <w:r>
        <w:rPr>
          <w:rFonts w:asciiTheme="minorBidi" w:hAnsiTheme="minorBidi"/>
        </w:rPr>
        <w:t xml:space="preserve"> application has been downloaded and is active. Letters </w:t>
      </w:r>
      <w:proofErr w:type="gramStart"/>
      <w:r>
        <w:rPr>
          <w:rFonts w:asciiTheme="minorBidi" w:hAnsiTheme="minorBidi"/>
        </w:rPr>
        <w:t xml:space="preserve">are </w:t>
      </w:r>
      <w:r w:rsidRPr="00AF19F5">
        <w:rPr>
          <w:rFonts w:asciiTheme="minorBidi" w:hAnsiTheme="minorBidi"/>
        </w:rPr>
        <w:t xml:space="preserve"> updated</w:t>
      </w:r>
      <w:proofErr w:type="gramEnd"/>
      <w:r w:rsidRPr="00AF19F5">
        <w:rPr>
          <w:rFonts w:asciiTheme="minorBidi" w:hAnsiTheme="minorBidi"/>
        </w:rPr>
        <w:t xml:space="preserve"> weekly;</w:t>
      </w:r>
    </w:p>
    <w:p w14:paraId="7604C997" w14:textId="77777777" w:rsidR="00DF2327" w:rsidRPr="00AF19F5" w:rsidRDefault="00DF2327" w:rsidP="00DF2327">
      <w:pPr>
        <w:pStyle w:val="ListParagraph"/>
        <w:numPr>
          <w:ilvl w:val="1"/>
          <w:numId w:val="38"/>
        </w:numPr>
        <w:spacing w:after="0" w:line="360" w:lineRule="auto"/>
        <w:rPr>
          <w:rFonts w:asciiTheme="minorBidi" w:hAnsiTheme="minorBidi"/>
        </w:rPr>
      </w:pPr>
      <w:r w:rsidRPr="00AF19F5">
        <w:rPr>
          <w:rFonts w:asciiTheme="minorBidi" w:hAnsiTheme="minorBidi"/>
        </w:rPr>
        <w:t xml:space="preserve">all staff and parents have downloaded </w:t>
      </w:r>
      <w:r w:rsidRPr="004568B1">
        <w:rPr>
          <w:rFonts w:asciiTheme="minorBidi" w:hAnsiTheme="minorBidi"/>
        </w:rPr>
        <w:t>ALHOSN</w:t>
      </w:r>
      <w:r w:rsidRPr="00AF19F5">
        <w:rPr>
          <w:rFonts w:asciiTheme="minorBidi" w:hAnsiTheme="minorBidi"/>
        </w:rPr>
        <w:t xml:space="preserve"> </w:t>
      </w:r>
      <w:proofErr w:type="gramStart"/>
      <w:r w:rsidRPr="00AF19F5">
        <w:rPr>
          <w:rFonts w:asciiTheme="minorBidi" w:hAnsiTheme="minorBidi"/>
        </w:rPr>
        <w:t>application;</w:t>
      </w:r>
      <w:proofErr w:type="gramEnd"/>
    </w:p>
    <w:p w14:paraId="30B68F48" w14:textId="58216DF7" w:rsidR="00DF2327" w:rsidRPr="00AF19F5" w:rsidRDefault="00DF2327" w:rsidP="00DF2327">
      <w:pPr>
        <w:pStyle w:val="ListParagraph"/>
        <w:numPr>
          <w:ilvl w:val="1"/>
          <w:numId w:val="38"/>
        </w:numPr>
        <w:spacing w:after="0" w:line="360" w:lineRule="auto"/>
        <w:rPr>
          <w:rFonts w:asciiTheme="minorBidi" w:hAnsiTheme="minorBidi"/>
        </w:rPr>
      </w:pPr>
      <w:r w:rsidRPr="00AF19F5">
        <w:rPr>
          <w:rFonts w:asciiTheme="minorBidi" w:hAnsiTheme="minorBidi"/>
        </w:rPr>
        <w:t>all staff have attended</w:t>
      </w:r>
      <w:r>
        <w:rPr>
          <w:rFonts w:asciiTheme="minorBidi" w:hAnsiTheme="minorBidi"/>
        </w:rPr>
        <w:t xml:space="preserve"> the </w:t>
      </w:r>
      <w:r w:rsidRPr="00DF2327">
        <w:rPr>
          <w:rFonts w:asciiTheme="minorBidi" w:hAnsiTheme="minorBidi"/>
        </w:rPr>
        <w:t>required training as</w:t>
      </w:r>
      <w:r>
        <w:rPr>
          <w:rFonts w:asciiTheme="minorBidi" w:hAnsiTheme="minorBidi"/>
        </w:rPr>
        <w:t xml:space="preserve"> stipulated by the Licensing Authority and passed the online assessment.</w:t>
      </w:r>
    </w:p>
    <w:p w14:paraId="4CAC78D9" w14:textId="69101D2C" w:rsidR="004F3FAA" w:rsidRPr="004F3FAA" w:rsidRDefault="004F3FAA" w:rsidP="004F3FAA">
      <w:pPr>
        <w:pStyle w:val="ListParagraph"/>
        <w:numPr>
          <w:ilvl w:val="0"/>
          <w:numId w:val="38"/>
        </w:numPr>
        <w:spacing w:line="360" w:lineRule="auto"/>
        <w:rPr>
          <w:rFonts w:asciiTheme="minorBidi" w:hAnsiTheme="minorBidi"/>
        </w:rPr>
      </w:pPr>
      <w:r w:rsidRPr="004F3FAA">
        <w:rPr>
          <w:rFonts w:asciiTheme="minorBidi" w:hAnsiTheme="minorBidi"/>
          <w:b/>
          <w:bCs/>
        </w:rPr>
        <w:t xml:space="preserve">Risk Management and </w:t>
      </w:r>
      <w:proofErr w:type="spellStart"/>
      <w:r w:rsidRPr="004F3FAA">
        <w:rPr>
          <w:rFonts w:asciiTheme="minorBidi" w:hAnsiTheme="minorBidi"/>
          <w:b/>
          <w:bCs/>
        </w:rPr>
        <w:t>Montiroing</w:t>
      </w:r>
      <w:proofErr w:type="spellEnd"/>
      <w:r w:rsidRPr="004F3FAA">
        <w:rPr>
          <w:rFonts w:asciiTheme="minorBidi" w:hAnsiTheme="minorBidi"/>
          <w:b/>
          <w:bCs/>
        </w:rPr>
        <w:t xml:space="preserve"> Compliance</w:t>
      </w:r>
      <w:r>
        <w:rPr>
          <w:rFonts w:asciiTheme="minorBidi" w:hAnsiTheme="minorBidi"/>
        </w:rPr>
        <w:t xml:space="preserve">: </w:t>
      </w:r>
      <w:r w:rsidR="00D75BE4" w:rsidRPr="004F3FAA">
        <w:rPr>
          <w:rFonts w:asciiTheme="minorBidi" w:hAnsiTheme="minorBidi"/>
        </w:rPr>
        <w:t xml:space="preserve">Nurseries </w:t>
      </w:r>
      <w:r w:rsidRPr="004F3FAA">
        <w:rPr>
          <w:rFonts w:asciiTheme="minorBidi" w:hAnsiTheme="minorBidi"/>
        </w:rPr>
        <w:t>must</w:t>
      </w:r>
      <w:r w:rsidR="00D75BE4" w:rsidRPr="004F3FAA">
        <w:rPr>
          <w:rFonts w:asciiTheme="minorBidi" w:hAnsiTheme="minorBidi"/>
        </w:rPr>
        <w:t xml:space="preserve"> </w:t>
      </w:r>
      <w:r w:rsidRPr="004F3FAA">
        <w:rPr>
          <w:rFonts w:asciiTheme="minorBidi" w:hAnsiTheme="minorBidi"/>
        </w:rPr>
        <w:t>implement</w:t>
      </w:r>
      <w:r w:rsidR="00D75BE4" w:rsidRPr="004F3FAA">
        <w:rPr>
          <w:rFonts w:asciiTheme="minorBidi" w:hAnsiTheme="minorBidi"/>
        </w:rPr>
        <w:t xml:space="preserve"> and </w:t>
      </w:r>
      <w:r w:rsidRPr="004F3FAA">
        <w:rPr>
          <w:rFonts w:asciiTheme="minorBidi" w:hAnsiTheme="minorBidi"/>
        </w:rPr>
        <w:t>monitor</w:t>
      </w:r>
      <w:r w:rsidR="00D75BE4" w:rsidRPr="004F3FAA">
        <w:rPr>
          <w:rFonts w:asciiTheme="minorBidi" w:hAnsiTheme="minorBidi"/>
        </w:rPr>
        <w:t xml:space="preserve"> </w:t>
      </w:r>
      <w:r w:rsidRPr="004F3FAA">
        <w:rPr>
          <w:rFonts w:asciiTheme="minorBidi" w:hAnsiTheme="minorBidi"/>
        </w:rPr>
        <w:t xml:space="preserve">all Reopening Operational Guidelines and work cooperatively with all regulatory bodies during Compliance Monitoring visits. </w:t>
      </w:r>
      <w:r>
        <w:rPr>
          <w:rFonts w:asciiTheme="minorBidi" w:hAnsiTheme="minorBidi"/>
        </w:rPr>
        <w:t>Nurseries must:</w:t>
      </w:r>
      <w:r w:rsidRPr="004F3FAA">
        <w:rPr>
          <w:rFonts w:asciiTheme="minorBidi" w:hAnsiTheme="minorBidi"/>
        </w:rPr>
        <w:t xml:space="preserve"> </w:t>
      </w:r>
      <w:r w:rsidR="00D75BE4" w:rsidRPr="004F3FAA">
        <w:rPr>
          <w:rFonts w:asciiTheme="minorBidi" w:hAnsiTheme="minorBidi"/>
        </w:rPr>
        <w:t xml:space="preserve"> </w:t>
      </w:r>
    </w:p>
    <w:p w14:paraId="0FA4E837" w14:textId="44AC42F5" w:rsidR="00D75BE4" w:rsidRPr="00AF19F5" w:rsidRDefault="00E664A0" w:rsidP="004F3FAA">
      <w:pPr>
        <w:pStyle w:val="ListParagraph"/>
        <w:numPr>
          <w:ilvl w:val="1"/>
          <w:numId w:val="30"/>
        </w:numPr>
        <w:spacing w:line="360" w:lineRule="auto"/>
        <w:ind w:left="1440"/>
        <w:rPr>
          <w:rFonts w:asciiTheme="minorBidi" w:hAnsiTheme="minorBidi"/>
        </w:rPr>
      </w:pPr>
      <w:r>
        <w:rPr>
          <w:rFonts w:asciiTheme="minorBidi" w:hAnsiTheme="minorBidi"/>
        </w:rPr>
        <w:t xml:space="preserve">Implement a </w:t>
      </w:r>
      <w:r w:rsidR="00D75BE4" w:rsidRPr="00AF19F5">
        <w:rPr>
          <w:rFonts w:asciiTheme="minorBidi" w:hAnsiTheme="minorBidi"/>
        </w:rPr>
        <w:t xml:space="preserve">Zero tolerance policy and </w:t>
      </w:r>
      <w:r>
        <w:rPr>
          <w:rFonts w:asciiTheme="minorBidi" w:hAnsiTheme="minorBidi"/>
        </w:rPr>
        <w:t xml:space="preserve">ensure </w:t>
      </w:r>
      <w:r w:rsidR="00D75BE4" w:rsidRPr="00AF19F5">
        <w:rPr>
          <w:rFonts w:asciiTheme="minorBidi" w:hAnsiTheme="minorBidi"/>
        </w:rPr>
        <w:t>close monitoring of risks</w:t>
      </w:r>
      <w:r w:rsidR="00D75BE4">
        <w:rPr>
          <w:rFonts w:asciiTheme="minorBidi" w:hAnsiTheme="minorBidi"/>
        </w:rPr>
        <w:t>.</w:t>
      </w:r>
      <w:r w:rsidR="00D75BE4" w:rsidRPr="00AF19F5">
        <w:rPr>
          <w:rFonts w:asciiTheme="minorBidi" w:hAnsiTheme="minorBidi"/>
        </w:rPr>
        <w:t xml:space="preserve"> </w:t>
      </w:r>
    </w:p>
    <w:p w14:paraId="446D2F1E" w14:textId="77777777" w:rsidR="00D75BE4" w:rsidRDefault="00D75BE4" w:rsidP="004F3FAA">
      <w:pPr>
        <w:pStyle w:val="ListParagraph"/>
        <w:numPr>
          <w:ilvl w:val="1"/>
          <w:numId w:val="30"/>
        </w:numPr>
        <w:spacing w:line="360" w:lineRule="auto"/>
        <w:ind w:left="1440"/>
        <w:rPr>
          <w:rFonts w:asciiTheme="minorBidi" w:hAnsiTheme="minorBidi"/>
        </w:rPr>
      </w:pPr>
      <w:r w:rsidRPr="00AF19F5">
        <w:rPr>
          <w:rFonts w:asciiTheme="minorBidi" w:hAnsiTheme="minorBidi"/>
        </w:rPr>
        <w:t xml:space="preserve">Ensure compliance through </w:t>
      </w:r>
      <w:r>
        <w:rPr>
          <w:rFonts w:asciiTheme="minorBidi" w:hAnsiTheme="minorBidi"/>
        </w:rPr>
        <w:t xml:space="preserve">strict </w:t>
      </w:r>
      <w:r w:rsidRPr="00AF19F5">
        <w:rPr>
          <w:rFonts w:asciiTheme="minorBidi" w:hAnsiTheme="minorBidi"/>
        </w:rPr>
        <w:t>compliance monitoring</w:t>
      </w:r>
      <w:r>
        <w:rPr>
          <w:rFonts w:asciiTheme="minorBidi" w:hAnsiTheme="minorBidi"/>
        </w:rPr>
        <w:t>.</w:t>
      </w:r>
      <w:r w:rsidRPr="00AF19F5">
        <w:rPr>
          <w:rFonts w:asciiTheme="minorBidi" w:hAnsiTheme="minorBidi"/>
        </w:rPr>
        <w:t xml:space="preserve"> </w:t>
      </w:r>
    </w:p>
    <w:p w14:paraId="2BB56106" w14:textId="77777777" w:rsidR="004F3FAA" w:rsidRDefault="004F3FAA" w:rsidP="004F3FAA">
      <w:pPr>
        <w:pStyle w:val="ListParagraph"/>
        <w:numPr>
          <w:ilvl w:val="0"/>
          <w:numId w:val="30"/>
        </w:numPr>
        <w:spacing w:line="360" w:lineRule="auto"/>
        <w:ind w:left="720"/>
        <w:rPr>
          <w:rFonts w:asciiTheme="minorBidi" w:hAnsiTheme="minorBidi"/>
        </w:rPr>
      </w:pPr>
      <w:r w:rsidRPr="004F3FAA">
        <w:rPr>
          <w:rFonts w:asciiTheme="minorBidi" w:hAnsiTheme="minorBidi"/>
          <w:b/>
          <w:bCs/>
        </w:rPr>
        <w:t>Nursery Staff Eligibility Requirements</w:t>
      </w:r>
      <w:r w:rsidRPr="004F3FAA">
        <w:rPr>
          <w:rFonts w:asciiTheme="minorBidi" w:hAnsiTheme="minorBidi"/>
        </w:rPr>
        <w:t>:</w:t>
      </w:r>
      <w:r>
        <w:rPr>
          <w:rFonts w:asciiTheme="minorBidi" w:hAnsiTheme="minorBidi"/>
        </w:rPr>
        <w:t xml:space="preserve"> Nursery staff must meet the following eligibility requirements:</w:t>
      </w:r>
    </w:p>
    <w:p w14:paraId="6857F5D3" w14:textId="77777777" w:rsidR="001A5936" w:rsidRDefault="001A5936" w:rsidP="001A5936">
      <w:pPr>
        <w:pStyle w:val="ListParagraph"/>
        <w:numPr>
          <w:ilvl w:val="1"/>
          <w:numId w:val="30"/>
        </w:numPr>
        <w:spacing w:after="0" w:line="360" w:lineRule="auto"/>
        <w:rPr>
          <w:rFonts w:asciiTheme="minorBidi" w:hAnsiTheme="minorBidi"/>
        </w:rPr>
      </w:pPr>
      <w:r w:rsidRPr="083F8901">
        <w:rPr>
          <w:rFonts w:asciiTheme="minorBidi" w:hAnsiTheme="minorBidi"/>
        </w:rPr>
        <w:t xml:space="preserve">Staff must meet the appropriate qualifications and experience required by the </w:t>
      </w:r>
      <w:r w:rsidRPr="001B28E5">
        <w:rPr>
          <w:rFonts w:asciiTheme="minorBidi" w:hAnsiTheme="minorBidi"/>
        </w:rPr>
        <w:t>Ministry of Human Resources and Emiratization</w:t>
      </w:r>
      <w:r w:rsidRPr="083F8901">
        <w:rPr>
          <w:rFonts w:asciiTheme="minorBidi" w:hAnsiTheme="minorBidi"/>
        </w:rPr>
        <w:t>.</w:t>
      </w:r>
    </w:p>
    <w:p w14:paraId="117E86E8" w14:textId="4084D542" w:rsidR="001A5936" w:rsidRPr="00AF19F5" w:rsidRDefault="001A5936" w:rsidP="001A5936">
      <w:pPr>
        <w:pStyle w:val="ListParagraph"/>
        <w:numPr>
          <w:ilvl w:val="1"/>
          <w:numId w:val="30"/>
        </w:numPr>
        <w:spacing w:after="0" w:line="360" w:lineRule="auto"/>
        <w:rPr>
          <w:rFonts w:asciiTheme="minorBidi" w:hAnsiTheme="minorBidi"/>
        </w:rPr>
      </w:pPr>
      <w:r w:rsidRPr="00AF19F5">
        <w:rPr>
          <w:rFonts w:asciiTheme="minorBidi" w:hAnsiTheme="minorBidi"/>
        </w:rPr>
        <w:lastRenderedPageBreak/>
        <w:t xml:space="preserve">Age: Nursery staff must be between the age of </w:t>
      </w:r>
      <w:r>
        <w:rPr>
          <w:rFonts w:asciiTheme="minorBidi" w:hAnsiTheme="minorBidi"/>
        </w:rPr>
        <w:t>18-60</w:t>
      </w:r>
      <w:r w:rsidRPr="00AF19F5">
        <w:rPr>
          <w:rFonts w:asciiTheme="minorBidi" w:hAnsiTheme="minorBidi"/>
        </w:rPr>
        <w:t xml:space="preserve">. Anyone above the age of </w:t>
      </w:r>
      <w:r>
        <w:rPr>
          <w:rFonts w:asciiTheme="minorBidi" w:hAnsiTheme="minorBidi"/>
        </w:rPr>
        <w:t>60</w:t>
      </w:r>
      <w:r w:rsidRPr="00AF19F5">
        <w:rPr>
          <w:rFonts w:asciiTheme="minorBidi" w:hAnsiTheme="minorBidi"/>
        </w:rPr>
        <w:t xml:space="preserve"> is to continue social</w:t>
      </w:r>
      <w:r w:rsidR="008E54AF">
        <w:rPr>
          <w:rFonts w:asciiTheme="minorBidi" w:hAnsiTheme="minorBidi"/>
        </w:rPr>
        <w:t>/ physical</w:t>
      </w:r>
      <w:r w:rsidRPr="00AF19F5">
        <w:rPr>
          <w:rFonts w:asciiTheme="minorBidi" w:hAnsiTheme="minorBidi"/>
        </w:rPr>
        <w:t xml:space="preserve"> distancing and work from home as much as possible, until further </w:t>
      </w:r>
      <w:proofErr w:type="gramStart"/>
      <w:r w:rsidRPr="00AF19F5">
        <w:rPr>
          <w:rFonts w:asciiTheme="minorBidi" w:hAnsiTheme="minorBidi"/>
        </w:rPr>
        <w:t>notice</w:t>
      </w:r>
      <w:r>
        <w:rPr>
          <w:rFonts w:asciiTheme="minorBidi" w:hAnsiTheme="minorBidi"/>
        </w:rPr>
        <w:t>;</w:t>
      </w:r>
      <w:proofErr w:type="gramEnd"/>
    </w:p>
    <w:p w14:paraId="3E0A314C" w14:textId="77777777" w:rsidR="001A5936" w:rsidRPr="00AF19F5" w:rsidRDefault="001A5936" w:rsidP="001A5936">
      <w:pPr>
        <w:pStyle w:val="ListParagraph"/>
        <w:numPr>
          <w:ilvl w:val="1"/>
          <w:numId w:val="30"/>
        </w:numPr>
        <w:spacing w:after="0" w:line="360" w:lineRule="auto"/>
        <w:rPr>
          <w:rFonts w:asciiTheme="minorBidi" w:hAnsiTheme="minorBidi"/>
        </w:rPr>
      </w:pPr>
      <w:r w:rsidRPr="00AF19F5">
        <w:rPr>
          <w:rFonts w:asciiTheme="minorBidi" w:hAnsiTheme="minorBidi"/>
        </w:rPr>
        <w:t>Health: Nursery staff must not be affected by obesity; immunocompromising conditions, including but not limited to: diabetes, HIV, recent transplants; respiratory issues (including asthma); kidney or heart issues; any other chronic disease, including but not limited to: high blood pressure, cancer, inflam</w:t>
      </w:r>
      <w:r>
        <w:rPr>
          <w:rFonts w:asciiTheme="minorBidi" w:hAnsiTheme="minorBidi"/>
        </w:rPr>
        <w:t xml:space="preserve">mation, </w:t>
      </w:r>
      <w:proofErr w:type="spellStart"/>
      <w:r>
        <w:rPr>
          <w:rFonts w:asciiTheme="minorBidi" w:hAnsiTheme="minorBidi"/>
        </w:rPr>
        <w:t>etc</w:t>
      </w:r>
      <w:proofErr w:type="spellEnd"/>
      <w:r>
        <w:rPr>
          <w:rFonts w:asciiTheme="minorBidi" w:hAnsiTheme="minorBidi"/>
        </w:rPr>
        <w:t>; and pregnant women;</w:t>
      </w:r>
    </w:p>
    <w:p w14:paraId="2812013C" w14:textId="026EF30F" w:rsidR="001A5936" w:rsidRPr="00AF19F5" w:rsidRDefault="001A5936" w:rsidP="001A5936">
      <w:pPr>
        <w:pStyle w:val="ListParagraph"/>
        <w:numPr>
          <w:ilvl w:val="1"/>
          <w:numId w:val="30"/>
        </w:numPr>
        <w:spacing w:after="0" w:line="360" w:lineRule="auto"/>
        <w:rPr>
          <w:rFonts w:asciiTheme="minorBidi" w:hAnsiTheme="minorBidi"/>
        </w:rPr>
      </w:pPr>
      <w:r w:rsidRPr="00AF19F5">
        <w:rPr>
          <w:rFonts w:asciiTheme="minorBidi" w:hAnsiTheme="minorBidi"/>
        </w:rPr>
        <w:t>Living Arrangements: Nursery staff should live alone or with other low risk individuals. Anyone living with people affected by conditions listed in the “Health” section, or with people age 60 and over, is to maintain so</w:t>
      </w:r>
      <w:r w:rsidR="008E54AF">
        <w:rPr>
          <w:rFonts w:asciiTheme="minorBidi" w:hAnsiTheme="minorBidi"/>
        </w:rPr>
        <w:t xml:space="preserve">cial/ physical </w:t>
      </w:r>
      <w:r w:rsidRPr="00AF19F5">
        <w:rPr>
          <w:rFonts w:asciiTheme="minorBidi" w:hAnsiTheme="minorBidi"/>
        </w:rPr>
        <w:t>distancing and work from home as much as possible.</w:t>
      </w:r>
    </w:p>
    <w:p w14:paraId="55C61F5B" w14:textId="77777777" w:rsidR="002A03D3" w:rsidRDefault="002A03D3" w:rsidP="001A5936">
      <w:pPr>
        <w:spacing w:line="360" w:lineRule="auto"/>
        <w:rPr>
          <w:rFonts w:asciiTheme="minorBidi" w:hAnsiTheme="minorBidi"/>
        </w:rPr>
      </w:pPr>
    </w:p>
    <w:p w14:paraId="2CADC79E" w14:textId="6C9EC2E8" w:rsidR="004F3FAA" w:rsidRPr="001A5936" w:rsidRDefault="001A5936" w:rsidP="001A5936">
      <w:pPr>
        <w:spacing w:line="360" w:lineRule="auto"/>
        <w:rPr>
          <w:rFonts w:asciiTheme="minorBidi" w:hAnsiTheme="minorBidi"/>
        </w:rPr>
      </w:pPr>
      <w:r>
        <w:rPr>
          <w:rFonts w:asciiTheme="minorBidi" w:hAnsiTheme="minorBidi"/>
        </w:rPr>
        <w:t>The following diagram illustrates the process that nurseries will follow</w:t>
      </w:r>
      <w:r w:rsidR="001B28E5">
        <w:rPr>
          <w:rFonts w:asciiTheme="minorBidi" w:hAnsiTheme="minorBidi"/>
        </w:rPr>
        <w:t xml:space="preserve">. Please ensure that nurseries are to complete all required documentation as per the specific licensing authority expectations. </w:t>
      </w:r>
      <w:r>
        <w:rPr>
          <w:rFonts w:asciiTheme="minorBidi" w:hAnsiTheme="minorBidi"/>
        </w:rPr>
        <w:t xml:space="preserve"> when reopening:</w:t>
      </w:r>
      <w:r w:rsidR="003A36AF">
        <w:rPr>
          <w:rFonts w:asciiTheme="minorBidi" w:hAnsiTheme="minorBidi"/>
        </w:rPr>
        <w:t xml:space="preserve"> </w:t>
      </w:r>
    </w:p>
    <w:p w14:paraId="21CFBEE8" w14:textId="3470C2B4" w:rsidR="001A5936" w:rsidRDefault="001B28E5" w:rsidP="001A5936">
      <w:pPr>
        <w:autoSpaceDE w:val="0"/>
        <w:autoSpaceDN w:val="0"/>
        <w:adjustRightInd w:val="0"/>
        <w:spacing w:after="240" w:line="360" w:lineRule="auto"/>
        <w:jc w:val="both"/>
        <w:rPr>
          <w:rFonts w:asciiTheme="minorBidi" w:eastAsiaTheme="minorHAnsi" w:hAnsiTheme="minorBidi"/>
          <w:b/>
          <w:bCs/>
          <w:color w:val="1010B0"/>
          <w:sz w:val="32"/>
          <w:szCs w:val="32"/>
        </w:rPr>
      </w:pPr>
      <w:bookmarkStart w:id="31" w:name="_Toc41898623"/>
      <w:r w:rsidRPr="00AF19F5">
        <w:rPr>
          <w:rFonts w:asciiTheme="minorBidi" w:hAnsiTheme="minorBidi"/>
          <w:noProof/>
          <w:color w:val="2B579A"/>
          <w:shd w:val="clear" w:color="auto" w:fill="E6E6E6"/>
        </w:rPr>
        <w:drawing>
          <wp:anchor distT="0" distB="0" distL="114300" distR="114300" simplePos="0" relativeHeight="251659264" behindDoc="1" locked="0" layoutInCell="1" allowOverlap="1" wp14:anchorId="028C20BD" wp14:editId="05027A87">
            <wp:simplePos x="0" y="0"/>
            <wp:positionH relativeFrom="column">
              <wp:posOffset>42251</wp:posOffset>
            </wp:positionH>
            <wp:positionV relativeFrom="paragraph">
              <wp:posOffset>245252</wp:posOffset>
            </wp:positionV>
            <wp:extent cx="5168900" cy="2498725"/>
            <wp:effectExtent l="19050" t="0" r="12700" b="15875"/>
            <wp:wrapTight wrapText="bothSides">
              <wp:wrapPolygon edited="0">
                <wp:start x="-80" y="0"/>
                <wp:lineTo x="-80" y="3952"/>
                <wp:lineTo x="1114" y="5270"/>
                <wp:lineTo x="1114" y="8234"/>
                <wp:lineTo x="2149" y="10539"/>
                <wp:lineTo x="2309" y="12845"/>
                <wp:lineTo x="3582" y="13174"/>
                <wp:lineTo x="3582" y="17126"/>
                <wp:lineTo x="4219" y="18444"/>
                <wp:lineTo x="4776" y="18444"/>
                <wp:lineTo x="4776" y="21573"/>
                <wp:lineTo x="21573" y="21573"/>
                <wp:lineTo x="21573" y="17950"/>
                <wp:lineTo x="21414" y="17620"/>
                <wp:lineTo x="20539" y="15809"/>
                <wp:lineTo x="20618" y="13997"/>
                <wp:lineTo x="20220" y="13174"/>
                <wp:lineTo x="19265" y="13174"/>
                <wp:lineTo x="19344" y="9716"/>
                <wp:lineTo x="18946" y="8728"/>
                <wp:lineTo x="18071" y="7904"/>
                <wp:lineTo x="18150" y="5105"/>
                <wp:lineTo x="17593" y="3952"/>
                <wp:lineTo x="16797" y="2635"/>
                <wp:lineTo x="16717" y="0"/>
                <wp:lineTo x="-80"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39DBA133" w14:textId="77777777" w:rsidR="001A5936" w:rsidRDefault="001A5936" w:rsidP="001A5936">
      <w:pPr>
        <w:autoSpaceDE w:val="0"/>
        <w:autoSpaceDN w:val="0"/>
        <w:adjustRightInd w:val="0"/>
        <w:spacing w:after="240" w:line="360" w:lineRule="auto"/>
        <w:jc w:val="both"/>
        <w:rPr>
          <w:rFonts w:asciiTheme="minorBidi" w:eastAsiaTheme="minorHAnsi" w:hAnsiTheme="minorBidi"/>
          <w:b/>
          <w:bCs/>
          <w:color w:val="1010B0"/>
          <w:sz w:val="32"/>
          <w:szCs w:val="32"/>
        </w:rPr>
      </w:pPr>
    </w:p>
    <w:p w14:paraId="39C3EFFA" w14:textId="77777777" w:rsidR="001A5936" w:rsidRDefault="001A5936" w:rsidP="001A5936">
      <w:pPr>
        <w:autoSpaceDE w:val="0"/>
        <w:autoSpaceDN w:val="0"/>
        <w:adjustRightInd w:val="0"/>
        <w:spacing w:after="240" w:line="360" w:lineRule="auto"/>
        <w:jc w:val="both"/>
        <w:rPr>
          <w:rFonts w:asciiTheme="minorBidi" w:eastAsiaTheme="minorHAnsi" w:hAnsiTheme="minorBidi"/>
          <w:b/>
          <w:bCs/>
          <w:color w:val="1010B0"/>
          <w:sz w:val="32"/>
          <w:szCs w:val="32"/>
        </w:rPr>
      </w:pPr>
    </w:p>
    <w:p w14:paraId="2CDA2A7B" w14:textId="77777777" w:rsidR="001A5936" w:rsidRDefault="001A5936" w:rsidP="001A5936">
      <w:pPr>
        <w:autoSpaceDE w:val="0"/>
        <w:autoSpaceDN w:val="0"/>
        <w:adjustRightInd w:val="0"/>
        <w:spacing w:after="240" w:line="360" w:lineRule="auto"/>
        <w:jc w:val="both"/>
        <w:rPr>
          <w:rFonts w:asciiTheme="minorBidi" w:eastAsiaTheme="minorHAnsi" w:hAnsiTheme="minorBidi"/>
          <w:b/>
          <w:bCs/>
          <w:color w:val="1010B0"/>
          <w:sz w:val="32"/>
          <w:szCs w:val="32"/>
        </w:rPr>
      </w:pPr>
    </w:p>
    <w:p w14:paraId="489C704C" w14:textId="77777777" w:rsidR="001A5936" w:rsidRDefault="004568B1" w:rsidP="001A5936">
      <w:pPr>
        <w:autoSpaceDE w:val="0"/>
        <w:autoSpaceDN w:val="0"/>
        <w:adjustRightInd w:val="0"/>
        <w:spacing w:after="240" w:line="360" w:lineRule="auto"/>
        <w:jc w:val="both"/>
        <w:rPr>
          <w:rFonts w:asciiTheme="minorBidi" w:eastAsiaTheme="minorHAnsi" w:hAnsiTheme="minorBidi"/>
          <w:b/>
          <w:bCs/>
          <w:color w:val="1010B0"/>
          <w:sz w:val="32"/>
          <w:szCs w:val="32"/>
        </w:rPr>
      </w:pPr>
      <w:commentRangeStart w:id="32"/>
      <w:commentRangeEnd w:id="32"/>
      <w:r>
        <w:rPr>
          <w:rStyle w:val="CommentReference"/>
        </w:rPr>
        <w:commentReference w:id="32"/>
      </w:r>
    </w:p>
    <w:p w14:paraId="3E6B6932" w14:textId="77777777" w:rsidR="004109CD" w:rsidRDefault="004109CD" w:rsidP="004109CD">
      <w:pPr>
        <w:pStyle w:val="Heading2"/>
        <w:spacing w:after="240"/>
        <w:rPr>
          <w:rFonts w:asciiTheme="minorBidi" w:eastAsiaTheme="minorHAnsi" w:hAnsiTheme="minorBidi" w:cstheme="minorBidi"/>
          <w:b/>
          <w:bCs/>
          <w:color w:val="1010B0"/>
        </w:rPr>
      </w:pPr>
    </w:p>
    <w:p w14:paraId="7BA90E5E" w14:textId="1F09E19F" w:rsidR="004109CD" w:rsidRDefault="004109CD" w:rsidP="004109CD">
      <w:pPr>
        <w:pStyle w:val="Heading2"/>
        <w:spacing w:after="240"/>
        <w:rPr>
          <w:rFonts w:asciiTheme="minorBidi" w:eastAsiaTheme="minorHAnsi" w:hAnsiTheme="minorBidi" w:cstheme="minorBidi"/>
          <w:b/>
          <w:bCs/>
          <w:color w:val="1010B0"/>
        </w:rPr>
      </w:pPr>
    </w:p>
    <w:p w14:paraId="59215432" w14:textId="77777777" w:rsidR="00425B8E" w:rsidRPr="00425B8E" w:rsidRDefault="00425B8E" w:rsidP="00425B8E"/>
    <w:p w14:paraId="58DD6169" w14:textId="1BF40679" w:rsidR="004109CD" w:rsidRDefault="004109CD" w:rsidP="004109CD">
      <w:pPr>
        <w:pStyle w:val="Heading2"/>
        <w:spacing w:after="240"/>
        <w:rPr>
          <w:rFonts w:asciiTheme="minorBidi" w:hAnsiTheme="minorBidi" w:cstheme="minorBidi"/>
          <w:b/>
          <w:bCs/>
          <w:color w:val="1010B0"/>
          <w:sz w:val="24"/>
          <w:szCs w:val="24"/>
        </w:rPr>
      </w:pPr>
      <w:r w:rsidRPr="00C14385">
        <w:rPr>
          <w:rFonts w:asciiTheme="minorBidi" w:eastAsiaTheme="minorHAnsi" w:hAnsiTheme="minorBidi" w:cstheme="minorBidi"/>
          <w:b/>
          <w:bCs/>
          <w:noProof/>
          <w:color w:val="1010B0"/>
        </w:rPr>
        <w:lastRenderedPageBreak/>
        <w:drawing>
          <wp:anchor distT="0" distB="0" distL="114300" distR="114300" simplePos="0" relativeHeight="251661312" behindDoc="1" locked="0" layoutInCell="1" allowOverlap="1" wp14:anchorId="3FEEDB00" wp14:editId="49547161">
            <wp:simplePos x="0" y="0"/>
            <wp:positionH relativeFrom="column">
              <wp:posOffset>-520700</wp:posOffset>
            </wp:positionH>
            <wp:positionV relativeFrom="paragraph">
              <wp:posOffset>647700</wp:posOffset>
            </wp:positionV>
            <wp:extent cx="6641465" cy="2997200"/>
            <wp:effectExtent l="0" t="0" r="6985" b="0"/>
            <wp:wrapTight wrapText="bothSides">
              <wp:wrapPolygon edited="0">
                <wp:start x="0" y="0"/>
                <wp:lineTo x="0" y="21417"/>
                <wp:lineTo x="21561" y="21417"/>
                <wp:lineTo x="215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19757"/>
                    <a:stretch/>
                  </pic:blipFill>
                  <pic:spPr bwMode="auto">
                    <a:xfrm>
                      <a:off x="0" y="0"/>
                      <a:ext cx="6641465" cy="299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4385">
        <w:rPr>
          <w:rFonts w:asciiTheme="minorBidi" w:eastAsiaTheme="minorHAnsi" w:hAnsiTheme="minorBidi" w:cstheme="minorBidi"/>
          <w:b/>
          <w:bCs/>
          <w:color w:val="1010B0"/>
        </w:rPr>
        <w:t>Timeline of communicating re-opening to nurseries and the public</w:t>
      </w:r>
    </w:p>
    <w:p w14:paraId="1EB7785B" w14:textId="76D71A00" w:rsidR="00383462" w:rsidRPr="00AF19F5" w:rsidRDefault="00383462" w:rsidP="001A5936">
      <w:pPr>
        <w:autoSpaceDE w:val="0"/>
        <w:autoSpaceDN w:val="0"/>
        <w:adjustRightInd w:val="0"/>
        <w:spacing w:after="240" w:line="360" w:lineRule="auto"/>
        <w:jc w:val="both"/>
        <w:rPr>
          <w:rFonts w:asciiTheme="minorBidi" w:eastAsiaTheme="minorHAnsi" w:hAnsiTheme="minorBidi"/>
          <w:b/>
          <w:bCs/>
          <w:color w:val="1010B0"/>
          <w:sz w:val="32"/>
          <w:szCs w:val="32"/>
        </w:rPr>
      </w:pPr>
      <w:r w:rsidRPr="00AF19F5">
        <w:rPr>
          <w:rFonts w:asciiTheme="minorBidi" w:eastAsiaTheme="minorHAnsi" w:hAnsiTheme="minorBidi"/>
          <w:b/>
          <w:bCs/>
          <w:color w:val="1010B0"/>
          <w:sz w:val="32"/>
          <w:szCs w:val="32"/>
        </w:rPr>
        <w:t>Definitions</w:t>
      </w:r>
      <w:bookmarkEnd w:id="31"/>
      <w:r>
        <w:rPr>
          <w:rFonts w:asciiTheme="minorBidi" w:eastAsiaTheme="minorHAnsi" w:hAnsiTheme="minorBidi"/>
          <w:b/>
          <w:bCs/>
          <w:color w:val="1010B0"/>
          <w:sz w:val="32"/>
          <w:szCs w:val="32"/>
        </w:rPr>
        <w:t xml:space="preserve"> </w:t>
      </w:r>
    </w:p>
    <w:tbl>
      <w:tblPr>
        <w:tblStyle w:val="TableGrid"/>
        <w:tblW w:w="8640" w:type="dxa"/>
        <w:tblLayout w:type="fixed"/>
        <w:tblLook w:val="06A0" w:firstRow="1" w:lastRow="0" w:firstColumn="1" w:lastColumn="0" w:noHBand="1" w:noVBand="1"/>
      </w:tblPr>
      <w:tblGrid>
        <w:gridCol w:w="2605"/>
        <w:gridCol w:w="6035"/>
      </w:tblGrid>
      <w:tr w:rsidR="00572ECA" w:rsidRPr="00AF19F5" w14:paraId="6E0F7F19" w14:textId="77777777" w:rsidTr="001F0E50">
        <w:tc>
          <w:tcPr>
            <w:tcW w:w="2605" w:type="dxa"/>
          </w:tcPr>
          <w:p w14:paraId="318E17A1" w14:textId="601C96DE" w:rsidR="00572ECA" w:rsidRDefault="00572ECA" w:rsidP="00383462">
            <w:pPr>
              <w:spacing w:line="360" w:lineRule="auto"/>
              <w:rPr>
                <w:rFonts w:asciiTheme="minorBidi" w:hAnsiTheme="minorBidi"/>
                <w:color w:val="000000" w:themeColor="text1"/>
              </w:rPr>
            </w:pPr>
            <w:r>
              <w:rPr>
                <w:rFonts w:asciiTheme="minorBidi" w:hAnsiTheme="minorBidi"/>
                <w:color w:val="000000" w:themeColor="text1"/>
              </w:rPr>
              <w:t>ADEK</w:t>
            </w:r>
          </w:p>
        </w:tc>
        <w:tc>
          <w:tcPr>
            <w:tcW w:w="6035" w:type="dxa"/>
            <w:shd w:val="clear" w:color="auto" w:fill="FFFF00"/>
          </w:tcPr>
          <w:p w14:paraId="332D5B2C" w14:textId="725F346A" w:rsidR="00572ECA" w:rsidRDefault="00572ECA" w:rsidP="00383462">
            <w:pPr>
              <w:spacing w:line="360" w:lineRule="auto"/>
              <w:rPr>
                <w:rFonts w:asciiTheme="minorBidi" w:hAnsiTheme="minorBidi"/>
                <w:color w:val="000000" w:themeColor="text1"/>
              </w:rPr>
            </w:pPr>
            <w:r>
              <w:rPr>
                <w:rFonts w:asciiTheme="minorBidi" w:hAnsiTheme="minorBidi"/>
                <w:color w:val="000000" w:themeColor="text1"/>
              </w:rPr>
              <w:t xml:space="preserve">Abu Dhabi </w:t>
            </w:r>
            <w:proofErr w:type="spellStart"/>
            <w:r>
              <w:rPr>
                <w:rFonts w:asciiTheme="minorBidi" w:hAnsiTheme="minorBidi"/>
                <w:color w:val="000000" w:themeColor="text1"/>
              </w:rPr>
              <w:t>Departement</w:t>
            </w:r>
            <w:proofErr w:type="spellEnd"/>
            <w:r>
              <w:rPr>
                <w:rFonts w:asciiTheme="minorBidi" w:hAnsiTheme="minorBidi"/>
                <w:color w:val="000000" w:themeColor="text1"/>
              </w:rPr>
              <w:t xml:space="preserve"> of </w:t>
            </w:r>
            <w:commentRangeStart w:id="33"/>
            <w:r>
              <w:rPr>
                <w:rFonts w:asciiTheme="minorBidi" w:hAnsiTheme="minorBidi"/>
                <w:color w:val="000000" w:themeColor="text1"/>
              </w:rPr>
              <w:t>Education</w:t>
            </w:r>
            <w:commentRangeEnd w:id="33"/>
            <w:r w:rsidR="00A01290">
              <w:rPr>
                <w:rStyle w:val="CommentReference"/>
              </w:rPr>
              <w:commentReference w:id="33"/>
            </w:r>
          </w:p>
        </w:tc>
      </w:tr>
      <w:tr w:rsidR="00383462" w:rsidRPr="00AF19F5" w14:paraId="3D4721E1" w14:textId="77777777" w:rsidTr="00383462">
        <w:tc>
          <w:tcPr>
            <w:tcW w:w="2605" w:type="dxa"/>
          </w:tcPr>
          <w:p w14:paraId="7F90F93F" w14:textId="77777777" w:rsidR="00383462" w:rsidRPr="00AF19F5" w:rsidRDefault="00654C57" w:rsidP="00383462">
            <w:pPr>
              <w:spacing w:line="360" w:lineRule="auto"/>
              <w:rPr>
                <w:rFonts w:asciiTheme="minorBidi" w:hAnsiTheme="minorBidi"/>
              </w:rPr>
            </w:pPr>
            <w:r>
              <w:rPr>
                <w:rFonts w:asciiTheme="minorBidi" w:hAnsiTheme="minorBidi"/>
                <w:color w:val="000000" w:themeColor="text1"/>
              </w:rPr>
              <w:t>A</w:t>
            </w:r>
            <w:r w:rsidR="00383462" w:rsidRPr="00AF19F5">
              <w:rPr>
                <w:rFonts w:asciiTheme="minorBidi" w:hAnsiTheme="minorBidi"/>
                <w:color w:val="000000" w:themeColor="text1"/>
              </w:rPr>
              <w:t xml:space="preserve">t </w:t>
            </w:r>
            <w:r>
              <w:rPr>
                <w:rFonts w:asciiTheme="minorBidi" w:hAnsiTheme="minorBidi"/>
                <w:color w:val="000000" w:themeColor="text1"/>
              </w:rPr>
              <w:t>R</w:t>
            </w:r>
            <w:r w:rsidR="00383462" w:rsidRPr="00AF19F5">
              <w:rPr>
                <w:rFonts w:asciiTheme="minorBidi" w:hAnsiTheme="minorBidi"/>
                <w:color w:val="000000" w:themeColor="text1"/>
              </w:rPr>
              <w:t>isk</w:t>
            </w:r>
          </w:p>
        </w:tc>
        <w:tc>
          <w:tcPr>
            <w:tcW w:w="6035" w:type="dxa"/>
          </w:tcPr>
          <w:p w14:paraId="77B6DCF2" w14:textId="77777777" w:rsidR="00383462" w:rsidRPr="00AF19F5" w:rsidRDefault="00383462" w:rsidP="00383462">
            <w:pPr>
              <w:spacing w:line="360" w:lineRule="auto"/>
              <w:rPr>
                <w:rFonts w:asciiTheme="minorBidi" w:hAnsiTheme="minorBidi"/>
              </w:rPr>
            </w:pPr>
            <w:r>
              <w:rPr>
                <w:rFonts w:asciiTheme="minorBidi" w:hAnsiTheme="minorBidi"/>
                <w:color w:val="000000" w:themeColor="text1"/>
              </w:rPr>
              <w:t>P</w:t>
            </w:r>
            <w:r w:rsidRPr="00AF19F5">
              <w:rPr>
                <w:rFonts w:asciiTheme="minorBidi" w:hAnsiTheme="minorBidi"/>
                <w:color w:val="000000" w:themeColor="text1"/>
              </w:rPr>
              <w:t>erson who due to their job, the people they live with or underlying health conditions have an increased chance of contracting COVID-19</w:t>
            </w:r>
            <w:r>
              <w:rPr>
                <w:rFonts w:asciiTheme="minorBidi" w:hAnsiTheme="minorBidi"/>
                <w:color w:val="000000" w:themeColor="text1"/>
              </w:rPr>
              <w:t>.</w:t>
            </w:r>
          </w:p>
        </w:tc>
      </w:tr>
      <w:tr w:rsidR="00E178B8" w:rsidRPr="00AF19F5" w14:paraId="5574C0BC" w14:textId="77777777" w:rsidTr="00383462">
        <w:tc>
          <w:tcPr>
            <w:tcW w:w="2605" w:type="dxa"/>
          </w:tcPr>
          <w:p w14:paraId="467B2149" w14:textId="77777777" w:rsidR="00E178B8" w:rsidRDefault="00E178B8" w:rsidP="00383462">
            <w:pPr>
              <w:spacing w:line="360" w:lineRule="auto"/>
              <w:rPr>
                <w:rFonts w:asciiTheme="minorBidi" w:hAnsiTheme="minorBidi"/>
                <w:color w:val="000000" w:themeColor="text1"/>
              </w:rPr>
            </w:pPr>
            <w:r>
              <w:rPr>
                <w:rFonts w:asciiTheme="minorBidi" w:hAnsiTheme="minorBidi"/>
                <w:color w:val="000000" w:themeColor="text1"/>
              </w:rPr>
              <w:t xml:space="preserve">cleaning </w:t>
            </w:r>
          </w:p>
        </w:tc>
        <w:tc>
          <w:tcPr>
            <w:tcW w:w="6035" w:type="dxa"/>
          </w:tcPr>
          <w:p w14:paraId="7CB8B7EC" w14:textId="56243EA1" w:rsidR="00E178B8" w:rsidRDefault="008E54AF" w:rsidP="00383462">
            <w:pPr>
              <w:spacing w:line="360" w:lineRule="auto"/>
              <w:rPr>
                <w:rFonts w:asciiTheme="minorBidi" w:hAnsiTheme="minorBidi"/>
                <w:color w:val="000000" w:themeColor="text1"/>
              </w:rPr>
            </w:pPr>
            <w:r w:rsidRPr="008E54AF">
              <w:rPr>
                <w:rFonts w:asciiTheme="minorBidi" w:hAnsiTheme="minorBidi"/>
                <w:color w:val="000000" w:themeColor="text1"/>
              </w:rPr>
              <w:t>Cleaning removes germs, dirt, and impurities from surfaces or objects. Cleaning works by using soap (or detergent) and water to physically remove germs from surfaces. This process does not necessarily kill germs, but by removing them, it lowers their numbers and the risk of spreading infection.</w:t>
            </w:r>
          </w:p>
        </w:tc>
      </w:tr>
      <w:tr w:rsidR="00E178B8" w:rsidRPr="00AF19F5" w14:paraId="2F77C6F2" w14:textId="77777777" w:rsidTr="00383462">
        <w:tc>
          <w:tcPr>
            <w:tcW w:w="2605" w:type="dxa"/>
          </w:tcPr>
          <w:p w14:paraId="7B12CAA1" w14:textId="77777777" w:rsidR="00E178B8" w:rsidRDefault="00E178B8" w:rsidP="00E178B8">
            <w:pPr>
              <w:spacing w:line="360" w:lineRule="auto"/>
              <w:rPr>
                <w:rFonts w:asciiTheme="minorBidi" w:hAnsiTheme="minorBidi"/>
                <w:color w:val="000000" w:themeColor="text1"/>
              </w:rPr>
            </w:pPr>
            <w:r w:rsidRPr="009C68CD">
              <w:rPr>
                <w:rFonts w:asciiTheme="minorBidi" w:hAnsiTheme="minorBidi"/>
                <w:color w:val="000000" w:themeColor="text1"/>
              </w:rPr>
              <w:t>cluster</w:t>
            </w:r>
          </w:p>
        </w:tc>
        <w:tc>
          <w:tcPr>
            <w:tcW w:w="6035" w:type="dxa"/>
          </w:tcPr>
          <w:p w14:paraId="1AF476A1" w14:textId="77777777" w:rsidR="00E178B8" w:rsidRDefault="00E178B8" w:rsidP="00E178B8">
            <w:pPr>
              <w:spacing w:line="360" w:lineRule="auto"/>
              <w:rPr>
                <w:rFonts w:asciiTheme="minorBidi" w:hAnsiTheme="minorBidi"/>
                <w:color w:val="000000" w:themeColor="text1"/>
              </w:rPr>
            </w:pPr>
            <w:r w:rsidRPr="009C68CD">
              <w:rPr>
                <w:rFonts w:asciiTheme="minorBidi" w:hAnsiTheme="minorBidi"/>
                <w:color w:val="000000" w:themeColor="text1"/>
              </w:rPr>
              <w:t xml:space="preserve">A group of children and staff assigned to the same classroom each day.  </w:t>
            </w:r>
          </w:p>
        </w:tc>
      </w:tr>
      <w:tr w:rsidR="00E178B8" w:rsidRPr="00AF19F5" w14:paraId="7721449D" w14:textId="77777777" w:rsidTr="00383462">
        <w:tc>
          <w:tcPr>
            <w:tcW w:w="2605" w:type="dxa"/>
          </w:tcPr>
          <w:p w14:paraId="2BF289AC" w14:textId="77777777" w:rsidR="00E178B8" w:rsidRPr="00AF19F5" w:rsidRDefault="00E178B8" w:rsidP="00E178B8">
            <w:pPr>
              <w:spacing w:line="360" w:lineRule="auto"/>
              <w:rPr>
                <w:rFonts w:asciiTheme="minorBidi" w:hAnsiTheme="minorBidi"/>
              </w:rPr>
            </w:pPr>
            <w:r w:rsidRPr="00AF19F5">
              <w:rPr>
                <w:rFonts w:asciiTheme="minorBidi" w:hAnsiTheme="minorBidi"/>
                <w:color w:val="000000" w:themeColor="text1"/>
              </w:rPr>
              <w:t>contracting</w:t>
            </w:r>
          </w:p>
        </w:tc>
        <w:tc>
          <w:tcPr>
            <w:tcW w:w="6035" w:type="dxa"/>
          </w:tcPr>
          <w:p w14:paraId="1298487B" w14:textId="77777777" w:rsidR="00E178B8" w:rsidRPr="00AF19F5" w:rsidRDefault="00E178B8" w:rsidP="00E178B8">
            <w:pPr>
              <w:spacing w:line="360" w:lineRule="auto"/>
              <w:rPr>
                <w:rFonts w:asciiTheme="minorBidi" w:hAnsiTheme="minorBidi"/>
              </w:rPr>
            </w:pPr>
            <w:r>
              <w:rPr>
                <w:rFonts w:asciiTheme="minorBidi" w:hAnsiTheme="minorBidi"/>
                <w:color w:val="000000" w:themeColor="text1"/>
              </w:rPr>
              <w:t>T</w:t>
            </w:r>
            <w:r w:rsidRPr="00AF19F5">
              <w:rPr>
                <w:rFonts w:asciiTheme="minorBidi" w:hAnsiTheme="minorBidi"/>
                <w:color w:val="000000" w:themeColor="text1"/>
              </w:rPr>
              <w:t xml:space="preserve">o catch or contract the </w:t>
            </w:r>
            <w:r>
              <w:rPr>
                <w:rFonts w:asciiTheme="minorBidi" w:hAnsiTheme="minorBidi"/>
                <w:color w:val="000000" w:themeColor="text1"/>
              </w:rPr>
              <w:t>COVID-19 v</w:t>
            </w:r>
            <w:r w:rsidRPr="00AF19F5">
              <w:rPr>
                <w:rFonts w:asciiTheme="minorBidi" w:hAnsiTheme="minorBidi"/>
                <w:color w:val="000000" w:themeColor="text1"/>
              </w:rPr>
              <w:t>irus</w:t>
            </w:r>
            <w:r>
              <w:rPr>
                <w:rFonts w:asciiTheme="minorBidi" w:hAnsiTheme="minorBidi"/>
                <w:color w:val="000000" w:themeColor="text1"/>
              </w:rPr>
              <w:t xml:space="preserve">. </w:t>
            </w:r>
          </w:p>
        </w:tc>
      </w:tr>
      <w:tr w:rsidR="00E178B8" w:rsidRPr="00AF19F5" w14:paraId="437F8765" w14:textId="77777777" w:rsidTr="00383462">
        <w:tc>
          <w:tcPr>
            <w:tcW w:w="2605" w:type="dxa"/>
          </w:tcPr>
          <w:p w14:paraId="52522223" w14:textId="77777777" w:rsidR="00E178B8" w:rsidRPr="00AF19F5" w:rsidRDefault="00E178B8" w:rsidP="00E178B8">
            <w:pPr>
              <w:spacing w:line="360" w:lineRule="auto"/>
              <w:rPr>
                <w:rFonts w:asciiTheme="minorBidi" w:hAnsiTheme="minorBidi"/>
              </w:rPr>
            </w:pPr>
            <w:r w:rsidRPr="00AF19F5">
              <w:rPr>
                <w:rFonts w:asciiTheme="minorBidi" w:hAnsiTheme="minorBidi"/>
                <w:color w:val="000000" w:themeColor="text1"/>
              </w:rPr>
              <w:lastRenderedPageBreak/>
              <w:t>COVID-19</w:t>
            </w:r>
          </w:p>
        </w:tc>
        <w:tc>
          <w:tcPr>
            <w:tcW w:w="6035" w:type="dxa"/>
          </w:tcPr>
          <w:p w14:paraId="33F47028" w14:textId="77777777" w:rsidR="00E178B8" w:rsidRPr="00AF19F5" w:rsidRDefault="00E178B8" w:rsidP="00E178B8">
            <w:pPr>
              <w:spacing w:line="360" w:lineRule="auto"/>
              <w:rPr>
                <w:rFonts w:asciiTheme="minorBidi" w:hAnsiTheme="minorBidi"/>
                <w:color w:val="000000" w:themeColor="text1"/>
                <w:lang w:val="en"/>
              </w:rPr>
            </w:pPr>
            <w:r w:rsidRPr="00AF19F5">
              <w:rPr>
                <w:rFonts w:asciiTheme="minorBidi" w:hAnsiTheme="minorBidi"/>
                <w:color w:val="000000" w:themeColor="text1"/>
                <w:lang w:val="en"/>
              </w:rPr>
              <w:t xml:space="preserve">COVID-19 is the infectious disease caused by the most recently discovered coronavirus. This new virus and disease were unknown before the outbreak began in Wuhan, China, in December 2019. COVID-19 is now a pandemic affecting </w:t>
            </w:r>
            <w:r>
              <w:rPr>
                <w:rFonts w:asciiTheme="minorBidi" w:hAnsiTheme="minorBidi"/>
                <w:color w:val="000000" w:themeColor="text1"/>
                <w:lang w:val="en"/>
              </w:rPr>
              <w:t>all</w:t>
            </w:r>
            <w:r w:rsidRPr="00AF19F5">
              <w:rPr>
                <w:rFonts w:asciiTheme="minorBidi" w:hAnsiTheme="minorBidi"/>
                <w:color w:val="000000" w:themeColor="text1"/>
                <w:lang w:val="en"/>
              </w:rPr>
              <w:t xml:space="preserve"> countries globally.</w:t>
            </w:r>
          </w:p>
        </w:tc>
      </w:tr>
      <w:tr w:rsidR="00DF7FF4" w:rsidRPr="00AF19F5" w14:paraId="79A20AD1" w14:textId="77777777" w:rsidTr="00383462">
        <w:tc>
          <w:tcPr>
            <w:tcW w:w="2605" w:type="dxa"/>
          </w:tcPr>
          <w:p w14:paraId="0E7A17DE" w14:textId="77777777" w:rsidR="00DF7FF4" w:rsidRPr="00690619" w:rsidRDefault="00DF7FF4" w:rsidP="00DF7FF4">
            <w:pPr>
              <w:spacing w:line="360" w:lineRule="auto"/>
              <w:rPr>
                <w:rFonts w:asciiTheme="minorBidi" w:hAnsiTheme="minorBidi"/>
                <w:color w:val="000000" w:themeColor="text1"/>
              </w:rPr>
            </w:pPr>
            <w:r w:rsidRPr="00690619">
              <w:rPr>
                <w:rFonts w:asciiTheme="minorBidi" w:hAnsiTheme="minorBidi"/>
                <w:color w:val="000000" w:themeColor="text1"/>
              </w:rPr>
              <w:t>DOH</w:t>
            </w:r>
          </w:p>
        </w:tc>
        <w:tc>
          <w:tcPr>
            <w:tcW w:w="6035" w:type="dxa"/>
          </w:tcPr>
          <w:p w14:paraId="7CF261E2" w14:textId="77777777" w:rsidR="00DF7FF4" w:rsidRPr="00AF19F5" w:rsidRDefault="00DF7FF4" w:rsidP="00DF7FF4">
            <w:pPr>
              <w:spacing w:line="360" w:lineRule="auto"/>
              <w:rPr>
                <w:rFonts w:asciiTheme="minorBidi" w:hAnsiTheme="minorBidi"/>
                <w:color w:val="000000" w:themeColor="text1"/>
                <w:lang w:val="en"/>
              </w:rPr>
            </w:pPr>
            <w:r w:rsidRPr="00AF19F5">
              <w:rPr>
                <w:rFonts w:asciiTheme="minorBidi" w:hAnsiTheme="minorBidi"/>
                <w:i/>
                <w:iCs/>
                <w:color w:val="000000" w:themeColor="text1"/>
              </w:rPr>
              <w:t xml:space="preserve">Department of Health </w:t>
            </w:r>
          </w:p>
        </w:tc>
      </w:tr>
      <w:tr w:rsidR="00DF7FF4" w:rsidRPr="00AF19F5" w14:paraId="1DAB1147" w14:textId="77777777" w:rsidTr="00383462">
        <w:tc>
          <w:tcPr>
            <w:tcW w:w="2605" w:type="dxa"/>
          </w:tcPr>
          <w:p w14:paraId="5885ED89"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disease</w:t>
            </w:r>
          </w:p>
        </w:tc>
        <w:tc>
          <w:tcPr>
            <w:tcW w:w="6035" w:type="dxa"/>
          </w:tcPr>
          <w:p w14:paraId="24F6731E" w14:textId="77777777" w:rsidR="00DF7FF4" w:rsidRPr="00AF19F5" w:rsidRDefault="00DF7FF4" w:rsidP="00DF7FF4">
            <w:pPr>
              <w:spacing w:line="360" w:lineRule="auto"/>
              <w:rPr>
                <w:rFonts w:asciiTheme="minorBidi" w:hAnsiTheme="minorBidi"/>
              </w:rPr>
            </w:pPr>
            <w:r>
              <w:rPr>
                <w:rFonts w:asciiTheme="minorBidi" w:hAnsiTheme="minorBidi"/>
                <w:color w:val="000000" w:themeColor="text1"/>
              </w:rPr>
              <w:t>A</w:t>
            </w:r>
            <w:r w:rsidRPr="00AF19F5">
              <w:rPr>
                <w:rFonts w:asciiTheme="minorBidi" w:hAnsiTheme="minorBidi"/>
                <w:color w:val="000000" w:themeColor="text1"/>
              </w:rPr>
              <w:t>n illness or sickness affecting people which is characterized by specific signs or symptoms</w:t>
            </w:r>
            <w:r>
              <w:rPr>
                <w:rFonts w:asciiTheme="minorBidi" w:hAnsiTheme="minorBidi"/>
                <w:color w:val="000000" w:themeColor="text1"/>
              </w:rPr>
              <w:t>.</w:t>
            </w:r>
          </w:p>
        </w:tc>
      </w:tr>
      <w:tr w:rsidR="00DF7FF4" w:rsidRPr="00AF19F5" w14:paraId="238F0B29" w14:textId="77777777" w:rsidTr="00383462">
        <w:tc>
          <w:tcPr>
            <w:tcW w:w="2605" w:type="dxa"/>
          </w:tcPr>
          <w:p w14:paraId="46C2A04B" w14:textId="77777777" w:rsidR="00DF7FF4" w:rsidRPr="00AF19F5" w:rsidRDefault="00DF7FF4" w:rsidP="00DF7FF4">
            <w:pPr>
              <w:spacing w:line="360" w:lineRule="auto"/>
              <w:rPr>
                <w:rFonts w:asciiTheme="minorBidi" w:hAnsiTheme="minorBidi"/>
                <w:color w:val="000000" w:themeColor="text1"/>
              </w:rPr>
            </w:pPr>
            <w:r>
              <w:rPr>
                <w:rFonts w:asciiTheme="minorBidi" w:hAnsiTheme="minorBidi"/>
                <w:color w:val="000000" w:themeColor="text1"/>
              </w:rPr>
              <w:t>disinfecting</w:t>
            </w:r>
          </w:p>
        </w:tc>
        <w:tc>
          <w:tcPr>
            <w:tcW w:w="6035" w:type="dxa"/>
          </w:tcPr>
          <w:p w14:paraId="338C2C5F" w14:textId="74AF12A7" w:rsidR="00DF7FF4" w:rsidRDefault="008E54AF" w:rsidP="00DF7FF4">
            <w:pPr>
              <w:spacing w:line="360" w:lineRule="auto"/>
              <w:rPr>
                <w:rFonts w:asciiTheme="minorBidi" w:hAnsiTheme="minorBidi"/>
                <w:color w:val="000000" w:themeColor="text1"/>
              </w:rPr>
            </w:pPr>
            <w:r w:rsidRPr="008E54AF">
              <w:rPr>
                <w:rFonts w:asciiTheme="minorBidi" w:hAnsiTheme="minorBidi"/>
                <w:color w:val="000000" w:themeColor="text1"/>
              </w:rPr>
              <w:t>Disinfecting kills germs on surfaces or objects. Disinfecting works by using chemicals to kill germs on surfaces or objects. This process does not necessarily clean dirty surfaces or remove germs, but by killing germs on a surface after cleaning, it can further lower the risk of spreading infection.</w:t>
            </w:r>
          </w:p>
        </w:tc>
      </w:tr>
      <w:tr w:rsidR="00DF7FF4" w:rsidRPr="00AF19F5" w14:paraId="1BDD09E7" w14:textId="77777777" w:rsidTr="00383462">
        <w:tc>
          <w:tcPr>
            <w:tcW w:w="2605" w:type="dxa"/>
          </w:tcPr>
          <w:p w14:paraId="2473BCC1" w14:textId="77777777" w:rsidR="00DF7FF4" w:rsidRPr="002C2882" w:rsidRDefault="00DF7FF4" w:rsidP="00DF7FF4">
            <w:pPr>
              <w:spacing w:line="360" w:lineRule="auto"/>
              <w:rPr>
                <w:rFonts w:asciiTheme="minorBidi" w:hAnsiTheme="minorBidi"/>
                <w:color w:val="000000" w:themeColor="text1"/>
                <w:highlight w:val="yellow"/>
              </w:rPr>
            </w:pPr>
            <w:r w:rsidRPr="00AF19F5">
              <w:rPr>
                <w:rFonts w:asciiTheme="minorBidi" w:hAnsiTheme="minorBidi"/>
                <w:color w:val="000000" w:themeColor="text1"/>
              </w:rPr>
              <w:t xml:space="preserve">effective handwashing </w:t>
            </w:r>
          </w:p>
        </w:tc>
        <w:tc>
          <w:tcPr>
            <w:tcW w:w="6035" w:type="dxa"/>
          </w:tcPr>
          <w:p w14:paraId="071CF34F" w14:textId="77777777" w:rsidR="00DF7FF4" w:rsidRPr="00AF19F5" w:rsidRDefault="00DF7FF4" w:rsidP="00DF7FF4">
            <w:pPr>
              <w:spacing w:line="360" w:lineRule="auto"/>
              <w:rPr>
                <w:rFonts w:asciiTheme="minorBidi" w:hAnsiTheme="minorBidi"/>
              </w:rPr>
            </w:pPr>
            <w:r>
              <w:rPr>
                <w:rFonts w:asciiTheme="minorBidi" w:hAnsiTheme="minorBidi"/>
                <w:color w:val="000000" w:themeColor="text1"/>
              </w:rPr>
              <w:t>H</w:t>
            </w:r>
            <w:r w:rsidRPr="00AF19F5">
              <w:rPr>
                <w:rFonts w:asciiTheme="minorBidi" w:hAnsiTheme="minorBidi"/>
                <w:color w:val="000000" w:themeColor="text1"/>
              </w:rPr>
              <w:t xml:space="preserve">andwashing steps that individuals must follow to ensure hands are properly disinfected. These steps are outlined below: </w:t>
            </w:r>
          </w:p>
          <w:p w14:paraId="7CAEE434"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Step1: Wet hands with running water</w:t>
            </w:r>
            <w:r>
              <w:rPr>
                <w:rFonts w:asciiTheme="minorBidi" w:hAnsiTheme="minorBidi"/>
                <w:color w:val="000000" w:themeColor="text1"/>
              </w:rPr>
              <w:t>.</w:t>
            </w:r>
            <w:r w:rsidRPr="00AF19F5">
              <w:rPr>
                <w:rFonts w:asciiTheme="minorBidi" w:hAnsiTheme="minorBidi"/>
                <w:color w:val="000000" w:themeColor="text1"/>
              </w:rPr>
              <w:t xml:space="preserve"> </w:t>
            </w:r>
          </w:p>
          <w:p w14:paraId="5C759C2B" w14:textId="77777777" w:rsidR="00DF7FF4" w:rsidRDefault="00DF7FF4" w:rsidP="00DF7FF4">
            <w:pPr>
              <w:spacing w:line="360" w:lineRule="auto"/>
              <w:rPr>
                <w:rFonts w:asciiTheme="minorBidi" w:hAnsiTheme="minorBidi"/>
                <w:color w:val="000000" w:themeColor="text1"/>
              </w:rPr>
            </w:pPr>
            <w:r w:rsidRPr="00AF19F5">
              <w:rPr>
                <w:rFonts w:asciiTheme="minorBidi" w:hAnsiTheme="minorBidi"/>
                <w:color w:val="000000" w:themeColor="text1"/>
              </w:rPr>
              <w:t xml:space="preserve">Step 2: Apply enough soap to </w:t>
            </w:r>
            <w:r>
              <w:rPr>
                <w:rFonts w:asciiTheme="minorBidi" w:hAnsiTheme="minorBidi"/>
                <w:color w:val="000000" w:themeColor="text1"/>
              </w:rPr>
              <w:t>cover wet hands.</w:t>
            </w:r>
          </w:p>
          <w:p w14:paraId="26F51270"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Step 3: Scrub all surfaces of the hands – including backs of hands, between fingers and under nails – for at least 20 seconds</w:t>
            </w:r>
            <w:r>
              <w:rPr>
                <w:rFonts w:asciiTheme="minorBidi" w:hAnsiTheme="minorBidi"/>
                <w:color w:val="000000" w:themeColor="text1"/>
              </w:rPr>
              <w:t>.</w:t>
            </w:r>
          </w:p>
          <w:p w14:paraId="22D10CFC"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Step 4: Rinse</w:t>
            </w:r>
            <w:r>
              <w:rPr>
                <w:rFonts w:asciiTheme="minorBidi" w:hAnsiTheme="minorBidi"/>
                <w:color w:val="000000" w:themeColor="text1"/>
              </w:rPr>
              <w:t xml:space="preserve"> hands</w:t>
            </w:r>
            <w:r w:rsidRPr="00AF19F5">
              <w:rPr>
                <w:rFonts w:asciiTheme="minorBidi" w:hAnsiTheme="minorBidi"/>
                <w:color w:val="000000" w:themeColor="text1"/>
              </w:rPr>
              <w:t xml:space="preserve"> thoroughly with running water</w:t>
            </w:r>
            <w:r>
              <w:rPr>
                <w:rFonts w:asciiTheme="minorBidi" w:hAnsiTheme="minorBidi"/>
                <w:color w:val="000000" w:themeColor="text1"/>
              </w:rPr>
              <w:t>.</w:t>
            </w:r>
            <w:r w:rsidRPr="00AF19F5">
              <w:rPr>
                <w:rFonts w:asciiTheme="minorBidi" w:hAnsiTheme="minorBidi"/>
                <w:color w:val="000000" w:themeColor="text1"/>
              </w:rPr>
              <w:t xml:space="preserve"> </w:t>
            </w:r>
          </w:p>
          <w:p w14:paraId="48EBDF29" w14:textId="77777777" w:rsidR="00DF7FF4" w:rsidRPr="00AF19F5" w:rsidRDefault="00DF7FF4" w:rsidP="00DF7FF4">
            <w:pPr>
              <w:spacing w:line="360" w:lineRule="auto"/>
              <w:rPr>
                <w:rFonts w:asciiTheme="minorBidi" w:hAnsiTheme="minorBidi"/>
                <w:i/>
                <w:iCs/>
                <w:color w:val="000000" w:themeColor="text1"/>
              </w:rPr>
            </w:pPr>
            <w:r w:rsidRPr="00AF19F5">
              <w:rPr>
                <w:rFonts w:asciiTheme="minorBidi" w:hAnsiTheme="minorBidi"/>
                <w:color w:val="000000" w:themeColor="text1"/>
              </w:rPr>
              <w:t xml:space="preserve">Step 5: Dry hands with a clean, dry cloth, single-use </w:t>
            </w:r>
            <w:proofErr w:type="gramStart"/>
            <w:r w:rsidRPr="00AF19F5">
              <w:rPr>
                <w:rFonts w:asciiTheme="minorBidi" w:hAnsiTheme="minorBidi"/>
                <w:color w:val="000000" w:themeColor="text1"/>
              </w:rPr>
              <w:t>towel</w:t>
            </w:r>
            <w:proofErr w:type="gramEnd"/>
            <w:r w:rsidRPr="00AF19F5">
              <w:rPr>
                <w:rFonts w:asciiTheme="minorBidi" w:hAnsiTheme="minorBidi"/>
                <w:color w:val="000000" w:themeColor="text1"/>
              </w:rPr>
              <w:t xml:space="preserve"> or hand drier as available. </w:t>
            </w:r>
          </w:p>
        </w:tc>
      </w:tr>
      <w:tr w:rsidR="00DF7FF4" w:rsidRPr="00AF19F5" w14:paraId="1452C472" w14:textId="77777777" w:rsidTr="00383462">
        <w:tc>
          <w:tcPr>
            <w:tcW w:w="2605" w:type="dxa"/>
          </w:tcPr>
          <w:p w14:paraId="53711067" w14:textId="77777777" w:rsidR="00DF7FF4" w:rsidRPr="00690619" w:rsidRDefault="00DF7FF4" w:rsidP="00DF7FF4">
            <w:pPr>
              <w:spacing w:line="360" w:lineRule="auto"/>
              <w:rPr>
                <w:rFonts w:asciiTheme="minorBidi" w:hAnsiTheme="minorBidi"/>
              </w:rPr>
            </w:pPr>
            <w:r w:rsidRPr="00690619">
              <w:rPr>
                <w:rFonts w:asciiTheme="minorBidi" w:hAnsiTheme="minorBidi"/>
                <w:color w:val="000000" w:themeColor="text1"/>
              </w:rPr>
              <w:t>HAAD</w:t>
            </w:r>
          </w:p>
        </w:tc>
        <w:tc>
          <w:tcPr>
            <w:tcW w:w="6035" w:type="dxa"/>
          </w:tcPr>
          <w:p w14:paraId="338F1CDB" w14:textId="77777777" w:rsidR="00DF7FF4" w:rsidRPr="009C68CD" w:rsidRDefault="00DF7FF4" w:rsidP="00DF7FF4">
            <w:pPr>
              <w:spacing w:line="360" w:lineRule="auto"/>
              <w:rPr>
                <w:rFonts w:asciiTheme="minorBidi" w:hAnsiTheme="minorBidi"/>
              </w:rPr>
            </w:pPr>
            <w:r w:rsidRPr="009C68CD">
              <w:rPr>
                <w:rFonts w:asciiTheme="minorBidi" w:hAnsiTheme="minorBidi"/>
                <w:i/>
                <w:iCs/>
                <w:color w:val="000000" w:themeColor="text1"/>
              </w:rPr>
              <w:t xml:space="preserve">Health Authority of Abu Dhabi </w:t>
            </w:r>
          </w:p>
        </w:tc>
      </w:tr>
      <w:tr w:rsidR="00DF7FF4" w:rsidRPr="00AF19F5" w14:paraId="02B9DD4C" w14:textId="77777777" w:rsidTr="00383462">
        <w:tc>
          <w:tcPr>
            <w:tcW w:w="2605" w:type="dxa"/>
          </w:tcPr>
          <w:p w14:paraId="4646F672" w14:textId="77777777" w:rsidR="00DF7FF4" w:rsidRPr="009C68CD" w:rsidRDefault="00DF7FF4" w:rsidP="00DF7FF4">
            <w:pPr>
              <w:spacing w:line="360" w:lineRule="auto"/>
              <w:rPr>
                <w:rFonts w:asciiTheme="minorBidi" w:hAnsiTheme="minorBidi"/>
              </w:rPr>
            </w:pPr>
            <w:r w:rsidRPr="009C68CD">
              <w:rPr>
                <w:rFonts w:asciiTheme="minorBidi" w:hAnsiTheme="minorBidi"/>
                <w:color w:val="000000" w:themeColor="text1"/>
              </w:rPr>
              <w:lastRenderedPageBreak/>
              <w:t>isolation</w:t>
            </w:r>
          </w:p>
        </w:tc>
        <w:tc>
          <w:tcPr>
            <w:tcW w:w="6035" w:type="dxa"/>
          </w:tcPr>
          <w:p w14:paraId="2B6953A0" w14:textId="2B3EC8F5" w:rsidR="00DF7FF4" w:rsidRPr="009C68CD" w:rsidRDefault="00DF7FF4" w:rsidP="00DF7FF4">
            <w:pPr>
              <w:spacing w:line="360" w:lineRule="auto"/>
              <w:rPr>
                <w:rFonts w:asciiTheme="minorBidi" w:hAnsiTheme="minorBidi"/>
              </w:rPr>
            </w:pPr>
            <w:r w:rsidRPr="009C68CD">
              <w:rPr>
                <w:rFonts w:asciiTheme="minorBidi" w:hAnsiTheme="minorBidi"/>
                <w:color w:val="000000" w:themeColor="text1"/>
              </w:rPr>
              <w:t xml:space="preserve">Physically or socially separating oneself from others due to either being exposed or infected </w:t>
            </w:r>
            <w:proofErr w:type="spellStart"/>
            <w:r w:rsidR="00E664A0">
              <w:rPr>
                <w:rFonts w:asciiTheme="minorBidi" w:hAnsiTheme="minorBidi"/>
                <w:color w:val="000000" w:themeColor="text1"/>
              </w:rPr>
              <w:t>currenty</w:t>
            </w:r>
            <w:proofErr w:type="spellEnd"/>
            <w:r w:rsidR="00E664A0">
              <w:rPr>
                <w:rFonts w:asciiTheme="minorBidi" w:hAnsiTheme="minorBidi"/>
                <w:color w:val="000000" w:themeColor="text1"/>
              </w:rPr>
              <w:t xml:space="preserve"> </w:t>
            </w:r>
            <w:r w:rsidRPr="009C68CD">
              <w:rPr>
                <w:rFonts w:asciiTheme="minorBidi" w:hAnsiTheme="minorBidi"/>
                <w:color w:val="000000" w:themeColor="text1"/>
              </w:rPr>
              <w:t>by the C</w:t>
            </w:r>
            <w:r>
              <w:rPr>
                <w:rFonts w:asciiTheme="minorBidi" w:hAnsiTheme="minorBidi"/>
                <w:color w:val="000000" w:themeColor="text1"/>
              </w:rPr>
              <w:t>OVID</w:t>
            </w:r>
            <w:r w:rsidRPr="009C68CD">
              <w:rPr>
                <w:rFonts w:asciiTheme="minorBidi" w:hAnsiTheme="minorBidi"/>
                <w:color w:val="000000" w:themeColor="text1"/>
              </w:rPr>
              <w:t xml:space="preserve">-19 virus. </w:t>
            </w:r>
          </w:p>
        </w:tc>
      </w:tr>
      <w:tr w:rsidR="00572ECA" w:rsidRPr="00AF19F5" w14:paraId="1FA71CD7" w14:textId="77777777" w:rsidTr="00383462">
        <w:tc>
          <w:tcPr>
            <w:tcW w:w="2605" w:type="dxa"/>
          </w:tcPr>
          <w:p w14:paraId="1970DD5E" w14:textId="28BE51C5" w:rsidR="00572ECA" w:rsidRPr="009C68CD" w:rsidRDefault="00572ECA" w:rsidP="00DF7FF4">
            <w:pPr>
              <w:spacing w:line="360" w:lineRule="auto"/>
              <w:rPr>
                <w:rFonts w:asciiTheme="minorBidi" w:hAnsiTheme="minorBidi"/>
                <w:color w:val="000000" w:themeColor="text1"/>
              </w:rPr>
            </w:pPr>
            <w:r>
              <w:rPr>
                <w:rFonts w:asciiTheme="minorBidi" w:hAnsiTheme="minorBidi"/>
                <w:color w:val="000000" w:themeColor="text1"/>
              </w:rPr>
              <w:t>KHDA</w:t>
            </w:r>
          </w:p>
        </w:tc>
        <w:tc>
          <w:tcPr>
            <w:tcW w:w="6035" w:type="dxa"/>
          </w:tcPr>
          <w:p w14:paraId="19E92117" w14:textId="259B9BC6" w:rsidR="00572ECA" w:rsidRPr="009C68CD" w:rsidRDefault="00572ECA" w:rsidP="00DF7FF4">
            <w:pPr>
              <w:spacing w:line="360" w:lineRule="auto"/>
              <w:rPr>
                <w:rFonts w:asciiTheme="minorBidi" w:hAnsiTheme="minorBidi"/>
                <w:color w:val="000000" w:themeColor="text1"/>
              </w:rPr>
            </w:pPr>
            <w:r>
              <w:rPr>
                <w:rFonts w:asciiTheme="minorBidi" w:hAnsiTheme="minorBidi"/>
                <w:color w:val="000000" w:themeColor="text1"/>
              </w:rPr>
              <w:t>Knowledge and Human Development Authority</w:t>
            </w:r>
          </w:p>
        </w:tc>
      </w:tr>
      <w:tr w:rsidR="00DF7FF4" w:rsidRPr="00AF19F5" w14:paraId="03692123" w14:textId="77777777" w:rsidTr="00383462">
        <w:tc>
          <w:tcPr>
            <w:tcW w:w="2605" w:type="dxa"/>
          </w:tcPr>
          <w:p w14:paraId="2F6B5A9E" w14:textId="77777777" w:rsidR="00DF7FF4" w:rsidRPr="00690619" w:rsidRDefault="00DF7FF4" w:rsidP="00DF7FF4">
            <w:pPr>
              <w:spacing w:line="360" w:lineRule="auto"/>
              <w:rPr>
                <w:rFonts w:asciiTheme="minorBidi" w:hAnsiTheme="minorBidi"/>
              </w:rPr>
            </w:pPr>
            <w:r w:rsidRPr="00690619">
              <w:rPr>
                <w:rFonts w:asciiTheme="minorBidi" w:hAnsiTheme="minorBidi"/>
                <w:color w:val="000000" w:themeColor="text1"/>
              </w:rPr>
              <w:t>MOH</w:t>
            </w:r>
          </w:p>
        </w:tc>
        <w:tc>
          <w:tcPr>
            <w:tcW w:w="6035" w:type="dxa"/>
          </w:tcPr>
          <w:p w14:paraId="4480271B" w14:textId="77777777" w:rsidR="00DF7FF4" w:rsidRPr="009C68CD" w:rsidRDefault="00DF7FF4" w:rsidP="00DF7FF4">
            <w:pPr>
              <w:spacing w:line="360" w:lineRule="auto"/>
              <w:rPr>
                <w:rFonts w:asciiTheme="minorBidi" w:hAnsiTheme="minorBidi"/>
              </w:rPr>
            </w:pPr>
            <w:r w:rsidRPr="009C68CD">
              <w:rPr>
                <w:rFonts w:asciiTheme="minorBidi" w:hAnsiTheme="minorBidi"/>
                <w:i/>
                <w:iCs/>
                <w:color w:val="000000" w:themeColor="text1"/>
              </w:rPr>
              <w:t xml:space="preserve">Ministry of Health </w:t>
            </w:r>
          </w:p>
        </w:tc>
      </w:tr>
      <w:tr w:rsidR="00DF7FF4" w:rsidRPr="00AF19F5" w14:paraId="52A32B86" w14:textId="77777777" w:rsidTr="00383462">
        <w:tc>
          <w:tcPr>
            <w:tcW w:w="2605" w:type="dxa"/>
          </w:tcPr>
          <w:p w14:paraId="7328E586" w14:textId="77777777" w:rsidR="00DF7FF4" w:rsidRPr="00690619" w:rsidRDefault="00DF7FF4" w:rsidP="00DF7FF4">
            <w:pPr>
              <w:spacing w:line="360" w:lineRule="auto"/>
              <w:rPr>
                <w:rFonts w:asciiTheme="minorBidi" w:hAnsiTheme="minorBidi"/>
              </w:rPr>
            </w:pPr>
            <w:r w:rsidRPr="00690619">
              <w:rPr>
                <w:rFonts w:asciiTheme="minorBidi" w:hAnsiTheme="minorBidi"/>
                <w:color w:val="000000" w:themeColor="text1"/>
              </w:rPr>
              <w:t>MOHRE</w:t>
            </w:r>
          </w:p>
        </w:tc>
        <w:tc>
          <w:tcPr>
            <w:tcW w:w="6035" w:type="dxa"/>
          </w:tcPr>
          <w:p w14:paraId="02FA2D29" w14:textId="77777777" w:rsidR="00DF7FF4" w:rsidRPr="009C68CD" w:rsidRDefault="00DF7FF4" w:rsidP="00DF7FF4">
            <w:pPr>
              <w:spacing w:line="360" w:lineRule="auto"/>
              <w:rPr>
                <w:rFonts w:asciiTheme="minorBidi" w:hAnsiTheme="minorBidi"/>
              </w:rPr>
            </w:pPr>
            <w:r w:rsidRPr="009C68CD">
              <w:rPr>
                <w:rFonts w:asciiTheme="minorBidi" w:hAnsiTheme="minorBidi"/>
                <w:i/>
                <w:iCs/>
                <w:color w:val="000000" w:themeColor="text1"/>
              </w:rPr>
              <w:t xml:space="preserve">Ministry of Human Resources and </w:t>
            </w:r>
            <w:r w:rsidR="00462BE6" w:rsidRPr="009C68CD">
              <w:rPr>
                <w:rFonts w:asciiTheme="minorBidi" w:hAnsiTheme="minorBidi"/>
                <w:i/>
                <w:iCs/>
                <w:color w:val="000000" w:themeColor="text1"/>
              </w:rPr>
              <w:t>Emiratization</w:t>
            </w:r>
          </w:p>
        </w:tc>
      </w:tr>
      <w:tr w:rsidR="00DF7FF4" w:rsidRPr="00AF19F5" w14:paraId="196E72F1" w14:textId="77777777" w:rsidTr="00383462">
        <w:tc>
          <w:tcPr>
            <w:tcW w:w="2605" w:type="dxa"/>
          </w:tcPr>
          <w:p w14:paraId="58C9A546" w14:textId="77777777" w:rsidR="00DF7FF4" w:rsidRPr="00690619" w:rsidRDefault="00DF7FF4" w:rsidP="00DF7FF4">
            <w:pPr>
              <w:spacing w:line="360" w:lineRule="auto"/>
              <w:rPr>
                <w:rFonts w:asciiTheme="minorBidi" w:hAnsiTheme="minorBidi"/>
                <w:color w:val="000000" w:themeColor="text1"/>
              </w:rPr>
            </w:pPr>
            <w:r w:rsidRPr="00690619">
              <w:rPr>
                <w:rFonts w:asciiTheme="minorBidi" w:hAnsiTheme="minorBidi"/>
                <w:color w:val="000000" w:themeColor="text1"/>
              </w:rPr>
              <w:t>MOE</w:t>
            </w:r>
          </w:p>
        </w:tc>
        <w:tc>
          <w:tcPr>
            <w:tcW w:w="6035" w:type="dxa"/>
          </w:tcPr>
          <w:p w14:paraId="4AD646FF" w14:textId="77777777" w:rsidR="00DF7FF4" w:rsidRPr="009C68CD" w:rsidRDefault="00DF7FF4" w:rsidP="00DF7FF4">
            <w:pPr>
              <w:spacing w:line="360" w:lineRule="auto"/>
              <w:rPr>
                <w:rFonts w:asciiTheme="minorBidi" w:hAnsiTheme="minorBidi"/>
                <w:i/>
                <w:iCs/>
                <w:color w:val="000000" w:themeColor="text1"/>
              </w:rPr>
            </w:pPr>
            <w:r w:rsidRPr="00FD6E1C">
              <w:rPr>
                <w:rFonts w:asciiTheme="minorBidi" w:hAnsiTheme="minorBidi"/>
                <w:i/>
                <w:iCs/>
              </w:rPr>
              <w:t>Ministry of Education</w:t>
            </w:r>
          </w:p>
        </w:tc>
      </w:tr>
      <w:tr w:rsidR="00DF7FF4" w:rsidRPr="00AF19F5" w14:paraId="22CAC4C2" w14:textId="77777777" w:rsidTr="00383462">
        <w:tc>
          <w:tcPr>
            <w:tcW w:w="2605" w:type="dxa"/>
          </w:tcPr>
          <w:p w14:paraId="3D3C33E9" w14:textId="77777777" w:rsidR="00DF7FF4" w:rsidRPr="009C68CD" w:rsidRDefault="00DF7FF4" w:rsidP="00DF7FF4">
            <w:pPr>
              <w:spacing w:line="360" w:lineRule="auto"/>
              <w:rPr>
                <w:rFonts w:asciiTheme="minorBidi" w:hAnsiTheme="minorBidi"/>
              </w:rPr>
            </w:pPr>
            <w:r w:rsidRPr="009C68CD">
              <w:rPr>
                <w:rFonts w:asciiTheme="minorBidi" w:hAnsiTheme="minorBidi"/>
                <w:color w:val="000000" w:themeColor="text1"/>
              </w:rPr>
              <w:t>nursery staff</w:t>
            </w:r>
          </w:p>
        </w:tc>
        <w:tc>
          <w:tcPr>
            <w:tcW w:w="6035" w:type="dxa"/>
          </w:tcPr>
          <w:p w14:paraId="49A03980" w14:textId="77777777" w:rsidR="00DF7FF4" w:rsidRPr="009C68CD" w:rsidRDefault="00DF7FF4" w:rsidP="00DF7FF4">
            <w:pPr>
              <w:spacing w:line="360" w:lineRule="auto"/>
              <w:rPr>
                <w:rFonts w:asciiTheme="minorBidi" w:hAnsiTheme="minorBidi"/>
              </w:rPr>
            </w:pPr>
            <w:r w:rsidRPr="009C68CD">
              <w:rPr>
                <w:rFonts w:asciiTheme="minorBidi" w:hAnsiTheme="minorBidi"/>
                <w:color w:val="000000" w:themeColor="text1"/>
              </w:rPr>
              <w:t>All staff who work in the nursery setting, including cleaning and administrative staff.</w:t>
            </w:r>
          </w:p>
        </w:tc>
      </w:tr>
      <w:tr w:rsidR="00DF7FF4" w:rsidRPr="00AF19F5" w14:paraId="5146EA5F" w14:textId="77777777" w:rsidTr="00383462">
        <w:tc>
          <w:tcPr>
            <w:tcW w:w="2605" w:type="dxa"/>
          </w:tcPr>
          <w:p w14:paraId="57EB1779"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Policy</w:t>
            </w:r>
          </w:p>
        </w:tc>
        <w:tc>
          <w:tcPr>
            <w:tcW w:w="6035" w:type="dxa"/>
          </w:tcPr>
          <w:p w14:paraId="70F0645B"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 xml:space="preserve">A set of ideas or plans that is used as a basis for making decisions. </w:t>
            </w:r>
          </w:p>
        </w:tc>
      </w:tr>
      <w:tr w:rsidR="00DF7FF4" w:rsidRPr="00AF19F5" w14:paraId="04F5EEED" w14:textId="77777777" w:rsidTr="00383462">
        <w:tc>
          <w:tcPr>
            <w:tcW w:w="2605" w:type="dxa"/>
          </w:tcPr>
          <w:p w14:paraId="289A2D55"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PPE</w:t>
            </w:r>
          </w:p>
        </w:tc>
        <w:tc>
          <w:tcPr>
            <w:tcW w:w="6035" w:type="dxa"/>
          </w:tcPr>
          <w:p w14:paraId="3DC9E228" w14:textId="77777777" w:rsidR="00DF7FF4" w:rsidRPr="00AF19F5" w:rsidRDefault="00DF7FF4" w:rsidP="00DF7FF4">
            <w:pPr>
              <w:spacing w:line="360" w:lineRule="auto"/>
              <w:rPr>
                <w:rFonts w:asciiTheme="minorBidi" w:hAnsiTheme="minorBidi"/>
              </w:rPr>
            </w:pPr>
            <w:r w:rsidRPr="00AF19F5">
              <w:rPr>
                <w:rFonts w:asciiTheme="minorBidi" w:hAnsiTheme="minorBidi"/>
                <w:i/>
                <w:iCs/>
                <w:color w:val="000000" w:themeColor="text1"/>
              </w:rPr>
              <w:t>Personal Protective Equipment</w:t>
            </w:r>
            <w:r w:rsidRPr="00AF19F5">
              <w:rPr>
                <w:rFonts w:asciiTheme="minorBidi" w:hAnsiTheme="minorBidi"/>
                <w:color w:val="000000" w:themeColor="text1"/>
              </w:rPr>
              <w:t>, such as face masks</w:t>
            </w:r>
            <w:r>
              <w:rPr>
                <w:rFonts w:asciiTheme="minorBidi" w:hAnsiTheme="minorBidi"/>
                <w:color w:val="000000" w:themeColor="text1"/>
              </w:rPr>
              <w:t xml:space="preserve">, </w:t>
            </w:r>
            <w:proofErr w:type="gramStart"/>
            <w:r>
              <w:rPr>
                <w:rFonts w:asciiTheme="minorBidi" w:hAnsiTheme="minorBidi"/>
                <w:color w:val="000000" w:themeColor="text1"/>
              </w:rPr>
              <w:t>aprons</w:t>
            </w:r>
            <w:proofErr w:type="gramEnd"/>
            <w:r w:rsidRPr="00AF19F5">
              <w:rPr>
                <w:rFonts w:asciiTheme="minorBidi" w:hAnsiTheme="minorBidi"/>
                <w:color w:val="000000" w:themeColor="text1"/>
              </w:rPr>
              <w:t xml:space="preserve"> and </w:t>
            </w:r>
            <w:r>
              <w:rPr>
                <w:rFonts w:asciiTheme="minorBidi" w:hAnsiTheme="minorBidi"/>
                <w:color w:val="000000" w:themeColor="text1"/>
              </w:rPr>
              <w:t>gloves</w:t>
            </w:r>
            <w:r w:rsidRPr="00AF19F5">
              <w:rPr>
                <w:rFonts w:asciiTheme="minorBidi" w:hAnsiTheme="minorBidi"/>
                <w:color w:val="000000" w:themeColor="text1"/>
              </w:rPr>
              <w:t>.</w:t>
            </w:r>
          </w:p>
        </w:tc>
      </w:tr>
      <w:tr w:rsidR="006B789A" w:rsidRPr="00AF19F5" w14:paraId="34EBC621" w14:textId="77777777" w:rsidTr="00383462">
        <w:tc>
          <w:tcPr>
            <w:tcW w:w="2605" w:type="dxa"/>
          </w:tcPr>
          <w:p w14:paraId="69DBBE21" w14:textId="217B5382" w:rsidR="006B789A" w:rsidRPr="00690619" w:rsidRDefault="00690619" w:rsidP="00DF7FF4">
            <w:pPr>
              <w:spacing w:line="360" w:lineRule="auto"/>
              <w:rPr>
                <w:rFonts w:asciiTheme="minorBidi" w:hAnsiTheme="minorBidi"/>
                <w:color w:val="000000" w:themeColor="text1"/>
              </w:rPr>
            </w:pPr>
            <w:r>
              <w:rPr>
                <w:rFonts w:asciiTheme="minorBidi" w:hAnsiTheme="minorBidi"/>
                <w:color w:val="000000" w:themeColor="text1"/>
              </w:rPr>
              <w:t>n</w:t>
            </w:r>
            <w:r w:rsidR="00572ECA" w:rsidRPr="00690619">
              <w:rPr>
                <w:rFonts w:asciiTheme="minorBidi" w:hAnsiTheme="minorBidi"/>
                <w:color w:val="000000" w:themeColor="text1"/>
              </w:rPr>
              <w:t xml:space="preserve">ursery </w:t>
            </w:r>
            <w:r w:rsidR="006B789A" w:rsidRPr="00690619">
              <w:rPr>
                <w:rFonts w:asciiTheme="minorBidi" w:hAnsiTheme="minorBidi"/>
                <w:color w:val="000000" w:themeColor="text1"/>
              </w:rPr>
              <w:t>principal</w:t>
            </w:r>
          </w:p>
        </w:tc>
        <w:tc>
          <w:tcPr>
            <w:tcW w:w="6035" w:type="dxa"/>
          </w:tcPr>
          <w:p w14:paraId="2E19F57F" w14:textId="7704287A" w:rsidR="006B789A" w:rsidRPr="00AF19F5" w:rsidRDefault="00572ECA" w:rsidP="00DF7FF4">
            <w:pPr>
              <w:spacing w:line="360" w:lineRule="auto"/>
              <w:rPr>
                <w:rFonts w:asciiTheme="minorBidi" w:hAnsiTheme="minorBidi"/>
                <w:i/>
                <w:iCs/>
                <w:color w:val="000000" w:themeColor="text1"/>
              </w:rPr>
            </w:pPr>
            <w:r>
              <w:rPr>
                <w:rFonts w:asciiTheme="minorBidi" w:hAnsiTheme="minorBidi"/>
                <w:i/>
                <w:iCs/>
                <w:color w:val="000000" w:themeColor="text1"/>
              </w:rPr>
              <w:t>The nursery principal may also me referred to as the nursery manager. She is responsible for running the day to day operations of the nursery.</w:t>
            </w:r>
          </w:p>
        </w:tc>
      </w:tr>
      <w:tr w:rsidR="00DF7FF4" w:rsidRPr="00AF19F5" w14:paraId="7E655C6A" w14:textId="77777777" w:rsidTr="00383462">
        <w:tc>
          <w:tcPr>
            <w:tcW w:w="2605" w:type="dxa"/>
          </w:tcPr>
          <w:p w14:paraId="541CB448"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procedure</w:t>
            </w:r>
          </w:p>
        </w:tc>
        <w:tc>
          <w:tcPr>
            <w:tcW w:w="6035" w:type="dxa"/>
          </w:tcPr>
          <w:p w14:paraId="6C3D1541" w14:textId="77777777" w:rsidR="00DF7FF4" w:rsidRPr="00AF19F5" w:rsidRDefault="00DF7FF4" w:rsidP="00DF7FF4">
            <w:pPr>
              <w:spacing w:line="360" w:lineRule="auto"/>
              <w:rPr>
                <w:rFonts w:asciiTheme="minorBidi" w:hAnsiTheme="minorBidi"/>
              </w:rPr>
            </w:pPr>
            <w:r>
              <w:rPr>
                <w:rFonts w:asciiTheme="minorBidi" w:hAnsiTheme="minorBidi"/>
                <w:color w:val="000000" w:themeColor="text1"/>
              </w:rPr>
              <w:t>A</w:t>
            </w:r>
            <w:r w:rsidRPr="00AF19F5">
              <w:rPr>
                <w:rFonts w:asciiTheme="minorBidi" w:hAnsiTheme="minorBidi"/>
                <w:color w:val="000000" w:themeColor="text1"/>
              </w:rPr>
              <w:t xml:space="preserve"> set or series of actions completed in a certain order or manner.</w:t>
            </w:r>
          </w:p>
        </w:tc>
      </w:tr>
      <w:tr w:rsidR="00DF7FF4" w:rsidRPr="00AF19F5" w14:paraId="773DA0F4" w14:textId="77777777" w:rsidTr="00383462">
        <w:tc>
          <w:tcPr>
            <w:tcW w:w="2605" w:type="dxa"/>
          </w:tcPr>
          <w:p w14:paraId="11974DD0"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quarantine</w:t>
            </w:r>
          </w:p>
        </w:tc>
        <w:tc>
          <w:tcPr>
            <w:tcW w:w="6035" w:type="dxa"/>
          </w:tcPr>
          <w:p w14:paraId="7490EF6A" w14:textId="77777777" w:rsidR="00DF7FF4" w:rsidRPr="00AF19F5" w:rsidRDefault="00DF7FF4" w:rsidP="00DF7FF4">
            <w:pPr>
              <w:spacing w:line="360" w:lineRule="auto"/>
              <w:rPr>
                <w:rFonts w:asciiTheme="minorBidi" w:hAnsiTheme="minorBidi"/>
              </w:rPr>
            </w:pPr>
            <w:r>
              <w:rPr>
                <w:rFonts w:asciiTheme="minorBidi" w:hAnsiTheme="minorBidi"/>
                <w:color w:val="000000" w:themeColor="text1"/>
              </w:rPr>
              <w:t>B</w:t>
            </w:r>
            <w:r w:rsidRPr="00AF19F5">
              <w:rPr>
                <w:rFonts w:asciiTheme="minorBidi" w:hAnsiTheme="minorBidi"/>
                <w:color w:val="000000" w:themeColor="text1"/>
              </w:rPr>
              <w:t xml:space="preserve">eing kept separate from other people for a set </w:t>
            </w:r>
            <w:r w:rsidR="00462BE6" w:rsidRPr="00AF19F5">
              <w:rPr>
                <w:rFonts w:asciiTheme="minorBidi" w:hAnsiTheme="minorBidi"/>
                <w:color w:val="000000" w:themeColor="text1"/>
              </w:rPr>
              <w:t>period</w:t>
            </w:r>
            <w:r w:rsidRPr="00AF19F5">
              <w:rPr>
                <w:rFonts w:asciiTheme="minorBidi" w:hAnsiTheme="minorBidi"/>
                <w:color w:val="000000" w:themeColor="text1"/>
              </w:rPr>
              <w:t xml:space="preserve"> usually</w:t>
            </w:r>
            <w:r>
              <w:rPr>
                <w:rFonts w:asciiTheme="minorBidi" w:hAnsiTheme="minorBidi"/>
                <w:color w:val="000000" w:themeColor="text1"/>
              </w:rPr>
              <w:t xml:space="preserve"> because they have or may have COVID-19</w:t>
            </w:r>
            <w:r w:rsidRPr="00AF19F5">
              <w:rPr>
                <w:rFonts w:asciiTheme="minorBidi" w:hAnsiTheme="minorBidi"/>
                <w:color w:val="000000" w:themeColor="text1"/>
              </w:rPr>
              <w:t xml:space="preserve">; the current recommendation for quarantine is 14 days. </w:t>
            </w:r>
          </w:p>
        </w:tc>
      </w:tr>
      <w:tr w:rsidR="00DF7FF4" w:rsidRPr="00AF19F5" w14:paraId="7856E3A3" w14:textId="77777777" w:rsidTr="00383462">
        <w:tc>
          <w:tcPr>
            <w:tcW w:w="2605" w:type="dxa"/>
          </w:tcPr>
          <w:p w14:paraId="12549CC4"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 xml:space="preserve">Reopening Plan </w:t>
            </w:r>
          </w:p>
        </w:tc>
        <w:tc>
          <w:tcPr>
            <w:tcW w:w="6035" w:type="dxa"/>
          </w:tcPr>
          <w:p w14:paraId="530EC2E0" w14:textId="61D554FE" w:rsidR="00DF7FF4" w:rsidRPr="00AF19F5" w:rsidRDefault="00DF7FF4" w:rsidP="00DF7FF4">
            <w:pPr>
              <w:spacing w:line="360" w:lineRule="auto"/>
              <w:rPr>
                <w:rFonts w:asciiTheme="minorBidi" w:hAnsiTheme="minorBidi"/>
              </w:rPr>
            </w:pPr>
            <w:r>
              <w:rPr>
                <w:rFonts w:asciiTheme="minorBidi" w:hAnsiTheme="minorBidi"/>
                <w:color w:val="000000" w:themeColor="text1"/>
                <w:lang w:val="en"/>
              </w:rPr>
              <w:t>T</w:t>
            </w:r>
            <w:r w:rsidRPr="00AF19F5">
              <w:rPr>
                <w:rFonts w:asciiTheme="minorBidi" w:hAnsiTheme="minorBidi"/>
                <w:color w:val="000000" w:themeColor="text1"/>
                <w:lang w:val="en"/>
              </w:rPr>
              <w:t>he plans and documents necessary for a nursery to complete before reopening and the processes nurseries are required to implement prior to reopening</w:t>
            </w:r>
            <w:r>
              <w:rPr>
                <w:rFonts w:asciiTheme="minorBidi" w:hAnsiTheme="minorBidi"/>
                <w:color w:val="000000" w:themeColor="text1"/>
                <w:lang w:val="en"/>
              </w:rPr>
              <w:t xml:space="preserve"> </w:t>
            </w:r>
            <w:proofErr w:type="gramStart"/>
            <w:r w:rsidR="00E664A0">
              <w:rPr>
                <w:rFonts w:asciiTheme="minorBidi" w:hAnsiTheme="minorBidi"/>
                <w:color w:val="000000" w:themeColor="text1"/>
                <w:lang w:val="en"/>
              </w:rPr>
              <w:t>following</w:t>
            </w:r>
            <w:r>
              <w:rPr>
                <w:rFonts w:asciiTheme="minorBidi" w:hAnsiTheme="minorBidi"/>
                <w:color w:val="000000" w:themeColor="text1"/>
                <w:lang w:val="en"/>
              </w:rPr>
              <w:t xml:space="preserve">  COVID</w:t>
            </w:r>
            <w:proofErr w:type="gramEnd"/>
            <w:r>
              <w:rPr>
                <w:rFonts w:asciiTheme="minorBidi" w:hAnsiTheme="minorBidi"/>
                <w:color w:val="000000" w:themeColor="text1"/>
                <w:lang w:val="en"/>
              </w:rPr>
              <w:t>-19 suspension.</w:t>
            </w:r>
          </w:p>
        </w:tc>
      </w:tr>
      <w:tr w:rsidR="00DF7FF4" w:rsidRPr="00AF19F5" w14:paraId="4E07F949" w14:textId="77777777" w:rsidTr="00383462">
        <w:tc>
          <w:tcPr>
            <w:tcW w:w="2605" w:type="dxa"/>
          </w:tcPr>
          <w:p w14:paraId="3867E35E"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lastRenderedPageBreak/>
              <w:t xml:space="preserve">respiratory hygiene/hygiene etiquette </w:t>
            </w:r>
          </w:p>
        </w:tc>
        <w:tc>
          <w:tcPr>
            <w:tcW w:w="6035" w:type="dxa"/>
          </w:tcPr>
          <w:p w14:paraId="048A706F"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lang w:val="en"/>
              </w:rPr>
              <w:t>These are infection prevention measures designed to limit the transmission of respiratory pathogens spread by a droplet or airborne routes.</w:t>
            </w:r>
          </w:p>
        </w:tc>
      </w:tr>
      <w:tr w:rsidR="00DF7FF4" w:rsidRPr="00AF19F5" w14:paraId="146A0784" w14:textId="77777777" w:rsidTr="00383462">
        <w:tc>
          <w:tcPr>
            <w:tcW w:w="2605" w:type="dxa"/>
          </w:tcPr>
          <w:p w14:paraId="22F350BE" w14:textId="69E0A51B" w:rsidR="00DF7FF4" w:rsidRDefault="00DF2327" w:rsidP="00DF7FF4">
            <w:pPr>
              <w:spacing w:line="360" w:lineRule="auto"/>
              <w:rPr>
                <w:rFonts w:asciiTheme="minorBidi" w:hAnsiTheme="minorBidi"/>
                <w:color w:val="000000" w:themeColor="text1"/>
              </w:rPr>
            </w:pPr>
            <w:r>
              <w:rPr>
                <w:rFonts w:asciiTheme="minorBidi" w:hAnsiTheme="minorBidi"/>
                <w:color w:val="000000" w:themeColor="text1"/>
              </w:rPr>
              <w:t>s</w:t>
            </w:r>
            <w:r w:rsidR="008E54AF">
              <w:rPr>
                <w:rFonts w:asciiTheme="minorBidi" w:hAnsiTheme="minorBidi"/>
                <w:color w:val="000000" w:themeColor="text1"/>
              </w:rPr>
              <w:t>anitizing</w:t>
            </w:r>
          </w:p>
          <w:p w14:paraId="6B6D6016" w14:textId="1EDD82D8" w:rsidR="00AA7F4E" w:rsidRPr="00AF19F5" w:rsidRDefault="00AA7F4E" w:rsidP="00DF7FF4">
            <w:pPr>
              <w:spacing w:line="360" w:lineRule="auto"/>
              <w:rPr>
                <w:rFonts w:asciiTheme="minorBidi" w:hAnsiTheme="minorBidi"/>
                <w:color w:val="000000" w:themeColor="text1"/>
              </w:rPr>
            </w:pPr>
          </w:p>
        </w:tc>
        <w:tc>
          <w:tcPr>
            <w:tcW w:w="6035" w:type="dxa"/>
          </w:tcPr>
          <w:p w14:paraId="5E0C2EBE" w14:textId="5F005EDA" w:rsidR="00DF7FF4" w:rsidRPr="00AF19F5" w:rsidRDefault="008E54AF" w:rsidP="00DF7FF4">
            <w:pPr>
              <w:spacing w:line="360" w:lineRule="auto"/>
              <w:rPr>
                <w:rFonts w:asciiTheme="minorBidi" w:hAnsiTheme="minorBidi"/>
                <w:color w:val="000000" w:themeColor="text1"/>
                <w:lang w:val="en"/>
              </w:rPr>
            </w:pPr>
            <w:r w:rsidRPr="008E54AF">
              <w:rPr>
                <w:rFonts w:asciiTheme="minorBidi" w:hAnsiTheme="minorBidi"/>
                <w:color w:val="000000" w:themeColor="text1"/>
              </w:rPr>
              <w:t>Sanitizing lowers the number of germs on surfaces or objects to a safe level, as judged by public health standards or requirements. This process works by either cleaning or disinfecting surfaces or objects to lower the risk of spreading infection</w:t>
            </w:r>
            <w:r>
              <w:rPr>
                <w:rFonts w:asciiTheme="minorBidi" w:hAnsiTheme="minorBidi"/>
                <w:color w:val="000000" w:themeColor="text1"/>
              </w:rPr>
              <w:t>.</w:t>
            </w:r>
          </w:p>
        </w:tc>
      </w:tr>
      <w:tr w:rsidR="00572ECA" w:rsidRPr="00AF19F5" w14:paraId="35B56669" w14:textId="77777777" w:rsidTr="00383462">
        <w:tc>
          <w:tcPr>
            <w:tcW w:w="2605" w:type="dxa"/>
          </w:tcPr>
          <w:p w14:paraId="64A9B16F" w14:textId="13D1439A" w:rsidR="00572ECA" w:rsidRDefault="00572ECA" w:rsidP="00DF7FF4">
            <w:pPr>
              <w:spacing w:line="360" w:lineRule="auto"/>
              <w:rPr>
                <w:rFonts w:asciiTheme="minorBidi" w:hAnsiTheme="minorBidi"/>
                <w:color w:val="000000" w:themeColor="text1"/>
              </w:rPr>
            </w:pPr>
            <w:r>
              <w:rPr>
                <w:rFonts w:asciiTheme="minorBidi" w:hAnsiTheme="minorBidi"/>
                <w:color w:val="000000" w:themeColor="text1"/>
              </w:rPr>
              <w:t>SEC</w:t>
            </w:r>
          </w:p>
        </w:tc>
        <w:tc>
          <w:tcPr>
            <w:tcW w:w="6035" w:type="dxa"/>
          </w:tcPr>
          <w:p w14:paraId="5D08CD36" w14:textId="20A7E074" w:rsidR="00572ECA" w:rsidRPr="008E54AF" w:rsidRDefault="00572ECA" w:rsidP="00DF7FF4">
            <w:pPr>
              <w:spacing w:line="360" w:lineRule="auto"/>
              <w:rPr>
                <w:rFonts w:asciiTheme="minorBidi" w:hAnsiTheme="minorBidi"/>
                <w:color w:val="000000" w:themeColor="text1"/>
              </w:rPr>
            </w:pPr>
            <w:r>
              <w:rPr>
                <w:rFonts w:asciiTheme="minorBidi" w:hAnsiTheme="minorBidi"/>
                <w:color w:val="000000" w:themeColor="text1"/>
              </w:rPr>
              <w:t>Sharjah Education Council</w:t>
            </w:r>
          </w:p>
        </w:tc>
      </w:tr>
      <w:tr w:rsidR="00DF7FF4" w:rsidRPr="00AF19F5" w14:paraId="01F56C45" w14:textId="77777777" w:rsidTr="00383462">
        <w:tc>
          <w:tcPr>
            <w:tcW w:w="2605" w:type="dxa"/>
          </w:tcPr>
          <w:p w14:paraId="42AF1A49" w14:textId="77777777" w:rsidR="00DF7FF4" w:rsidRPr="00AF19F5" w:rsidRDefault="00DF7FF4" w:rsidP="00DF7FF4">
            <w:pPr>
              <w:spacing w:line="360" w:lineRule="auto"/>
              <w:rPr>
                <w:rFonts w:asciiTheme="minorBidi" w:hAnsiTheme="minorBidi"/>
              </w:rPr>
            </w:pPr>
            <w:r w:rsidRPr="00AF19F5">
              <w:rPr>
                <w:rFonts w:asciiTheme="minorBidi" w:hAnsiTheme="minorBidi"/>
                <w:color w:val="000000" w:themeColor="text1"/>
              </w:rPr>
              <w:t xml:space="preserve">Self-Assessment </w:t>
            </w:r>
          </w:p>
        </w:tc>
        <w:tc>
          <w:tcPr>
            <w:tcW w:w="6035" w:type="dxa"/>
          </w:tcPr>
          <w:p w14:paraId="5290395C" w14:textId="77777777" w:rsidR="00DF7FF4" w:rsidRPr="00AF19F5" w:rsidRDefault="00DF7FF4" w:rsidP="00DF7FF4">
            <w:pPr>
              <w:spacing w:line="360" w:lineRule="auto"/>
              <w:rPr>
                <w:rFonts w:asciiTheme="minorBidi" w:hAnsiTheme="minorBidi"/>
              </w:rPr>
            </w:pPr>
            <w:r>
              <w:rPr>
                <w:rFonts w:asciiTheme="minorBidi" w:hAnsiTheme="minorBidi"/>
                <w:color w:val="000000" w:themeColor="text1"/>
              </w:rPr>
              <w:t>A</w:t>
            </w:r>
            <w:r w:rsidRPr="00AF19F5">
              <w:rPr>
                <w:rFonts w:asciiTheme="minorBidi" w:hAnsiTheme="minorBidi"/>
                <w:color w:val="000000" w:themeColor="text1"/>
              </w:rPr>
              <w:t xml:space="preserve"> checklist of steps that will be required to be completed by nurseries prior to re-opening to ensure the risk of transmission of COVID-19 is minimized. This Self-Assessment is an appendix, saved as a separate file that is referenced </w:t>
            </w:r>
            <w:r>
              <w:rPr>
                <w:rFonts w:asciiTheme="minorBidi" w:hAnsiTheme="minorBidi"/>
                <w:color w:val="000000" w:themeColor="text1"/>
              </w:rPr>
              <w:t>in the Reopening Plan</w:t>
            </w:r>
            <w:r w:rsidRPr="00AF19F5">
              <w:rPr>
                <w:rFonts w:asciiTheme="minorBidi" w:hAnsiTheme="minorBidi"/>
                <w:color w:val="000000" w:themeColor="text1"/>
              </w:rPr>
              <w:t xml:space="preserve">. It is one of the documents that must be submitted when applying for approval to reopen </w:t>
            </w:r>
            <w:r>
              <w:rPr>
                <w:rFonts w:asciiTheme="minorBidi" w:hAnsiTheme="minorBidi"/>
                <w:color w:val="000000" w:themeColor="text1"/>
                <w:lang w:val="en"/>
              </w:rPr>
              <w:t>due to the COVID-19 suspension.</w:t>
            </w:r>
          </w:p>
        </w:tc>
      </w:tr>
      <w:tr w:rsidR="00DF7FF4" w:rsidRPr="00AF19F5" w14:paraId="4676AE47" w14:textId="77777777" w:rsidTr="00572ECA">
        <w:tc>
          <w:tcPr>
            <w:tcW w:w="2605" w:type="dxa"/>
            <w:shd w:val="clear" w:color="auto" w:fill="auto"/>
          </w:tcPr>
          <w:p w14:paraId="3F47517B" w14:textId="75E8F076" w:rsidR="002A7EEF" w:rsidRPr="00572ECA" w:rsidRDefault="00DF7FF4" w:rsidP="00DF7FF4">
            <w:pPr>
              <w:spacing w:line="360" w:lineRule="auto"/>
              <w:rPr>
                <w:rFonts w:asciiTheme="minorBidi" w:hAnsiTheme="minorBidi"/>
                <w:color w:val="000000" w:themeColor="text1"/>
              </w:rPr>
            </w:pPr>
            <w:r w:rsidRPr="00572ECA">
              <w:rPr>
                <w:rFonts w:asciiTheme="minorBidi" w:hAnsiTheme="minorBidi"/>
                <w:color w:val="000000" w:themeColor="text1"/>
              </w:rPr>
              <w:t>social/</w:t>
            </w:r>
            <w:r w:rsidR="00134008" w:rsidRPr="00572ECA">
              <w:rPr>
                <w:rFonts w:asciiTheme="minorBidi" w:hAnsiTheme="minorBidi"/>
                <w:color w:val="000000" w:themeColor="text1"/>
              </w:rPr>
              <w:t xml:space="preserve"> </w:t>
            </w:r>
            <w:r w:rsidRPr="00572ECA">
              <w:rPr>
                <w:rFonts w:asciiTheme="minorBidi" w:hAnsiTheme="minorBidi"/>
                <w:color w:val="000000" w:themeColor="text1"/>
              </w:rPr>
              <w:t>physical distancing</w:t>
            </w:r>
          </w:p>
          <w:p w14:paraId="2E0DC14A" w14:textId="77777777" w:rsidR="002A7EEF" w:rsidRPr="00572ECA" w:rsidRDefault="002A7EEF" w:rsidP="00DF7FF4">
            <w:pPr>
              <w:spacing w:line="360" w:lineRule="auto"/>
              <w:rPr>
                <w:rFonts w:asciiTheme="minorBidi" w:hAnsiTheme="minorBidi"/>
                <w:color w:val="000000" w:themeColor="text1"/>
              </w:rPr>
            </w:pPr>
          </w:p>
          <w:p w14:paraId="60BD0A0C" w14:textId="77777777" w:rsidR="00DF7FF4" w:rsidRPr="00572ECA" w:rsidRDefault="002A7EEF" w:rsidP="00DF7FF4">
            <w:pPr>
              <w:spacing w:line="360" w:lineRule="auto"/>
              <w:rPr>
                <w:rFonts w:asciiTheme="minorBidi" w:hAnsiTheme="minorBidi"/>
              </w:rPr>
            </w:pPr>
            <w:r w:rsidRPr="00572ECA">
              <w:rPr>
                <w:rFonts w:asciiTheme="minorBidi" w:hAnsiTheme="minorBidi"/>
                <w:color w:val="000000" w:themeColor="text1"/>
              </w:rPr>
              <w:t xml:space="preserve">MAKE RELEVANT adjustments across all documentation </w:t>
            </w:r>
            <w:r w:rsidR="00DF7FF4" w:rsidRPr="00572ECA">
              <w:rPr>
                <w:rFonts w:asciiTheme="minorBidi" w:hAnsiTheme="minorBidi"/>
                <w:color w:val="000000" w:themeColor="text1"/>
              </w:rPr>
              <w:t xml:space="preserve"> </w:t>
            </w:r>
          </w:p>
        </w:tc>
        <w:tc>
          <w:tcPr>
            <w:tcW w:w="6035" w:type="dxa"/>
          </w:tcPr>
          <w:p w14:paraId="4F376A37" w14:textId="01F10A3D" w:rsidR="00DF7FF4" w:rsidRPr="008E54AF" w:rsidRDefault="00DF7FF4" w:rsidP="00DF7FF4">
            <w:pPr>
              <w:spacing w:line="360" w:lineRule="auto"/>
              <w:rPr>
                <w:rFonts w:asciiTheme="minorBidi" w:hAnsiTheme="minorBidi"/>
                <w:lang w:val="en"/>
              </w:rPr>
            </w:pPr>
            <w:r w:rsidRPr="00443325">
              <w:rPr>
                <w:rFonts w:asciiTheme="minorBidi" w:hAnsiTheme="minorBidi"/>
                <w:color w:val="000000" w:themeColor="text1"/>
                <w:lang w:val="en"/>
              </w:rPr>
              <w:t xml:space="preserve">Social distancing, also </w:t>
            </w:r>
            <w:r w:rsidRPr="008E54AF">
              <w:rPr>
                <w:rFonts w:asciiTheme="minorBidi" w:hAnsiTheme="minorBidi"/>
                <w:lang w:val="en"/>
              </w:rPr>
              <w:t>called ‘physical distancing’, means keeping space between yourself and other people outside of your home.</w:t>
            </w:r>
          </w:p>
          <w:p w14:paraId="1BF2A37D" w14:textId="77777777" w:rsidR="00DF7FF4" w:rsidRPr="00AF19F5" w:rsidRDefault="00DF7FF4" w:rsidP="00DF7FF4">
            <w:pPr>
              <w:spacing w:line="360" w:lineRule="auto"/>
              <w:rPr>
                <w:rFonts w:asciiTheme="minorBidi" w:hAnsiTheme="minorBidi"/>
              </w:rPr>
            </w:pPr>
            <w:r w:rsidRPr="008E54AF">
              <w:rPr>
                <w:rFonts w:asciiTheme="minorBidi" w:hAnsiTheme="minorBidi"/>
              </w:rPr>
              <w:t xml:space="preserve">In a nursery context physical distancing with and among children can be observed by maintaining small clusters of children; schedule limitations that prevent access to many areas of the nursery; ensure appropriate floor space in classrooms and limit interactions with multiple </w:t>
            </w:r>
            <w:r w:rsidRPr="00AF19F5">
              <w:rPr>
                <w:rFonts w:asciiTheme="minorBidi" w:hAnsiTheme="minorBidi"/>
                <w:color w:val="000000" w:themeColor="text1"/>
              </w:rPr>
              <w:t xml:space="preserve">staff and other classes. </w:t>
            </w:r>
          </w:p>
        </w:tc>
      </w:tr>
      <w:tr w:rsidR="00572ECA" w:rsidRPr="00AF19F5" w14:paraId="0E255543" w14:textId="77777777" w:rsidTr="00572ECA">
        <w:tc>
          <w:tcPr>
            <w:tcW w:w="2605" w:type="dxa"/>
            <w:shd w:val="clear" w:color="auto" w:fill="auto"/>
          </w:tcPr>
          <w:p w14:paraId="4B952CF1" w14:textId="502146CB" w:rsidR="00572ECA" w:rsidRPr="00572ECA" w:rsidRDefault="00572ECA" w:rsidP="00DF7FF4">
            <w:pPr>
              <w:spacing w:line="360" w:lineRule="auto"/>
              <w:rPr>
                <w:rFonts w:asciiTheme="minorBidi" w:hAnsiTheme="minorBidi"/>
                <w:color w:val="000000" w:themeColor="text1"/>
              </w:rPr>
            </w:pPr>
            <w:r w:rsidRPr="00572ECA">
              <w:rPr>
                <w:rFonts w:asciiTheme="minorBidi" w:hAnsiTheme="minorBidi"/>
                <w:color w:val="000000" w:themeColor="text1"/>
              </w:rPr>
              <w:t>SPEA</w:t>
            </w:r>
          </w:p>
        </w:tc>
        <w:tc>
          <w:tcPr>
            <w:tcW w:w="6035" w:type="dxa"/>
          </w:tcPr>
          <w:p w14:paraId="34E9F33E" w14:textId="4F3CE826" w:rsidR="00572ECA" w:rsidRPr="00443325" w:rsidRDefault="00572ECA" w:rsidP="00DF7FF4">
            <w:pPr>
              <w:spacing w:line="360" w:lineRule="auto"/>
              <w:rPr>
                <w:rFonts w:asciiTheme="minorBidi" w:hAnsiTheme="minorBidi"/>
                <w:color w:val="000000" w:themeColor="text1"/>
                <w:lang w:val="en"/>
              </w:rPr>
            </w:pPr>
            <w:r>
              <w:rPr>
                <w:rFonts w:asciiTheme="minorBidi" w:hAnsiTheme="minorBidi"/>
                <w:color w:val="000000" w:themeColor="text1"/>
                <w:lang w:val="en"/>
              </w:rPr>
              <w:t>Sharjah Private Education Authority</w:t>
            </w:r>
          </w:p>
        </w:tc>
      </w:tr>
      <w:tr w:rsidR="00DF7FF4" w:rsidRPr="00AF19F5" w14:paraId="3793E7BF" w14:textId="77777777" w:rsidTr="00572ECA">
        <w:tc>
          <w:tcPr>
            <w:tcW w:w="2605" w:type="dxa"/>
            <w:shd w:val="clear" w:color="auto" w:fill="auto"/>
          </w:tcPr>
          <w:p w14:paraId="5208B8A7" w14:textId="77777777" w:rsidR="00DF7FF4" w:rsidRPr="00572ECA" w:rsidRDefault="00DF7FF4" w:rsidP="00DF7FF4">
            <w:pPr>
              <w:spacing w:line="360" w:lineRule="auto"/>
              <w:rPr>
                <w:rFonts w:asciiTheme="minorBidi" w:hAnsiTheme="minorBidi"/>
              </w:rPr>
            </w:pPr>
            <w:r w:rsidRPr="00572ECA">
              <w:rPr>
                <w:rFonts w:asciiTheme="minorBidi" w:hAnsiTheme="minorBidi"/>
                <w:color w:val="000000" w:themeColor="text1"/>
              </w:rPr>
              <w:t>suspension period</w:t>
            </w:r>
          </w:p>
        </w:tc>
        <w:tc>
          <w:tcPr>
            <w:tcW w:w="6035" w:type="dxa"/>
          </w:tcPr>
          <w:p w14:paraId="33A0B6DC" w14:textId="77777777" w:rsidR="00DF7FF4" w:rsidRPr="00AF19F5" w:rsidRDefault="00DF7FF4" w:rsidP="00DF7FF4">
            <w:pPr>
              <w:spacing w:line="360" w:lineRule="auto"/>
              <w:rPr>
                <w:rFonts w:asciiTheme="minorBidi" w:hAnsiTheme="minorBidi"/>
              </w:rPr>
            </w:pPr>
            <w:proofErr w:type="gramStart"/>
            <w:r>
              <w:rPr>
                <w:rFonts w:asciiTheme="minorBidi" w:hAnsiTheme="minorBidi"/>
                <w:color w:val="000000" w:themeColor="text1"/>
              </w:rPr>
              <w:t>A</w:t>
            </w:r>
            <w:r w:rsidRPr="00AF19F5">
              <w:rPr>
                <w:rFonts w:asciiTheme="minorBidi" w:hAnsiTheme="minorBidi"/>
                <w:color w:val="000000" w:themeColor="text1"/>
              </w:rPr>
              <w:t xml:space="preserve"> period of time</w:t>
            </w:r>
            <w:proofErr w:type="gramEnd"/>
            <w:r w:rsidRPr="00AF19F5">
              <w:rPr>
                <w:rFonts w:asciiTheme="minorBidi" w:hAnsiTheme="minorBidi"/>
                <w:color w:val="000000" w:themeColor="text1"/>
              </w:rPr>
              <w:t xml:space="preserve"> when nurseries are closed</w:t>
            </w:r>
            <w:r>
              <w:rPr>
                <w:rFonts w:asciiTheme="minorBidi" w:hAnsiTheme="minorBidi"/>
                <w:color w:val="000000" w:themeColor="text1"/>
              </w:rPr>
              <w:t xml:space="preserve"> due to the COVID-19 pandemic.</w:t>
            </w:r>
          </w:p>
        </w:tc>
      </w:tr>
      <w:tr w:rsidR="00DF7FF4" w:rsidRPr="00AF19F5" w14:paraId="6034BCB6" w14:textId="77777777" w:rsidTr="00572ECA">
        <w:tc>
          <w:tcPr>
            <w:tcW w:w="2605" w:type="dxa"/>
            <w:shd w:val="clear" w:color="auto" w:fill="auto"/>
          </w:tcPr>
          <w:p w14:paraId="402E4B5A" w14:textId="77777777" w:rsidR="00DF7FF4" w:rsidRPr="00572ECA" w:rsidRDefault="00DF7FF4" w:rsidP="00DF7FF4">
            <w:pPr>
              <w:spacing w:line="360" w:lineRule="auto"/>
              <w:rPr>
                <w:rFonts w:asciiTheme="minorBidi" w:hAnsiTheme="minorBidi"/>
              </w:rPr>
            </w:pPr>
            <w:r w:rsidRPr="00572ECA">
              <w:rPr>
                <w:rFonts w:asciiTheme="minorBidi" w:hAnsiTheme="minorBidi"/>
                <w:color w:val="000000" w:themeColor="text1"/>
              </w:rPr>
              <w:lastRenderedPageBreak/>
              <w:t>teaching staff</w:t>
            </w:r>
          </w:p>
        </w:tc>
        <w:tc>
          <w:tcPr>
            <w:tcW w:w="6035" w:type="dxa"/>
          </w:tcPr>
          <w:p w14:paraId="4B0D81AE" w14:textId="77777777" w:rsidR="00DF7FF4" w:rsidRPr="00AF19F5" w:rsidRDefault="00DF7FF4" w:rsidP="00DF7FF4">
            <w:pPr>
              <w:spacing w:line="360" w:lineRule="auto"/>
              <w:rPr>
                <w:rFonts w:asciiTheme="minorBidi" w:hAnsiTheme="minorBidi"/>
              </w:rPr>
            </w:pPr>
            <w:r>
              <w:rPr>
                <w:rFonts w:asciiTheme="minorBidi" w:hAnsiTheme="minorBidi"/>
                <w:color w:val="000000" w:themeColor="text1"/>
              </w:rPr>
              <w:t>S</w:t>
            </w:r>
            <w:r w:rsidRPr="00AF19F5">
              <w:rPr>
                <w:rFonts w:asciiTheme="minorBidi" w:hAnsiTheme="minorBidi"/>
                <w:color w:val="000000" w:themeColor="text1"/>
              </w:rPr>
              <w:t>taff that have regular contact with children in the classroom setting including a nursery supervisor and nursery supervisor assistant</w:t>
            </w:r>
            <w:r>
              <w:rPr>
                <w:rFonts w:asciiTheme="minorBidi" w:hAnsiTheme="minorBidi"/>
                <w:color w:val="000000" w:themeColor="text1"/>
              </w:rPr>
              <w:t>.</w:t>
            </w:r>
          </w:p>
        </w:tc>
      </w:tr>
      <w:tr w:rsidR="00DF7FF4" w:rsidRPr="00AF19F5" w14:paraId="4EB691C3" w14:textId="77777777" w:rsidTr="00383462">
        <w:tc>
          <w:tcPr>
            <w:tcW w:w="2605" w:type="dxa"/>
          </w:tcPr>
          <w:p w14:paraId="62387D6A" w14:textId="77777777" w:rsidR="00DF7FF4" w:rsidRPr="00AF19F5" w:rsidRDefault="00DF7FF4" w:rsidP="00DF7FF4">
            <w:pPr>
              <w:spacing w:line="360" w:lineRule="auto"/>
              <w:rPr>
                <w:rFonts w:asciiTheme="minorBidi" w:hAnsiTheme="minorBidi"/>
              </w:rPr>
            </w:pPr>
            <w:r w:rsidRPr="00C10A27">
              <w:rPr>
                <w:rFonts w:asciiTheme="minorBidi" w:hAnsiTheme="minorBidi"/>
                <w:color w:val="000000" w:themeColor="text1"/>
              </w:rPr>
              <w:t>WHO</w:t>
            </w:r>
          </w:p>
        </w:tc>
        <w:tc>
          <w:tcPr>
            <w:tcW w:w="6035" w:type="dxa"/>
          </w:tcPr>
          <w:p w14:paraId="2C30298B" w14:textId="77777777" w:rsidR="00DF7FF4" w:rsidRPr="00AF19F5" w:rsidRDefault="00DF7FF4" w:rsidP="00DF7FF4">
            <w:pPr>
              <w:spacing w:line="360" w:lineRule="auto"/>
              <w:rPr>
                <w:rFonts w:asciiTheme="minorBidi" w:hAnsiTheme="minorBidi"/>
              </w:rPr>
            </w:pPr>
            <w:r w:rsidRPr="00AF19F5">
              <w:rPr>
                <w:rFonts w:asciiTheme="minorBidi" w:hAnsiTheme="minorBidi"/>
                <w:i/>
                <w:iCs/>
                <w:color w:val="000000" w:themeColor="text1"/>
              </w:rPr>
              <w:t>World Health Organization</w:t>
            </w:r>
          </w:p>
        </w:tc>
      </w:tr>
    </w:tbl>
    <w:p w14:paraId="7338873B" w14:textId="77777777" w:rsidR="00AD32DC" w:rsidRDefault="00AD32DC" w:rsidP="0088744A">
      <w:pPr>
        <w:spacing w:after="240" w:line="360" w:lineRule="auto"/>
        <w:rPr>
          <w:rFonts w:asciiTheme="minorBidi" w:hAnsiTheme="minorBidi"/>
          <w:lang w:val="en"/>
        </w:rPr>
      </w:pPr>
    </w:p>
    <w:p w14:paraId="5AA8E675" w14:textId="77777777" w:rsidR="0082590F" w:rsidRDefault="0082590F">
      <w:pPr>
        <w:rPr>
          <w:rFonts w:asciiTheme="minorBidi" w:hAnsiTheme="minorBidi"/>
          <w:lang w:val="en"/>
        </w:rPr>
      </w:pPr>
      <w:r>
        <w:rPr>
          <w:rFonts w:asciiTheme="minorBidi" w:hAnsiTheme="minorBidi"/>
          <w:lang w:val="en"/>
        </w:rPr>
        <w:br w:type="page"/>
      </w:r>
    </w:p>
    <w:p w14:paraId="1C9DF272" w14:textId="77777777" w:rsidR="008C1757" w:rsidRPr="00AF19F5" w:rsidRDefault="008C1757" w:rsidP="00FD5E97">
      <w:pPr>
        <w:pStyle w:val="Heading1"/>
        <w:spacing w:after="240" w:line="360" w:lineRule="auto"/>
        <w:rPr>
          <w:rFonts w:asciiTheme="minorBidi" w:eastAsiaTheme="minorHAnsi" w:hAnsiTheme="minorBidi" w:cstheme="minorBidi"/>
          <w:b/>
          <w:bCs/>
          <w:color w:val="1010B0"/>
        </w:rPr>
      </w:pPr>
      <w:bookmarkStart w:id="34" w:name="_Toc41898639"/>
      <w:r w:rsidRPr="00AF19F5">
        <w:rPr>
          <w:rFonts w:asciiTheme="minorBidi" w:eastAsiaTheme="minorHAnsi" w:hAnsiTheme="minorBidi" w:cstheme="minorBidi"/>
          <w:b/>
          <w:bCs/>
          <w:color w:val="1010B0"/>
        </w:rPr>
        <w:lastRenderedPageBreak/>
        <w:t>Useful Links</w:t>
      </w:r>
      <w:r w:rsidR="00A40664" w:rsidRPr="00AF19F5">
        <w:rPr>
          <w:rFonts w:asciiTheme="minorBidi" w:eastAsiaTheme="minorHAnsi" w:hAnsiTheme="minorBidi" w:cstheme="minorBidi"/>
          <w:b/>
          <w:bCs/>
          <w:color w:val="1010B0"/>
        </w:rPr>
        <w:t xml:space="preserve"> and Contacts</w:t>
      </w:r>
      <w:bookmarkEnd w:id="34"/>
      <w:r w:rsidR="00A40664" w:rsidRPr="00AF19F5">
        <w:rPr>
          <w:rFonts w:asciiTheme="minorBidi" w:eastAsiaTheme="minorHAnsi" w:hAnsiTheme="minorBidi" w:cstheme="minorBidi"/>
          <w:b/>
          <w:bCs/>
          <w:color w:val="1010B0"/>
        </w:rPr>
        <w:t xml:space="preserve"> </w:t>
      </w:r>
    </w:p>
    <w:p w14:paraId="726AAE04" w14:textId="0DEADB91" w:rsidR="00FD5E97" w:rsidRPr="00690619" w:rsidRDefault="008C1757" w:rsidP="00FD5E97">
      <w:pPr>
        <w:spacing w:line="360" w:lineRule="auto"/>
        <w:rPr>
          <w:rFonts w:asciiTheme="minorBidi" w:hAnsiTheme="minorBidi"/>
          <w:color w:val="1010B0"/>
          <w:sz w:val="24"/>
          <w:szCs w:val="24"/>
        </w:rPr>
      </w:pPr>
      <w:r w:rsidRPr="00690619">
        <w:rPr>
          <w:rFonts w:asciiTheme="minorBidi" w:hAnsiTheme="minorBidi"/>
          <w:color w:val="1010B0"/>
          <w:sz w:val="24"/>
          <w:szCs w:val="24"/>
        </w:rPr>
        <w:t>Department of Health</w:t>
      </w:r>
    </w:p>
    <w:p w14:paraId="01A2CEE9" w14:textId="77777777" w:rsidR="008C1757" w:rsidRPr="00690619" w:rsidRDefault="0089522A" w:rsidP="00FD5E97">
      <w:pPr>
        <w:spacing w:line="360" w:lineRule="auto"/>
        <w:rPr>
          <w:rFonts w:asciiTheme="minorBidi" w:hAnsiTheme="minorBidi"/>
          <w:color w:val="C00000"/>
          <w:lang w:val="en"/>
        </w:rPr>
      </w:pPr>
      <w:hyperlink r:id="rId23" w:history="1">
        <w:r w:rsidR="008C1757" w:rsidRPr="00690619">
          <w:rPr>
            <w:rStyle w:val="Hyperlink"/>
            <w:rFonts w:asciiTheme="minorBidi" w:hAnsiTheme="minorBidi"/>
            <w:lang w:val="en"/>
          </w:rPr>
          <w:t>https://doh.gov.ae/</w:t>
        </w:r>
      </w:hyperlink>
      <w:r w:rsidR="008C1757" w:rsidRPr="00690619">
        <w:rPr>
          <w:rStyle w:val="Hyperlink"/>
          <w:rFonts w:asciiTheme="minorBidi" w:hAnsiTheme="minorBidi"/>
          <w:lang w:val="en"/>
        </w:rPr>
        <w:t xml:space="preserve"> </w:t>
      </w:r>
    </w:p>
    <w:p w14:paraId="5DE87312" w14:textId="77777777" w:rsidR="00A40664" w:rsidRPr="00690619" w:rsidRDefault="00A40664" w:rsidP="00D61CAF">
      <w:pPr>
        <w:spacing w:after="240" w:line="360" w:lineRule="auto"/>
        <w:rPr>
          <w:rFonts w:asciiTheme="minorBidi" w:hAnsiTheme="minorBidi"/>
          <w:color w:val="000000" w:themeColor="text1"/>
        </w:rPr>
      </w:pPr>
      <w:r w:rsidRPr="00690619">
        <w:rPr>
          <w:rFonts w:asciiTheme="minorBidi" w:hAnsiTheme="minorBidi"/>
          <w:color w:val="000000" w:themeColor="text1"/>
          <w:lang w:val="en"/>
        </w:rPr>
        <w:t>8001717</w:t>
      </w:r>
    </w:p>
    <w:p w14:paraId="39935CBF" w14:textId="77777777" w:rsidR="008C1757" w:rsidRPr="00690619" w:rsidRDefault="00D51254" w:rsidP="00FD5E97">
      <w:pPr>
        <w:spacing w:line="360" w:lineRule="auto"/>
        <w:rPr>
          <w:rFonts w:asciiTheme="minorBidi" w:hAnsiTheme="minorBidi"/>
          <w:color w:val="1010B0"/>
          <w:sz w:val="24"/>
          <w:szCs w:val="24"/>
        </w:rPr>
      </w:pPr>
      <w:r w:rsidRPr="00690619">
        <w:rPr>
          <w:rFonts w:asciiTheme="minorBidi" w:hAnsiTheme="minorBidi"/>
          <w:color w:val="1010B0"/>
          <w:sz w:val="24"/>
          <w:szCs w:val="24"/>
        </w:rPr>
        <w:t xml:space="preserve">United Arab Emirates </w:t>
      </w:r>
      <w:r w:rsidR="008C1757" w:rsidRPr="00690619">
        <w:rPr>
          <w:rFonts w:asciiTheme="minorBidi" w:hAnsiTheme="minorBidi"/>
          <w:color w:val="1010B0"/>
          <w:sz w:val="24"/>
          <w:szCs w:val="24"/>
        </w:rPr>
        <w:t>Ministry of Health</w:t>
      </w:r>
    </w:p>
    <w:p w14:paraId="6559DD35" w14:textId="77777777" w:rsidR="00FD5E97" w:rsidRPr="00690619" w:rsidRDefault="0089522A" w:rsidP="00A40664">
      <w:pPr>
        <w:spacing w:line="360" w:lineRule="auto"/>
        <w:rPr>
          <w:rStyle w:val="Hyperlink"/>
          <w:rFonts w:asciiTheme="minorBidi" w:hAnsiTheme="minorBidi"/>
          <w:lang w:val="en"/>
        </w:rPr>
      </w:pPr>
      <w:hyperlink r:id="rId24" w:history="1">
        <w:r w:rsidR="008C1757" w:rsidRPr="00690619">
          <w:rPr>
            <w:rStyle w:val="Hyperlink"/>
            <w:rFonts w:asciiTheme="minorBidi" w:hAnsiTheme="minorBidi"/>
            <w:lang w:val="en"/>
          </w:rPr>
          <w:t>https://www.mohap.gov.ae/en/Pages/default.aspx</w:t>
        </w:r>
      </w:hyperlink>
    </w:p>
    <w:p w14:paraId="43882195" w14:textId="77777777" w:rsidR="00FD5E97" w:rsidRPr="00690619" w:rsidRDefault="00A40664" w:rsidP="00D61CAF">
      <w:pPr>
        <w:spacing w:after="240" w:line="360" w:lineRule="auto"/>
        <w:rPr>
          <w:rFonts w:asciiTheme="minorBidi" w:hAnsiTheme="minorBidi"/>
          <w:color w:val="C00000"/>
          <w:lang w:val="en"/>
        </w:rPr>
      </w:pPr>
      <w:r w:rsidRPr="00690619">
        <w:rPr>
          <w:rFonts w:asciiTheme="minorBidi" w:hAnsiTheme="minorBidi"/>
          <w:color w:val="000000" w:themeColor="text1"/>
          <w:lang w:val="en"/>
        </w:rPr>
        <w:t>80011111</w:t>
      </w:r>
    </w:p>
    <w:p w14:paraId="587D171C" w14:textId="77777777" w:rsidR="00A40664" w:rsidRPr="00690619" w:rsidRDefault="00A40664" w:rsidP="00A40664">
      <w:pPr>
        <w:spacing w:line="360" w:lineRule="auto"/>
        <w:rPr>
          <w:rFonts w:asciiTheme="minorBidi" w:hAnsiTheme="minorBidi"/>
          <w:color w:val="C00000"/>
          <w:lang w:val="en"/>
        </w:rPr>
      </w:pPr>
      <w:r w:rsidRPr="00690619">
        <w:rPr>
          <w:rFonts w:asciiTheme="minorBidi" w:hAnsiTheme="minorBidi"/>
          <w:color w:val="1010B0"/>
          <w:sz w:val="24"/>
          <w:szCs w:val="24"/>
        </w:rPr>
        <w:t xml:space="preserve">World Health Organization </w:t>
      </w:r>
    </w:p>
    <w:p w14:paraId="51EC8009" w14:textId="77777777" w:rsidR="00A40664" w:rsidRPr="00690619" w:rsidRDefault="0089522A" w:rsidP="00A40664">
      <w:pPr>
        <w:spacing w:line="360" w:lineRule="auto"/>
        <w:rPr>
          <w:rFonts w:asciiTheme="minorBidi" w:hAnsiTheme="minorBidi"/>
          <w:color w:val="C00000"/>
          <w:lang w:val="en"/>
        </w:rPr>
      </w:pPr>
      <w:hyperlink r:id="rId25" w:history="1">
        <w:r w:rsidR="00A40664" w:rsidRPr="00690619">
          <w:rPr>
            <w:rStyle w:val="Hyperlink"/>
            <w:rFonts w:asciiTheme="minorBidi" w:hAnsiTheme="minorBidi"/>
            <w:lang w:val="en"/>
          </w:rPr>
          <w:t>https://www.who.int/</w:t>
        </w:r>
      </w:hyperlink>
    </w:p>
    <w:p w14:paraId="78F8C490" w14:textId="77777777" w:rsidR="00D61CAF" w:rsidRPr="00690619" w:rsidRDefault="00D61CAF" w:rsidP="00D61CAF">
      <w:pPr>
        <w:spacing w:line="360" w:lineRule="auto"/>
        <w:rPr>
          <w:rFonts w:asciiTheme="minorBidi" w:hAnsiTheme="minorBidi"/>
          <w:color w:val="000000" w:themeColor="text1"/>
          <w:lang w:val="en"/>
        </w:rPr>
      </w:pPr>
    </w:p>
    <w:p w14:paraId="7A99CCB5" w14:textId="77777777" w:rsidR="00A40664" w:rsidRPr="00690619" w:rsidRDefault="00A40664" w:rsidP="00A40664">
      <w:pPr>
        <w:spacing w:line="360" w:lineRule="auto"/>
        <w:rPr>
          <w:rFonts w:asciiTheme="minorBidi" w:hAnsiTheme="minorBidi"/>
          <w:color w:val="1010B0"/>
          <w:sz w:val="24"/>
          <w:szCs w:val="24"/>
        </w:rPr>
      </w:pPr>
      <w:r w:rsidRPr="00690619">
        <w:rPr>
          <w:rFonts w:asciiTheme="minorBidi" w:hAnsiTheme="minorBidi"/>
          <w:color w:val="1010B0"/>
          <w:sz w:val="24"/>
          <w:szCs w:val="24"/>
        </w:rPr>
        <w:t>The Health Authority-Abu Dhabi/e-Sick Leave Attestation System</w:t>
      </w:r>
    </w:p>
    <w:p w14:paraId="794F3A74" w14:textId="77777777" w:rsidR="00A40664" w:rsidRPr="00690619" w:rsidRDefault="0089522A" w:rsidP="00A40664">
      <w:pPr>
        <w:spacing w:line="360" w:lineRule="auto"/>
        <w:rPr>
          <w:rStyle w:val="Hyperlink"/>
          <w:rFonts w:asciiTheme="minorBidi" w:hAnsiTheme="minorBidi"/>
        </w:rPr>
      </w:pPr>
      <w:hyperlink r:id="rId26" w:history="1">
        <w:r w:rsidR="00A40664" w:rsidRPr="00690619">
          <w:rPr>
            <w:rStyle w:val="Hyperlink"/>
            <w:rFonts w:asciiTheme="minorBidi" w:hAnsiTheme="minorBidi"/>
            <w:lang w:val="en"/>
          </w:rPr>
          <w:t>https://www.haad.ae/haad_old/tabid/58/ctl/Details/Mid/417/ItemID/264/Default.aspx</w:t>
        </w:r>
      </w:hyperlink>
    </w:p>
    <w:p w14:paraId="6F827A56" w14:textId="77777777" w:rsidR="00A40664" w:rsidRPr="00690619" w:rsidRDefault="00A40664" w:rsidP="00FD5E97">
      <w:pPr>
        <w:spacing w:line="360" w:lineRule="auto"/>
        <w:rPr>
          <w:rFonts w:asciiTheme="minorBidi" w:hAnsiTheme="minorBidi"/>
          <w:color w:val="C00000"/>
          <w:lang w:val="en"/>
        </w:rPr>
      </w:pPr>
    </w:p>
    <w:p w14:paraId="7B9C1B5E" w14:textId="77777777" w:rsidR="00FD5E97" w:rsidRPr="00690619" w:rsidRDefault="008C1757" w:rsidP="00FD5E97">
      <w:pPr>
        <w:spacing w:line="360" w:lineRule="auto"/>
        <w:rPr>
          <w:rFonts w:asciiTheme="minorBidi" w:hAnsiTheme="minorBidi"/>
          <w:color w:val="1010B0"/>
          <w:sz w:val="24"/>
          <w:szCs w:val="24"/>
        </w:rPr>
      </w:pPr>
      <w:r w:rsidRPr="00690619">
        <w:rPr>
          <w:rFonts w:asciiTheme="minorBidi" w:hAnsiTheme="minorBidi"/>
          <w:color w:val="1010B0"/>
          <w:sz w:val="24"/>
          <w:szCs w:val="24"/>
        </w:rPr>
        <w:t xml:space="preserve">UNICEF – key messages and actions for COVID-19 prevention and control in schools </w:t>
      </w:r>
    </w:p>
    <w:p w14:paraId="2ED2D52B" w14:textId="77777777" w:rsidR="008C1757" w:rsidRPr="00690619" w:rsidRDefault="0089522A" w:rsidP="00FD5E97">
      <w:pPr>
        <w:spacing w:line="360" w:lineRule="auto"/>
        <w:rPr>
          <w:rStyle w:val="Hyperlink"/>
          <w:rFonts w:asciiTheme="minorBidi" w:hAnsiTheme="minorBidi"/>
          <w:lang w:val="en"/>
        </w:rPr>
      </w:pPr>
      <w:hyperlink r:id="rId27" w:history="1">
        <w:r w:rsidR="00FD5E97" w:rsidRPr="00690619">
          <w:rPr>
            <w:rStyle w:val="Hyperlink"/>
            <w:rFonts w:asciiTheme="minorBidi" w:hAnsiTheme="minorBidi"/>
            <w:lang w:val="en"/>
          </w:rPr>
          <w:t>https://www.unicef.org/reports/key-messages-and-actions-coronavirus-disease-covid-19-prevention-and-control-schools</w:t>
        </w:r>
      </w:hyperlink>
    </w:p>
    <w:p w14:paraId="69489B60" w14:textId="77777777" w:rsidR="00877562" w:rsidRPr="00690619" w:rsidRDefault="00877562" w:rsidP="00FD5E97">
      <w:pPr>
        <w:spacing w:line="360" w:lineRule="auto"/>
        <w:rPr>
          <w:rFonts w:asciiTheme="minorBidi" w:hAnsiTheme="minorBidi"/>
          <w:color w:val="C00000"/>
          <w:lang w:val="en"/>
        </w:rPr>
      </w:pPr>
    </w:p>
    <w:p w14:paraId="217D9A07" w14:textId="77777777" w:rsidR="008C1757" w:rsidRPr="00690619" w:rsidRDefault="008C1757" w:rsidP="00A40664">
      <w:pPr>
        <w:spacing w:line="360" w:lineRule="auto"/>
        <w:rPr>
          <w:rFonts w:asciiTheme="minorBidi" w:hAnsiTheme="minorBidi"/>
          <w:color w:val="C00000"/>
          <w:lang w:val="en"/>
        </w:rPr>
      </w:pPr>
      <w:r w:rsidRPr="00690619">
        <w:rPr>
          <w:rFonts w:asciiTheme="minorBidi" w:hAnsiTheme="minorBidi"/>
          <w:color w:val="1010B0"/>
          <w:sz w:val="24"/>
          <w:szCs w:val="24"/>
        </w:rPr>
        <w:t>Abu Dhabi Public Health Center/ Dubai Health Authority/ Department of Health/ UAE Ministry of Health and Preventio</w:t>
      </w:r>
      <w:r w:rsidR="00A40664" w:rsidRPr="00690619">
        <w:rPr>
          <w:rFonts w:asciiTheme="minorBidi" w:hAnsiTheme="minorBidi"/>
          <w:color w:val="1010B0"/>
          <w:sz w:val="24"/>
          <w:szCs w:val="24"/>
        </w:rPr>
        <w:t xml:space="preserve">n: </w:t>
      </w:r>
      <w:r w:rsidRPr="00690619">
        <w:rPr>
          <w:rFonts w:asciiTheme="minorBidi" w:hAnsiTheme="minorBidi"/>
          <w:color w:val="1010B0"/>
          <w:sz w:val="24"/>
          <w:szCs w:val="24"/>
        </w:rPr>
        <w:t>Instructions for using hand and surface disinfectants</w:t>
      </w:r>
      <w:r w:rsidRPr="00690619">
        <w:rPr>
          <w:rFonts w:asciiTheme="minorBidi" w:hAnsiTheme="minorBidi"/>
          <w:color w:val="C00000"/>
          <w:lang w:val="en"/>
        </w:rPr>
        <w:t xml:space="preserve"> </w:t>
      </w:r>
    </w:p>
    <w:p w14:paraId="6A8AC473" w14:textId="77777777" w:rsidR="008C1757" w:rsidRPr="00690619" w:rsidRDefault="0089522A" w:rsidP="00A40664">
      <w:pPr>
        <w:spacing w:line="360" w:lineRule="auto"/>
        <w:rPr>
          <w:rStyle w:val="Hyperlink"/>
          <w:rFonts w:asciiTheme="minorBidi" w:hAnsiTheme="minorBidi"/>
          <w:lang w:val="en"/>
        </w:rPr>
      </w:pPr>
      <w:hyperlink r:id="rId28" w:history="1">
        <w:r w:rsidR="008C1757" w:rsidRPr="00690619">
          <w:rPr>
            <w:rStyle w:val="Hyperlink"/>
            <w:rFonts w:asciiTheme="minorBidi" w:hAnsiTheme="minorBidi"/>
            <w:lang w:val="en"/>
          </w:rPr>
          <w:t>https://liwaschool.ae/wp-content/uploads/2020/03/Instruction-for-using-hand-and-surface-disinfectants.pdf</w:t>
        </w:r>
      </w:hyperlink>
    </w:p>
    <w:p w14:paraId="689F5BAC" w14:textId="77777777" w:rsidR="00D51254" w:rsidRPr="00690619" w:rsidRDefault="00D51254" w:rsidP="00A40664">
      <w:pPr>
        <w:spacing w:line="360" w:lineRule="auto"/>
        <w:rPr>
          <w:rStyle w:val="Hyperlink"/>
          <w:rFonts w:asciiTheme="minorBidi" w:hAnsiTheme="minorBidi"/>
          <w:lang w:val="en"/>
        </w:rPr>
      </w:pPr>
    </w:p>
    <w:p w14:paraId="448CC4E7" w14:textId="77777777" w:rsidR="00D51254" w:rsidRPr="00690619" w:rsidRDefault="00D51254" w:rsidP="00877562">
      <w:pPr>
        <w:spacing w:line="360" w:lineRule="auto"/>
        <w:rPr>
          <w:rFonts w:asciiTheme="minorBidi" w:hAnsiTheme="minorBidi"/>
          <w:color w:val="C00000"/>
          <w:lang w:val="en"/>
        </w:rPr>
      </w:pPr>
      <w:r w:rsidRPr="00690619">
        <w:rPr>
          <w:rFonts w:asciiTheme="minorBidi" w:hAnsiTheme="minorBidi"/>
          <w:color w:val="1010B0"/>
          <w:sz w:val="24"/>
          <w:szCs w:val="24"/>
        </w:rPr>
        <w:lastRenderedPageBreak/>
        <w:t>Centers for Disease Control: Guidance for Child Care Programs that Remain Open</w:t>
      </w:r>
      <w:r w:rsidRPr="00690619">
        <w:rPr>
          <w:rFonts w:asciiTheme="minorBidi" w:hAnsiTheme="minorBidi"/>
          <w:color w:val="C00000"/>
          <w:lang w:val="en"/>
        </w:rPr>
        <w:t xml:space="preserve"> </w:t>
      </w:r>
    </w:p>
    <w:p w14:paraId="676AAF94" w14:textId="77777777" w:rsidR="00D61CAF" w:rsidRPr="00AF19F5" w:rsidRDefault="00D51254" w:rsidP="00877562">
      <w:pPr>
        <w:spacing w:line="360" w:lineRule="auto"/>
        <w:rPr>
          <w:rStyle w:val="Hyperlink"/>
          <w:rFonts w:asciiTheme="minorBidi" w:hAnsiTheme="minorBidi"/>
          <w:lang w:val="en"/>
        </w:rPr>
      </w:pPr>
      <w:r w:rsidRPr="00690619">
        <w:rPr>
          <w:rStyle w:val="Hyperlink"/>
          <w:rFonts w:asciiTheme="minorBidi" w:hAnsiTheme="minorBidi"/>
          <w:lang w:val="en"/>
        </w:rPr>
        <w:t>https://www.cdc.gov/coronavirus/2019-ncov/community/schools-childcare/guidance-for-childcare.html#HandHygiene</w:t>
      </w:r>
    </w:p>
    <w:sectPr w:rsidR="00D61CAF" w:rsidRPr="00AF19F5">
      <w:footerReference w:type="default" r:id="rId2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sharron. fogarty-martin" w:date="2020-07-20T18:41:00Z" w:initials="sf">
    <w:p w14:paraId="1544AD0D" w14:textId="699A80CE" w:rsidR="0089522A" w:rsidRDefault="0089522A">
      <w:pPr>
        <w:pStyle w:val="CommentText"/>
      </w:pPr>
      <w:r>
        <w:rPr>
          <w:rStyle w:val="CommentReference"/>
        </w:rPr>
        <w:annotationRef/>
      </w:r>
      <w:bookmarkStart w:id="6" w:name="_Hlk46163071"/>
      <w:r>
        <w:t>This guideline no 1 does not match to the guid</w:t>
      </w:r>
      <w:r w:rsidR="006F2D0C">
        <w:t>e</w:t>
      </w:r>
      <w:r>
        <w:t xml:space="preserve">line no 1 in the supporting document </w:t>
      </w:r>
      <w:bookmarkEnd w:id="6"/>
    </w:p>
  </w:comment>
  <w:comment w:id="8" w:author="sharron. fogarty-martin" w:date="2020-07-20T18:43:00Z" w:initials="sf">
    <w:p w14:paraId="38C8D31B" w14:textId="5C6FC941" w:rsidR="0089522A" w:rsidRDefault="0089522A">
      <w:pPr>
        <w:pStyle w:val="CommentText"/>
      </w:pPr>
      <w:r>
        <w:rPr>
          <w:rStyle w:val="CommentReference"/>
        </w:rPr>
        <w:annotationRef/>
      </w:r>
      <w:bookmarkStart w:id="9" w:name="_Hlk46163125"/>
      <w:r>
        <w:t>This is a reference to a regional</w:t>
      </w:r>
      <w:bookmarkEnd w:id="9"/>
      <w:r w:rsidR="006F2D0C">
        <w:t xml:space="preserve"> </w:t>
      </w:r>
      <w:r w:rsidR="006F2D0C">
        <w:t>entity</w:t>
      </w:r>
    </w:p>
  </w:comment>
  <w:comment w:id="10" w:author="sharron. fogarty-martin" w:date="2020-07-20T17:47:00Z" w:initials="sf">
    <w:p w14:paraId="24D798B2" w14:textId="392F5811" w:rsidR="0089522A" w:rsidRDefault="0089522A">
      <w:pPr>
        <w:pStyle w:val="CommentText"/>
      </w:pPr>
      <w:r>
        <w:rPr>
          <w:rStyle w:val="CommentReference"/>
        </w:rPr>
        <w:annotationRef/>
      </w:r>
      <w:bookmarkStart w:id="11" w:name="_Hlk46163252"/>
      <w:r>
        <w:t xml:space="preserve">There are no guidelines for nurseries from the MOH, only for hospitals, MOE &amp; ADEK said not to follow hospital guidelines, but if there are no MOH nursery guidelines, what should they follow? </w:t>
      </w:r>
      <w:bookmarkEnd w:id="11"/>
    </w:p>
  </w:comment>
  <w:comment w:id="12" w:author="sharron. fogarty-martin" w:date="2020-07-20T17:48:00Z" w:initials="sf">
    <w:p w14:paraId="71F40E7C" w14:textId="2E465C56" w:rsidR="0089522A" w:rsidRDefault="0089522A">
      <w:pPr>
        <w:pStyle w:val="CommentText"/>
      </w:pPr>
      <w:r>
        <w:rPr>
          <w:rStyle w:val="CommentReference"/>
        </w:rPr>
        <w:annotationRef/>
      </w:r>
      <w:bookmarkStart w:id="13" w:name="_Hlk46163422"/>
      <w:r>
        <w:t xml:space="preserve">DOH is not federal and the document should refer to MOH and federal entities. I was asked to highlight all these mistakes </w:t>
      </w:r>
      <w:bookmarkEnd w:id="13"/>
    </w:p>
  </w:comment>
  <w:comment w:id="14" w:author="sharron. fogarty-martin" w:date="2020-07-20T18:49:00Z" w:initials="sf">
    <w:p w14:paraId="0C37F947" w14:textId="444210E1" w:rsidR="006F2D0C" w:rsidRDefault="006F2D0C">
      <w:pPr>
        <w:pStyle w:val="CommentText"/>
      </w:pPr>
      <w:r>
        <w:rPr>
          <w:rStyle w:val="CommentReference"/>
        </w:rPr>
        <w:annotationRef/>
      </w:r>
      <w:r>
        <w:t>DOH is not federal and the document should refer to MOH and federal entities. I was asked to highlight all these mistakes</w:t>
      </w:r>
    </w:p>
  </w:comment>
  <w:comment w:id="17" w:author="sharron. fogarty-martin" w:date="2020-07-20T17:55:00Z" w:initials="sf">
    <w:p w14:paraId="6C8378C9" w14:textId="77777777" w:rsidR="0089522A" w:rsidRDefault="0089522A">
      <w:pPr>
        <w:pStyle w:val="CommentText"/>
      </w:pPr>
      <w:r>
        <w:rPr>
          <w:rStyle w:val="CommentReference"/>
        </w:rPr>
        <w:annotationRef/>
      </w:r>
      <w:bookmarkStart w:id="18" w:name="_Hlk46163484"/>
      <w:r>
        <w:t>This is not clear and open to interpretation. Does it mean you can have 1 Nursery Supervisor with 8 children, OR 1 nursery assistant and a nanny and extra staff with 8 children?</w:t>
      </w:r>
    </w:p>
    <w:p w14:paraId="2A75BF87" w14:textId="77777777" w:rsidR="0089522A" w:rsidRDefault="0089522A">
      <w:pPr>
        <w:pStyle w:val="CommentText"/>
      </w:pPr>
    </w:p>
    <w:p w14:paraId="40C703F6" w14:textId="64FFD1C2" w:rsidR="0089522A" w:rsidRDefault="0089522A">
      <w:pPr>
        <w:pStyle w:val="CommentText"/>
      </w:pPr>
      <w:r>
        <w:t xml:space="preserve">Legal ratios are 1 adult per 4 children, so allowing 1 nursery supervisor to 8 children conflicts with the Law. </w:t>
      </w:r>
      <w:bookmarkEnd w:id="18"/>
    </w:p>
  </w:comment>
  <w:comment w:id="19" w:author="sharron. fogarty-martin" w:date="2020-07-20T17:58:00Z" w:initials="sf">
    <w:p w14:paraId="451EEA53" w14:textId="7F661668" w:rsidR="0089522A" w:rsidRDefault="0089522A">
      <w:pPr>
        <w:pStyle w:val="CommentText"/>
      </w:pPr>
      <w:r>
        <w:rPr>
          <w:rStyle w:val="CommentReference"/>
        </w:rPr>
        <w:annotationRef/>
      </w:r>
      <w:bookmarkStart w:id="20" w:name="_Hlk46163564"/>
      <w:r w:rsidR="006F2D0C">
        <w:t>I find this a confusing</w:t>
      </w:r>
      <w:r>
        <w:t xml:space="preserve"> as it is widely known that being outside is safer than inside, so why have the space requirements smaller inside than outside? </w:t>
      </w:r>
      <w:bookmarkEnd w:id="20"/>
    </w:p>
  </w:comment>
  <w:comment w:id="24" w:author="sharron. fogarty-martin" w:date="2020-07-20T18:53:00Z" w:initials="sf">
    <w:p w14:paraId="4095E5B8" w14:textId="69F734F2" w:rsidR="006F2D0C" w:rsidRDefault="006F2D0C">
      <w:pPr>
        <w:pStyle w:val="CommentText"/>
      </w:pPr>
      <w:r>
        <w:rPr>
          <w:rStyle w:val="CommentReference"/>
        </w:rPr>
        <w:annotationRef/>
      </w:r>
      <w:bookmarkStart w:id="25" w:name="_Hlk46163680"/>
      <w:r>
        <w:t xml:space="preserve">This is reginal and not federal </w:t>
      </w:r>
      <w:bookmarkEnd w:id="25"/>
    </w:p>
  </w:comment>
  <w:comment w:id="28" w:author="sharron. fogarty-martin" w:date="2020-07-20T18:54:00Z" w:initials="sf">
    <w:p w14:paraId="106C108C" w14:textId="4E29CE28" w:rsidR="006F2D0C" w:rsidRDefault="006F2D0C">
      <w:pPr>
        <w:pStyle w:val="CommentText"/>
      </w:pPr>
      <w:r>
        <w:rPr>
          <w:rStyle w:val="CommentReference"/>
        </w:rPr>
        <w:annotationRef/>
      </w:r>
      <w:r>
        <w:t xml:space="preserve">Reginal not federal </w:t>
      </w:r>
    </w:p>
  </w:comment>
  <w:comment w:id="29" w:author="sharron. fogarty-martin" w:date="2020-07-20T18:55:00Z" w:initials="sf">
    <w:p w14:paraId="0C2C52CD" w14:textId="4DCAEAA4" w:rsidR="006F2D0C" w:rsidRDefault="006F2D0C">
      <w:pPr>
        <w:pStyle w:val="CommentText"/>
      </w:pPr>
      <w:r>
        <w:rPr>
          <w:rStyle w:val="CommentReference"/>
        </w:rPr>
        <w:annotationRef/>
      </w:r>
      <w:r>
        <w:t xml:space="preserve">Reginal and not federal </w:t>
      </w:r>
    </w:p>
  </w:comment>
  <w:comment w:id="30" w:author="sharron. fogarty-martin" w:date="2020-07-20T18:02:00Z" w:initials="sf">
    <w:p w14:paraId="34D82350" w14:textId="0A838CB8" w:rsidR="0089522A" w:rsidRDefault="0089522A">
      <w:pPr>
        <w:pStyle w:val="CommentText"/>
      </w:pPr>
      <w:r>
        <w:rPr>
          <w:rStyle w:val="CommentReference"/>
        </w:rPr>
        <w:annotationRef/>
      </w:r>
      <w:r>
        <w:t xml:space="preserve">This is regional and not federal </w:t>
      </w:r>
    </w:p>
  </w:comment>
  <w:comment w:id="32" w:author="sharron. fogarty-martin" w:date="2020-07-20T18:03:00Z" w:initials="sf">
    <w:p w14:paraId="73BA16B4" w14:textId="1BBB8307" w:rsidR="0089522A" w:rsidRDefault="0089522A">
      <w:pPr>
        <w:pStyle w:val="CommentText"/>
      </w:pPr>
      <w:r>
        <w:rPr>
          <w:rStyle w:val="CommentReference"/>
        </w:rPr>
        <w:annotationRef/>
      </w:r>
      <w:r>
        <w:t xml:space="preserve">This is only for </w:t>
      </w:r>
      <w:r w:rsidR="001F0E50">
        <w:t xml:space="preserve">an ADEK process and not Federal </w:t>
      </w:r>
    </w:p>
  </w:comment>
  <w:comment w:id="33" w:author="sharron. fogarty-martin" w:date="2020-07-20T18:05:00Z" w:initials="sf">
    <w:p w14:paraId="15E68EE3" w14:textId="316051A1" w:rsidR="0089522A" w:rsidRDefault="0089522A">
      <w:pPr>
        <w:pStyle w:val="CommentText"/>
      </w:pPr>
      <w:r>
        <w:rPr>
          <w:rStyle w:val="CommentReference"/>
        </w:rPr>
        <w:annotationRef/>
      </w:r>
      <w:r>
        <w:t xml:space="preserve">This is not the name of this entity anymore. It should say Abu Dhabi Department of Knowledge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44AD0D" w15:done="0"/>
  <w15:commentEx w15:paraId="38C8D31B" w15:done="0"/>
  <w15:commentEx w15:paraId="24D798B2" w15:done="0"/>
  <w15:commentEx w15:paraId="71F40E7C" w15:done="0"/>
  <w15:commentEx w15:paraId="0C37F947" w15:done="0"/>
  <w15:commentEx w15:paraId="40C703F6" w15:done="0"/>
  <w15:commentEx w15:paraId="451EEA53" w15:done="0"/>
  <w15:commentEx w15:paraId="4095E5B8" w15:done="0"/>
  <w15:commentEx w15:paraId="106C108C" w15:done="0"/>
  <w15:commentEx w15:paraId="0C2C52CD" w15:done="0"/>
  <w15:commentEx w15:paraId="34D82350" w15:done="0"/>
  <w15:commentEx w15:paraId="73BA16B4" w15:done="0"/>
  <w15:commentEx w15:paraId="15E68E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63D4" w16cex:dateUtc="2020-07-20T14:41:00Z"/>
  <w16cex:commentExtensible w16cex:durableId="22C06452" w16cex:dateUtc="2020-07-20T14:43:00Z"/>
  <w16cex:commentExtensible w16cex:durableId="22C05717" w16cex:dateUtc="2020-07-20T13:47:00Z"/>
  <w16cex:commentExtensible w16cex:durableId="22C05771" w16cex:dateUtc="2020-07-20T13:48:00Z"/>
  <w16cex:commentExtensible w16cex:durableId="22C065D3" w16cex:dateUtc="2020-07-20T14:49:00Z"/>
  <w16cex:commentExtensible w16cex:durableId="22C05918" w16cex:dateUtc="2020-07-20T13:55:00Z"/>
  <w16cex:commentExtensible w16cex:durableId="22C059DC" w16cex:dateUtc="2020-07-20T13:58:00Z"/>
  <w16cex:commentExtensible w16cex:durableId="22C066C5" w16cex:dateUtc="2020-07-20T14:53:00Z"/>
  <w16cex:commentExtensible w16cex:durableId="22C066F7" w16cex:dateUtc="2020-07-20T14:54:00Z"/>
  <w16cex:commentExtensible w16cex:durableId="22C06723" w16cex:dateUtc="2020-07-20T14:55:00Z"/>
  <w16cex:commentExtensible w16cex:durableId="22C05A9B" w16cex:dateUtc="2020-07-20T14:02:00Z"/>
  <w16cex:commentExtensible w16cex:durableId="22C05AD7" w16cex:dateUtc="2020-07-20T14:03:00Z"/>
  <w16cex:commentExtensible w16cex:durableId="22C05B52" w16cex:dateUtc="2020-07-20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44AD0D" w16cid:durableId="22C063D4"/>
  <w16cid:commentId w16cid:paraId="38C8D31B" w16cid:durableId="22C06452"/>
  <w16cid:commentId w16cid:paraId="24D798B2" w16cid:durableId="22C05717"/>
  <w16cid:commentId w16cid:paraId="71F40E7C" w16cid:durableId="22C05771"/>
  <w16cid:commentId w16cid:paraId="0C37F947" w16cid:durableId="22C065D3"/>
  <w16cid:commentId w16cid:paraId="40C703F6" w16cid:durableId="22C05918"/>
  <w16cid:commentId w16cid:paraId="451EEA53" w16cid:durableId="22C059DC"/>
  <w16cid:commentId w16cid:paraId="4095E5B8" w16cid:durableId="22C066C5"/>
  <w16cid:commentId w16cid:paraId="106C108C" w16cid:durableId="22C066F7"/>
  <w16cid:commentId w16cid:paraId="0C2C52CD" w16cid:durableId="22C06723"/>
  <w16cid:commentId w16cid:paraId="34D82350" w16cid:durableId="22C05A9B"/>
  <w16cid:commentId w16cid:paraId="73BA16B4" w16cid:durableId="22C05AD7"/>
  <w16cid:commentId w16cid:paraId="15E68EE3" w16cid:durableId="22C05B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BBA09" w14:textId="77777777" w:rsidR="001577B6" w:rsidRDefault="001577B6" w:rsidP="00877562">
      <w:r>
        <w:separator/>
      </w:r>
    </w:p>
  </w:endnote>
  <w:endnote w:type="continuationSeparator" w:id="0">
    <w:p w14:paraId="17D8337B" w14:textId="77777777" w:rsidR="001577B6" w:rsidRDefault="001577B6" w:rsidP="00877562">
      <w:r>
        <w:continuationSeparator/>
      </w:r>
    </w:p>
  </w:endnote>
  <w:endnote w:type="continuationNotice" w:id="1">
    <w:p w14:paraId="7967C975" w14:textId="77777777" w:rsidR="001577B6" w:rsidRDefault="00157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Light">
    <w:altName w:val="Arial"/>
    <w:panose1 w:val="00000000000000000000"/>
    <w:charset w:val="00"/>
    <w:family w:val="swiss"/>
    <w:notTrueType/>
    <w:pitch w:val="default"/>
    <w:sig w:usb0="00000003" w:usb1="00000000" w:usb2="00000000" w:usb3="00000000" w:csb0="00000001" w:csb1="00000000"/>
  </w:font>
  <w:font w:name="OXJCHE+Lato-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464324"/>
      <w:docPartObj>
        <w:docPartGallery w:val="Page Numbers (Bottom of Page)"/>
        <w:docPartUnique/>
      </w:docPartObj>
    </w:sdtPr>
    <w:sdtEndPr>
      <w:rPr>
        <w:noProof/>
      </w:rPr>
    </w:sdtEndPr>
    <w:sdtContent>
      <w:p w14:paraId="0688CFDA" w14:textId="1FD7FA7D" w:rsidR="0089522A" w:rsidRDefault="008952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9A811D" w14:textId="77777777" w:rsidR="0089522A" w:rsidRDefault="0089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30D6A" w14:textId="77777777" w:rsidR="001577B6" w:rsidRDefault="001577B6" w:rsidP="00877562">
      <w:r>
        <w:separator/>
      </w:r>
    </w:p>
  </w:footnote>
  <w:footnote w:type="continuationSeparator" w:id="0">
    <w:p w14:paraId="31142036" w14:textId="77777777" w:rsidR="001577B6" w:rsidRDefault="001577B6" w:rsidP="00877562">
      <w:r>
        <w:continuationSeparator/>
      </w:r>
    </w:p>
  </w:footnote>
  <w:footnote w:type="continuationNotice" w:id="1">
    <w:p w14:paraId="501B5C20" w14:textId="77777777" w:rsidR="001577B6" w:rsidRDefault="00157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410"/>
    <w:multiLevelType w:val="hybridMultilevel"/>
    <w:tmpl w:val="8358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5100"/>
    <w:multiLevelType w:val="hybridMultilevel"/>
    <w:tmpl w:val="88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7F14"/>
    <w:multiLevelType w:val="hybridMultilevel"/>
    <w:tmpl w:val="EC1EE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B449C"/>
    <w:multiLevelType w:val="hybridMultilevel"/>
    <w:tmpl w:val="9A9A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6714B"/>
    <w:multiLevelType w:val="multilevel"/>
    <w:tmpl w:val="B740BF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9ED76E4"/>
    <w:multiLevelType w:val="hybridMultilevel"/>
    <w:tmpl w:val="BF62B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62630"/>
    <w:multiLevelType w:val="hybridMultilevel"/>
    <w:tmpl w:val="7756A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02495"/>
    <w:multiLevelType w:val="hybridMultilevel"/>
    <w:tmpl w:val="31D4E4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8C9006A"/>
    <w:multiLevelType w:val="hybridMultilevel"/>
    <w:tmpl w:val="0A1E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0CF2"/>
    <w:multiLevelType w:val="hybridMultilevel"/>
    <w:tmpl w:val="66B6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35053"/>
    <w:multiLevelType w:val="hybridMultilevel"/>
    <w:tmpl w:val="5CBAA56C"/>
    <w:lvl w:ilvl="0" w:tplc="9BE8A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863AE"/>
    <w:multiLevelType w:val="hybridMultilevel"/>
    <w:tmpl w:val="9F8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001D6"/>
    <w:multiLevelType w:val="hybridMultilevel"/>
    <w:tmpl w:val="1A72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D7739"/>
    <w:multiLevelType w:val="hybridMultilevel"/>
    <w:tmpl w:val="4C7C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94C84"/>
    <w:multiLevelType w:val="hybridMultilevel"/>
    <w:tmpl w:val="3612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274D00"/>
    <w:multiLevelType w:val="hybridMultilevel"/>
    <w:tmpl w:val="8AD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22E9A"/>
    <w:multiLevelType w:val="hybridMultilevel"/>
    <w:tmpl w:val="05B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A4C4C"/>
    <w:multiLevelType w:val="hybridMultilevel"/>
    <w:tmpl w:val="8F22901C"/>
    <w:lvl w:ilvl="0" w:tplc="1B0C1A2C">
      <w:start w:val="1"/>
      <w:numFmt w:val="bullet"/>
      <w:lvlText w:val=""/>
      <w:lvlJc w:val="left"/>
      <w:pPr>
        <w:ind w:left="720" w:hanging="360"/>
      </w:pPr>
      <w:rPr>
        <w:rFonts w:ascii="Symbol" w:hAnsi="Symbol" w:hint="default"/>
      </w:rPr>
    </w:lvl>
    <w:lvl w:ilvl="1" w:tplc="5B5EB44A" w:tentative="1">
      <w:start w:val="1"/>
      <w:numFmt w:val="bullet"/>
      <w:lvlText w:val="o"/>
      <w:lvlJc w:val="left"/>
      <w:pPr>
        <w:ind w:left="1440" w:hanging="360"/>
      </w:pPr>
      <w:rPr>
        <w:rFonts w:ascii="Courier New" w:hAnsi="Courier New" w:cs="Courier New" w:hint="default"/>
      </w:rPr>
    </w:lvl>
    <w:lvl w:ilvl="2" w:tplc="023E56B8" w:tentative="1">
      <w:start w:val="1"/>
      <w:numFmt w:val="bullet"/>
      <w:lvlText w:val=""/>
      <w:lvlJc w:val="left"/>
      <w:pPr>
        <w:ind w:left="2160" w:hanging="360"/>
      </w:pPr>
      <w:rPr>
        <w:rFonts w:ascii="Wingdings" w:hAnsi="Wingdings" w:hint="default"/>
      </w:rPr>
    </w:lvl>
    <w:lvl w:ilvl="3" w:tplc="69069F6E" w:tentative="1">
      <w:start w:val="1"/>
      <w:numFmt w:val="bullet"/>
      <w:lvlText w:val=""/>
      <w:lvlJc w:val="left"/>
      <w:pPr>
        <w:ind w:left="2880" w:hanging="360"/>
      </w:pPr>
      <w:rPr>
        <w:rFonts w:ascii="Symbol" w:hAnsi="Symbol" w:hint="default"/>
      </w:rPr>
    </w:lvl>
    <w:lvl w:ilvl="4" w:tplc="E9A29B6C" w:tentative="1">
      <w:start w:val="1"/>
      <w:numFmt w:val="bullet"/>
      <w:lvlText w:val="o"/>
      <w:lvlJc w:val="left"/>
      <w:pPr>
        <w:ind w:left="3600" w:hanging="360"/>
      </w:pPr>
      <w:rPr>
        <w:rFonts w:ascii="Courier New" w:hAnsi="Courier New" w:cs="Courier New" w:hint="default"/>
      </w:rPr>
    </w:lvl>
    <w:lvl w:ilvl="5" w:tplc="13949CF6" w:tentative="1">
      <w:start w:val="1"/>
      <w:numFmt w:val="bullet"/>
      <w:lvlText w:val=""/>
      <w:lvlJc w:val="left"/>
      <w:pPr>
        <w:ind w:left="4320" w:hanging="360"/>
      </w:pPr>
      <w:rPr>
        <w:rFonts w:ascii="Wingdings" w:hAnsi="Wingdings" w:hint="default"/>
      </w:rPr>
    </w:lvl>
    <w:lvl w:ilvl="6" w:tplc="F1E0E204" w:tentative="1">
      <w:start w:val="1"/>
      <w:numFmt w:val="bullet"/>
      <w:lvlText w:val=""/>
      <w:lvlJc w:val="left"/>
      <w:pPr>
        <w:ind w:left="5040" w:hanging="360"/>
      </w:pPr>
      <w:rPr>
        <w:rFonts w:ascii="Symbol" w:hAnsi="Symbol" w:hint="default"/>
      </w:rPr>
    </w:lvl>
    <w:lvl w:ilvl="7" w:tplc="6100BB7E" w:tentative="1">
      <w:start w:val="1"/>
      <w:numFmt w:val="bullet"/>
      <w:lvlText w:val="o"/>
      <w:lvlJc w:val="left"/>
      <w:pPr>
        <w:ind w:left="5760" w:hanging="360"/>
      </w:pPr>
      <w:rPr>
        <w:rFonts w:ascii="Courier New" w:hAnsi="Courier New" w:cs="Courier New" w:hint="default"/>
      </w:rPr>
    </w:lvl>
    <w:lvl w:ilvl="8" w:tplc="662C20DC" w:tentative="1">
      <w:start w:val="1"/>
      <w:numFmt w:val="bullet"/>
      <w:lvlText w:val=""/>
      <w:lvlJc w:val="left"/>
      <w:pPr>
        <w:ind w:left="6480" w:hanging="360"/>
      </w:pPr>
      <w:rPr>
        <w:rFonts w:ascii="Wingdings" w:hAnsi="Wingdings" w:hint="default"/>
      </w:rPr>
    </w:lvl>
  </w:abstractNum>
  <w:abstractNum w:abstractNumId="18" w15:restartNumberingAfterBreak="0">
    <w:nsid w:val="395C2BD2"/>
    <w:multiLevelType w:val="hybridMultilevel"/>
    <w:tmpl w:val="9C226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EA36E6"/>
    <w:multiLevelType w:val="multilevel"/>
    <w:tmpl w:val="639E40CC"/>
    <w:lvl w:ilvl="0">
      <w:start w:val="1"/>
      <w:numFmt w:val="decimal"/>
      <w:lvlText w:val="%1."/>
      <w:lvlJc w:val="left"/>
      <w:pPr>
        <w:ind w:left="1080" w:hanging="360"/>
      </w:pPr>
      <w:rPr>
        <w:rFonts w:hint="default"/>
      </w:rPr>
    </w:lvl>
    <w:lvl w:ilvl="1">
      <w:start w:val="1"/>
      <w:numFmt w:val="decimal"/>
      <w:lvlText w:val="%1.%2"/>
      <w:lvlJc w:val="left"/>
      <w:pPr>
        <w:ind w:left="1320" w:hanging="60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20" w15:restartNumberingAfterBreak="0">
    <w:nsid w:val="468A656D"/>
    <w:multiLevelType w:val="hybridMultilevel"/>
    <w:tmpl w:val="9EF4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B71B3"/>
    <w:multiLevelType w:val="hybridMultilevel"/>
    <w:tmpl w:val="46D845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47827963"/>
    <w:multiLevelType w:val="hybridMultilevel"/>
    <w:tmpl w:val="56B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4621D"/>
    <w:multiLevelType w:val="hybridMultilevel"/>
    <w:tmpl w:val="740E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A7F1F"/>
    <w:multiLevelType w:val="hybridMultilevel"/>
    <w:tmpl w:val="1D7EB122"/>
    <w:lvl w:ilvl="0" w:tplc="08B6766A">
      <w:start w:val="1"/>
      <w:numFmt w:val="bullet"/>
      <w:lvlText w:val=""/>
      <w:lvlJc w:val="left"/>
      <w:pPr>
        <w:ind w:left="720" w:hanging="360"/>
      </w:pPr>
      <w:rPr>
        <w:rFonts w:ascii="Symbol" w:hAnsi="Symbol" w:hint="default"/>
      </w:rPr>
    </w:lvl>
    <w:lvl w:ilvl="1" w:tplc="292AA078" w:tentative="1">
      <w:start w:val="1"/>
      <w:numFmt w:val="bullet"/>
      <w:lvlText w:val="o"/>
      <w:lvlJc w:val="left"/>
      <w:pPr>
        <w:ind w:left="1440" w:hanging="360"/>
      </w:pPr>
      <w:rPr>
        <w:rFonts w:ascii="Courier New" w:hAnsi="Courier New" w:cs="Courier New" w:hint="default"/>
      </w:rPr>
    </w:lvl>
    <w:lvl w:ilvl="2" w:tplc="82C8D67C" w:tentative="1">
      <w:start w:val="1"/>
      <w:numFmt w:val="bullet"/>
      <w:lvlText w:val=""/>
      <w:lvlJc w:val="left"/>
      <w:pPr>
        <w:ind w:left="2160" w:hanging="360"/>
      </w:pPr>
      <w:rPr>
        <w:rFonts w:ascii="Wingdings" w:hAnsi="Wingdings" w:hint="default"/>
      </w:rPr>
    </w:lvl>
    <w:lvl w:ilvl="3" w:tplc="0CC8BE58" w:tentative="1">
      <w:start w:val="1"/>
      <w:numFmt w:val="bullet"/>
      <w:lvlText w:val=""/>
      <w:lvlJc w:val="left"/>
      <w:pPr>
        <w:ind w:left="2880" w:hanging="360"/>
      </w:pPr>
      <w:rPr>
        <w:rFonts w:ascii="Symbol" w:hAnsi="Symbol" w:hint="default"/>
      </w:rPr>
    </w:lvl>
    <w:lvl w:ilvl="4" w:tplc="B1B059EC" w:tentative="1">
      <w:start w:val="1"/>
      <w:numFmt w:val="bullet"/>
      <w:lvlText w:val="o"/>
      <w:lvlJc w:val="left"/>
      <w:pPr>
        <w:ind w:left="3600" w:hanging="360"/>
      </w:pPr>
      <w:rPr>
        <w:rFonts w:ascii="Courier New" w:hAnsi="Courier New" w:cs="Courier New" w:hint="default"/>
      </w:rPr>
    </w:lvl>
    <w:lvl w:ilvl="5" w:tplc="0CD6BD54" w:tentative="1">
      <w:start w:val="1"/>
      <w:numFmt w:val="bullet"/>
      <w:lvlText w:val=""/>
      <w:lvlJc w:val="left"/>
      <w:pPr>
        <w:ind w:left="4320" w:hanging="360"/>
      </w:pPr>
      <w:rPr>
        <w:rFonts w:ascii="Wingdings" w:hAnsi="Wingdings" w:hint="default"/>
      </w:rPr>
    </w:lvl>
    <w:lvl w:ilvl="6" w:tplc="D7AA148C" w:tentative="1">
      <w:start w:val="1"/>
      <w:numFmt w:val="bullet"/>
      <w:lvlText w:val=""/>
      <w:lvlJc w:val="left"/>
      <w:pPr>
        <w:ind w:left="5040" w:hanging="360"/>
      </w:pPr>
      <w:rPr>
        <w:rFonts w:ascii="Symbol" w:hAnsi="Symbol" w:hint="default"/>
      </w:rPr>
    </w:lvl>
    <w:lvl w:ilvl="7" w:tplc="7BC84700" w:tentative="1">
      <w:start w:val="1"/>
      <w:numFmt w:val="bullet"/>
      <w:lvlText w:val="o"/>
      <w:lvlJc w:val="left"/>
      <w:pPr>
        <w:ind w:left="5760" w:hanging="360"/>
      </w:pPr>
      <w:rPr>
        <w:rFonts w:ascii="Courier New" w:hAnsi="Courier New" w:cs="Courier New" w:hint="default"/>
      </w:rPr>
    </w:lvl>
    <w:lvl w:ilvl="8" w:tplc="23BC4592" w:tentative="1">
      <w:start w:val="1"/>
      <w:numFmt w:val="bullet"/>
      <w:lvlText w:val=""/>
      <w:lvlJc w:val="left"/>
      <w:pPr>
        <w:ind w:left="6480" w:hanging="360"/>
      </w:pPr>
      <w:rPr>
        <w:rFonts w:ascii="Wingdings" w:hAnsi="Wingdings" w:hint="default"/>
      </w:rPr>
    </w:lvl>
  </w:abstractNum>
  <w:abstractNum w:abstractNumId="25" w15:restartNumberingAfterBreak="0">
    <w:nsid w:val="49AD33D8"/>
    <w:multiLevelType w:val="hybridMultilevel"/>
    <w:tmpl w:val="B542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26B32"/>
    <w:multiLevelType w:val="hybridMultilevel"/>
    <w:tmpl w:val="3A6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512BB"/>
    <w:multiLevelType w:val="hybridMultilevel"/>
    <w:tmpl w:val="64C8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4651B"/>
    <w:multiLevelType w:val="hybridMultilevel"/>
    <w:tmpl w:val="2E1E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448BC"/>
    <w:multiLevelType w:val="hybridMultilevel"/>
    <w:tmpl w:val="7D468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2518E"/>
    <w:multiLevelType w:val="hybridMultilevel"/>
    <w:tmpl w:val="20CEF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AE2BBB"/>
    <w:multiLevelType w:val="hybridMultilevel"/>
    <w:tmpl w:val="CE4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84030"/>
    <w:multiLevelType w:val="hybridMultilevel"/>
    <w:tmpl w:val="820E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F7E9C"/>
    <w:multiLevelType w:val="hybridMultilevel"/>
    <w:tmpl w:val="096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2275C"/>
    <w:multiLevelType w:val="hybridMultilevel"/>
    <w:tmpl w:val="4B4A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E4461"/>
    <w:multiLevelType w:val="hybridMultilevel"/>
    <w:tmpl w:val="24A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60F49"/>
    <w:multiLevelType w:val="hybridMultilevel"/>
    <w:tmpl w:val="17F8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323DE"/>
    <w:multiLevelType w:val="hybridMultilevel"/>
    <w:tmpl w:val="4EB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7"/>
  </w:num>
  <w:num w:numId="4">
    <w:abstractNumId w:val="21"/>
  </w:num>
  <w:num w:numId="5">
    <w:abstractNumId w:val="34"/>
  </w:num>
  <w:num w:numId="6">
    <w:abstractNumId w:val="11"/>
  </w:num>
  <w:num w:numId="7">
    <w:abstractNumId w:val="16"/>
  </w:num>
  <w:num w:numId="8">
    <w:abstractNumId w:val="37"/>
  </w:num>
  <w:num w:numId="9">
    <w:abstractNumId w:val="32"/>
  </w:num>
  <w:num w:numId="10">
    <w:abstractNumId w:val="8"/>
  </w:num>
  <w:num w:numId="11">
    <w:abstractNumId w:val="7"/>
  </w:num>
  <w:num w:numId="12">
    <w:abstractNumId w:val="35"/>
  </w:num>
  <w:num w:numId="13">
    <w:abstractNumId w:val="28"/>
  </w:num>
  <w:num w:numId="14">
    <w:abstractNumId w:val="4"/>
  </w:num>
  <w:num w:numId="15">
    <w:abstractNumId w:val="29"/>
  </w:num>
  <w:num w:numId="16">
    <w:abstractNumId w:val="14"/>
  </w:num>
  <w:num w:numId="17">
    <w:abstractNumId w:val="33"/>
  </w:num>
  <w:num w:numId="18">
    <w:abstractNumId w:val="1"/>
  </w:num>
  <w:num w:numId="19">
    <w:abstractNumId w:val="25"/>
  </w:num>
  <w:num w:numId="20">
    <w:abstractNumId w:val="3"/>
  </w:num>
  <w:num w:numId="21">
    <w:abstractNumId w:val="13"/>
  </w:num>
  <w:num w:numId="22">
    <w:abstractNumId w:val="0"/>
  </w:num>
  <w:num w:numId="23">
    <w:abstractNumId w:val="15"/>
  </w:num>
  <w:num w:numId="24">
    <w:abstractNumId w:val="26"/>
  </w:num>
  <w:num w:numId="25">
    <w:abstractNumId w:val="12"/>
  </w:num>
  <w:num w:numId="26">
    <w:abstractNumId w:val="31"/>
  </w:num>
  <w:num w:numId="27">
    <w:abstractNumId w:val="22"/>
  </w:num>
  <w:num w:numId="28">
    <w:abstractNumId w:val="36"/>
  </w:num>
  <w:num w:numId="29">
    <w:abstractNumId w:val="20"/>
  </w:num>
  <w:num w:numId="30">
    <w:abstractNumId w:val="30"/>
  </w:num>
  <w:num w:numId="31">
    <w:abstractNumId w:val="10"/>
  </w:num>
  <w:num w:numId="32">
    <w:abstractNumId w:val="2"/>
  </w:num>
  <w:num w:numId="33">
    <w:abstractNumId w:val="6"/>
  </w:num>
  <w:num w:numId="34">
    <w:abstractNumId w:val="18"/>
  </w:num>
  <w:num w:numId="35">
    <w:abstractNumId w:val="19"/>
  </w:num>
  <w:num w:numId="36">
    <w:abstractNumId w:val="5"/>
  </w:num>
  <w:num w:numId="37">
    <w:abstractNumId w:val="23"/>
  </w:num>
  <w:num w:numId="38">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ron. fogarty-martin">
    <w15:presenceInfo w15:providerId="Windows Live" w15:userId="ffe5f628ccb19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1MjG3sDA2MDQyMzNW0lEKTi0uzszPAykwqgUAXm5rXCwAAAA="/>
  </w:docVars>
  <w:rsids>
    <w:rsidRoot w:val="00982B94"/>
    <w:rsid w:val="00002673"/>
    <w:rsid w:val="00004FD8"/>
    <w:rsid w:val="000052A6"/>
    <w:rsid w:val="0000566D"/>
    <w:rsid w:val="00006D5D"/>
    <w:rsid w:val="0000741A"/>
    <w:rsid w:val="00010EE5"/>
    <w:rsid w:val="00012655"/>
    <w:rsid w:val="000134DA"/>
    <w:rsid w:val="00013B2E"/>
    <w:rsid w:val="000146D6"/>
    <w:rsid w:val="00014A3A"/>
    <w:rsid w:val="000152B8"/>
    <w:rsid w:val="000153C9"/>
    <w:rsid w:val="00016482"/>
    <w:rsid w:val="000165F3"/>
    <w:rsid w:val="00016EDC"/>
    <w:rsid w:val="00023DCA"/>
    <w:rsid w:val="00023FBD"/>
    <w:rsid w:val="000253CA"/>
    <w:rsid w:val="00026CAB"/>
    <w:rsid w:val="00033F45"/>
    <w:rsid w:val="00043156"/>
    <w:rsid w:val="0004414F"/>
    <w:rsid w:val="00050E5E"/>
    <w:rsid w:val="000549DF"/>
    <w:rsid w:val="00055955"/>
    <w:rsid w:val="00057B95"/>
    <w:rsid w:val="00070D2F"/>
    <w:rsid w:val="00072EF0"/>
    <w:rsid w:val="000743F4"/>
    <w:rsid w:val="000767C1"/>
    <w:rsid w:val="00080E29"/>
    <w:rsid w:val="000810BC"/>
    <w:rsid w:val="000823E7"/>
    <w:rsid w:val="00082576"/>
    <w:rsid w:val="00084437"/>
    <w:rsid w:val="00084EB3"/>
    <w:rsid w:val="00085D31"/>
    <w:rsid w:val="00087FF7"/>
    <w:rsid w:val="000939D9"/>
    <w:rsid w:val="00097CFF"/>
    <w:rsid w:val="000A2E22"/>
    <w:rsid w:val="000A30A3"/>
    <w:rsid w:val="000B141A"/>
    <w:rsid w:val="000B2CF4"/>
    <w:rsid w:val="000B3626"/>
    <w:rsid w:val="000B3CEB"/>
    <w:rsid w:val="000B57EE"/>
    <w:rsid w:val="000B75FB"/>
    <w:rsid w:val="000C1554"/>
    <w:rsid w:val="000C3908"/>
    <w:rsid w:val="000C57E5"/>
    <w:rsid w:val="000C6D42"/>
    <w:rsid w:val="000C7481"/>
    <w:rsid w:val="000D2B74"/>
    <w:rsid w:val="000E06F1"/>
    <w:rsid w:val="000E18FE"/>
    <w:rsid w:val="000E2F59"/>
    <w:rsid w:val="000E2F80"/>
    <w:rsid w:val="000E3C5C"/>
    <w:rsid w:val="000E3E0C"/>
    <w:rsid w:val="000E757D"/>
    <w:rsid w:val="000E7AC2"/>
    <w:rsid w:val="000F01AD"/>
    <w:rsid w:val="000F1F09"/>
    <w:rsid w:val="000F3CA0"/>
    <w:rsid w:val="000F6C92"/>
    <w:rsid w:val="00104934"/>
    <w:rsid w:val="001060E9"/>
    <w:rsid w:val="00110949"/>
    <w:rsid w:val="00112436"/>
    <w:rsid w:val="00113EDF"/>
    <w:rsid w:val="00115BE0"/>
    <w:rsid w:val="00121FBD"/>
    <w:rsid w:val="001255CD"/>
    <w:rsid w:val="00132E86"/>
    <w:rsid w:val="00134008"/>
    <w:rsid w:val="00134A6E"/>
    <w:rsid w:val="001433E7"/>
    <w:rsid w:val="00145BB1"/>
    <w:rsid w:val="00151D53"/>
    <w:rsid w:val="00153DB7"/>
    <w:rsid w:val="001546A0"/>
    <w:rsid w:val="001577B6"/>
    <w:rsid w:val="00165FB9"/>
    <w:rsid w:val="00170976"/>
    <w:rsid w:val="001718A2"/>
    <w:rsid w:val="00171F0B"/>
    <w:rsid w:val="00174D7D"/>
    <w:rsid w:val="00184215"/>
    <w:rsid w:val="00185568"/>
    <w:rsid w:val="00186A06"/>
    <w:rsid w:val="0019073C"/>
    <w:rsid w:val="00192C74"/>
    <w:rsid w:val="001A152E"/>
    <w:rsid w:val="001A2A72"/>
    <w:rsid w:val="001A5936"/>
    <w:rsid w:val="001B16BE"/>
    <w:rsid w:val="001B24AD"/>
    <w:rsid w:val="001B28E5"/>
    <w:rsid w:val="001B5E7D"/>
    <w:rsid w:val="001B751D"/>
    <w:rsid w:val="001B78D3"/>
    <w:rsid w:val="001C1E28"/>
    <w:rsid w:val="001C3523"/>
    <w:rsid w:val="001C3A5C"/>
    <w:rsid w:val="001C6730"/>
    <w:rsid w:val="001C7227"/>
    <w:rsid w:val="001D30F1"/>
    <w:rsid w:val="001D6430"/>
    <w:rsid w:val="001D7378"/>
    <w:rsid w:val="001D7D94"/>
    <w:rsid w:val="001E0279"/>
    <w:rsid w:val="001E1AC2"/>
    <w:rsid w:val="001E694D"/>
    <w:rsid w:val="001E7F31"/>
    <w:rsid w:val="001F035C"/>
    <w:rsid w:val="001F09EA"/>
    <w:rsid w:val="001F0E50"/>
    <w:rsid w:val="001F19CB"/>
    <w:rsid w:val="001F238D"/>
    <w:rsid w:val="001F54D2"/>
    <w:rsid w:val="001F69FE"/>
    <w:rsid w:val="00204101"/>
    <w:rsid w:val="00215630"/>
    <w:rsid w:val="00222C0E"/>
    <w:rsid w:val="0022318D"/>
    <w:rsid w:val="00224B53"/>
    <w:rsid w:val="002251BE"/>
    <w:rsid w:val="00234BA0"/>
    <w:rsid w:val="0023618D"/>
    <w:rsid w:val="002375AF"/>
    <w:rsid w:val="00240D75"/>
    <w:rsid w:val="00243253"/>
    <w:rsid w:val="0024356E"/>
    <w:rsid w:val="00243D86"/>
    <w:rsid w:val="00245E7E"/>
    <w:rsid w:val="00256082"/>
    <w:rsid w:val="002617DD"/>
    <w:rsid w:val="00261809"/>
    <w:rsid w:val="00263E09"/>
    <w:rsid w:val="00274080"/>
    <w:rsid w:val="00276755"/>
    <w:rsid w:val="00280B16"/>
    <w:rsid w:val="00283865"/>
    <w:rsid w:val="00283D7E"/>
    <w:rsid w:val="002921CD"/>
    <w:rsid w:val="00295EDA"/>
    <w:rsid w:val="0029774E"/>
    <w:rsid w:val="00297F7F"/>
    <w:rsid w:val="002A001C"/>
    <w:rsid w:val="002A03C9"/>
    <w:rsid w:val="002A03D3"/>
    <w:rsid w:val="002A148F"/>
    <w:rsid w:val="002A2717"/>
    <w:rsid w:val="002A30DF"/>
    <w:rsid w:val="002A3293"/>
    <w:rsid w:val="002A7EEF"/>
    <w:rsid w:val="002B3087"/>
    <w:rsid w:val="002B6C94"/>
    <w:rsid w:val="002C1FEE"/>
    <w:rsid w:val="002C2075"/>
    <w:rsid w:val="002C2882"/>
    <w:rsid w:val="002C2AE3"/>
    <w:rsid w:val="002C3346"/>
    <w:rsid w:val="002C4A2E"/>
    <w:rsid w:val="002D189B"/>
    <w:rsid w:val="002D4110"/>
    <w:rsid w:val="002D4D1F"/>
    <w:rsid w:val="002D5E85"/>
    <w:rsid w:val="002E098F"/>
    <w:rsid w:val="002E12DC"/>
    <w:rsid w:val="002F3881"/>
    <w:rsid w:val="002F7A7F"/>
    <w:rsid w:val="00303EA5"/>
    <w:rsid w:val="0030598A"/>
    <w:rsid w:val="00305D51"/>
    <w:rsid w:val="003103D8"/>
    <w:rsid w:val="00310750"/>
    <w:rsid w:val="003135DA"/>
    <w:rsid w:val="00314BBB"/>
    <w:rsid w:val="00320654"/>
    <w:rsid w:val="00321687"/>
    <w:rsid w:val="00325AFD"/>
    <w:rsid w:val="003317CC"/>
    <w:rsid w:val="003422CA"/>
    <w:rsid w:val="00342451"/>
    <w:rsid w:val="003434B9"/>
    <w:rsid w:val="00347B59"/>
    <w:rsid w:val="003510E2"/>
    <w:rsid w:val="00355BA4"/>
    <w:rsid w:val="0036048B"/>
    <w:rsid w:val="003605C4"/>
    <w:rsid w:val="00366CE3"/>
    <w:rsid w:val="003702A5"/>
    <w:rsid w:val="0037074A"/>
    <w:rsid w:val="003718FF"/>
    <w:rsid w:val="00371E27"/>
    <w:rsid w:val="00372604"/>
    <w:rsid w:val="00372705"/>
    <w:rsid w:val="003817C4"/>
    <w:rsid w:val="00381AEC"/>
    <w:rsid w:val="00383462"/>
    <w:rsid w:val="00383A91"/>
    <w:rsid w:val="00384283"/>
    <w:rsid w:val="0038793C"/>
    <w:rsid w:val="0039379D"/>
    <w:rsid w:val="0039749C"/>
    <w:rsid w:val="00397ECC"/>
    <w:rsid w:val="003A179B"/>
    <w:rsid w:val="003A21E3"/>
    <w:rsid w:val="003A2FFC"/>
    <w:rsid w:val="003A36AF"/>
    <w:rsid w:val="003A510B"/>
    <w:rsid w:val="003A7131"/>
    <w:rsid w:val="003A7414"/>
    <w:rsid w:val="003B0360"/>
    <w:rsid w:val="003B428C"/>
    <w:rsid w:val="003B5B1E"/>
    <w:rsid w:val="003C0F7F"/>
    <w:rsid w:val="003C2FBF"/>
    <w:rsid w:val="003C42A1"/>
    <w:rsid w:val="003D1213"/>
    <w:rsid w:val="003D3B85"/>
    <w:rsid w:val="003D72F0"/>
    <w:rsid w:val="003E363C"/>
    <w:rsid w:val="003E48E0"/>
    <w:rsid w:val="003E584A"/>
    <w:rsid w:val="003E6865"/>
    <w:rsid w:val="003F3EA4"/>
    <w:rsid w:val="003F46E6"/>
    <w:rsid w:val="003F4719"/>
    <w:rsid w:val="00400529"/>
    <w:rsid w:val="00401506"/>
    <w:rsid w:val="004106F5"/>
    <w:rsid w:val="004109CD"/>
    <w:rsid w:val="00412DA3"/>
    <w:rsid w:val="00413E1D"/>
    <w:rsid w:val="0041402B"/>
    <w:rsid w:val="00414439"/>
    <w:rsid w:val="00422A55"/>
    <w:rsid w:val="00425B8E"/>
    <w:rsid w:val="004309CE"/>
    <w:rsid w:val="00430BBE"/>
    <w:rsid w:val="004317D2"/>
    <w:rsid w:val="0043287D"/>
    <w:rsid w:val="004369B2"/>
    <w:rsid w:val="004414D3"/>
    <w:rsid w:val="00442D14"/>
    <w:rsid w:val="00443325"/>
    <w:rsid w:val="00443CF8"/>
    <w:rsid w:val="00445EEC"/>
    <w:rsid w:val="00452959"/>
    <w:rsid w:val="00453ED8"/>
    <w:rsid w:val="00455B33"/>
    <w:rsid w:val="004568B1"/>
    <w:rsid w:val="00456D0B"/>
    <w:rsid w:val="00461EA8"/>
    <w:rsid w:val="00462293"/>
    <w:rsid w:val="00462BE6"/>
    <w:rsid w:val="004668AE"/>
    <w:rsid w:val="00476EBA"/>
    <w:rsid w:val="00480AA1"/>
    <w:rsid w:val="004812F1"/>
    <w:rsid w:val="00482589"/>
    <w:rsid w:val="00482817"/>
    <w:rsid w:val="0048428B"/>
    <w:rsid w:val="00484495"/>
    <w:rsid w:val="00484BA8"/>
    <w:rsid w:val="004946A6"/>
    <w:rsid w:val="0049713B"/>
    <w:rsid w:val="00497EC3"/>
    <w:rsid w:val="004A08D7"/>
    <w:rsid w:val="004A163F"/>
    <w:rsid w:val="004A47B2"/>
    <w:rsid w:val="004B3CEB"/>
    <w:rsid w:val="004B4D9D"/>
    <w:rsid w:val="004B7E7E"/>
    <w:rsid w:val="004C42C9"/>
    <w:rsid w:val="004C4FEA"/>
    <w:rsid w:val="004D4E7C"/>
    <w:rsid w:val="004E5E05"/>
    <w:rsid w:val="004E6BC3"/>
    <w:rsid w:val="004F3FAA"/>
    <w:rsid w:val="004F57A8"/>
    <w:rsid w:val="004F600C"/>
    <w:rsid w:val="004F6F06"/>
    <w:rsid w:val="004F7143"/>
    <w:rsid w:val="005016A4"/>
    <w:rsid w:val="00501C9F"/>
    <w:rsid w:val="00502D26"/>
    <w:rsid w:val="005064B4"/>
    <w:rsid w:val="005078BC"/>
    <w:rsid w:val="0051123D"/>
    <w:rsid w:val="005114B0"/>
    <w:rsid w:val="0051184D"/>
    <w:rsid w:val="00512150"/>
    <w:rsid w:val="00513126"/>
    <w:rsid w:val="00514D8A"/>
    <w:rsid w:val="00516F6F"/>
    <w:rsid w:val="00525BAF"/>
    <w:rsid w:val="00527109"/>
    <w:rsid w:val="0053208A"/>
    <w:rsid w:val="00532832"/>
    <w:rsid w:val="0054125B"/>
    <w:rsid w:val="00542593"/>
    <w:rsid w:val="00545E7C"/>
    <w:rsid w:val="00546E66"/>
    <w:rsid w:val="00546F93"/>
    <w:rsid w:val="00551B0D"/>
    <w:rsid w:val="00553570"/>
    <w:rsid w:val="0055449F"/>
    <w:rsid w:val="0055639F"/>
    <w:rsid w:val="00565754"/>
    <w:rsid w:val="00567F50"/>
    <w:rsid w:val="0057150E"/>
    <w:rsid w:val="00572ECA"/>
    <w:rsid w:val="0057303C"/>
    <w:rsid w:val="00573735"/>
    <w:rsid w:val="00584455"/>
    <w:rsid w:val="00586A8F"/>
    <w:rsid w:val="005873AF"/>
    <w:rsid w:val="005874B7"/>
    <w:rsid w:val="00590943"/>
    <w:rsid w:val="00591123"/>
    <w:rsid w:val="00593DF4"/>
    <w:rsid w:val="0059502B"/>
    <w:rsid w:val="005A2636"/>
    <w:rsid w:val="005A64D3"/>
    <w:rsid w:val="005A7F36"/>
    <w:rsid w:val="005B27BD"/>
    <w:rsid w:val="005B5D30"/>
    <w:rsid w:val="005B6449"/>
    <w:rsid w:val="005C2B7F"/>
    <w:rsid w:val="005C5488"/>
    <w:rsid w:val="005D3CE5"/>
    <w:rsid w:val="005D6351"/>
    <w:rsid w:val="005D7395"/>
    <w:rsid w:val="005D7593"/>
    <w:rsid w:val="005E62E9"/>
    <w:rsid w:val="005E7D38"/>
    <w:rsid w:val="005F1937"/>
    <w:rsid w:val="005F5D1D"/>
    <w:rsid w:val="005F6471"/>
    <w:rsid w:val="005F6539"/>
    <w:rsid w:val="0060738A"/>
    <w:rsid w:val="00612E18"/>
    <w:rsid w:val="006141A4"/>
    <w:rsid w:val="006147F0"/>
    <w:rsid w:val="00617238"/>
    <w:rsid w:val="00617779"/>
    <w:rsid w:val="00621050"/>
    <w:rsid w:val="0062139A"/>
    <w:rsid w:val="006227D6"/>
    <w:rsid w:val="00622A87"/>
    <w:rsid w:val="006238C8"/>
    <w:rsid w:val="006258BC"/>
    <w:rsid w:val="00625FD9"/>
    <w:rsid w:val="0062705B"/>
    <w:rsid w:val="00627099"/>
    <w:rsid w:val="00642616"/>
    <w:rsid w:val="00643BF4"/>
    <w:rsid w:val="006440A6"/>
    <w:rsid w:val="0064534C"/>
    <w:rsid w:val="00646CE9"/>
    <w:rsid w:val="00654C57"/>
    <w:rsid w:val="00655087"/>
    <w:rsid w:val="00662168"/>
    <w:rsid w:val="00662DD7"/>
    <w:rsid w:val="0066396C"/>
    <w:rsid w:val="00670A04"/>
    <w:rsid w:val="00670FE0"/>
    <w:rsid w:val="006725E4"/>
    <w:rsid w:val="006766F2"/>
    <w:rsid w:val="00680249"/>
    <w:rsid w:val="00681451"/>
    <w:rsid w:val="00690619"/>
    <w:rsid w:val="00694199"/>
    <w:rsid w:val="006A074D"/>
    <w:rsid w:val="006A1B33"/>
    <w:rsid w:val="006A3368"/>
    <w:rsid w:val="006A3D55"/>
    <w:rsid w:val="006A4B1D"/>
    <w:rsid w:val="006A533F"/>
    <w:rsid w:val="006B789A"/>
    <w:rsid w:val="006C1C78"/>
    <w:rsid w:val="006C2A2B"/>
    <w:rsid w:val="006C60FC"/>
    <w:rsid w:val="006D1460"/>
    <w:rsid w:val="006D3860"/>
    <w:rsid w:val="006D4D91"/>
    <w:rsid w:val="006D7D63"/>
    <w:rsid w:val="006E1345"/>
    <w:rsid w:val="006E49DE"/>
    <w:rsid w:val="006E518B"/>
    <w:rsid w:val="006E5D42"/>
    <w:rsid w:val="006E5E73"/>
    <w:rsid w:val="006E6AC0"/>
    <w:rsid w:val="006E6ADE"/>
    <w:rsid w:val="006F2D0C"/>
    <w:rsid w:val="006F3667"/>
    <w:rsid w:val="006F447F"/>
    <w:rsid w:val="006F5B24"/>
    <w:rsid w:val="006F7545"/>
    <w:rsid w:val="00705C11"/>
    <w:rsid w:val="00705CEE"/>
    <w:rsid w:val="00710E4D"/>
    <w:rsid w:val="0071219A"/>
    <w:rsid w:val="00712261"/>
    <w:rsid w:val="00712C43"/>
    <w:rsid w:val="00713E1B"/>
    <w:rsid w:val="00716968"/>
    <w:rsid w:val="00717660"/>
    <w:rsid w:val="00717E9D"/>
    <w:rsid w:val="007204CE"/>
    <w:rsid w:val="00725111"/>
    <w:rsid w:val="00732FE7"/>
    <w:rsid w:val="00735CE4"/>
    <w:rsid w:val="007367D1"/>
    <w:rsid w:val="007378B4"/>
    <w:rsid w:val="007402A4"/>
    <w:rsid w:val="00740837"/>
    <w:rsid w:val="00741107"/>
    <w:rsid w:val="0074431B"/>
    <w:rsid w:val="007456C5"/>
    <w:rsid w:val="00752EEA"/>
    <w:rsid w:val="00753E53"/>
    <w:rsid w:val="007579E7"/>
    <w:rsid w:val="00764FED"/>
    <w:rsid w:val="00776EDD"/>
    <w:rsid w:val="00794F45"/>
    <w:rsid w:val="007951F9"/>
    <w:rsid w:val="0079760B"/>
    <w:rsid w:val="007A24DC"/>
    <w:rsid w:val="007A3FDF"/>
    <w:rsid w:val="007A5BBF"/>
    <w:rsid w:val="007B366B"/>
    <w:rsid w:val="007B3BCB"/>
    <w:rsid w:val="007B6800"/>
    <w:rsid w:val="007B7E67"/>
    <w:rsid w:val="007C393B"/>
    <w:rsid w:val="007C4897"/>
    <w:rsid w:val="007C4ED4"/>
    <w:rsid w:val="007C5D8B"/>
    <w:rsid w:val="007D4DE0"/>
    <w:rsid w:val="007D4DE5"/>
    <w:rsid w:val="007E5973"/>
    <w:rsid w:val="007F3679"/>
    <w:rsid w:val="007F5720"/>
    <w:rsid w:val="007F62A6"/>
    <w:rsid w:val="007F7117"/>
    <w:rsid w:val="007F7D78"/>
    <w:rsid w:val="00800E13"/>
    <w:rsid w:val="00803892"/>
    <w:rsid w:val="00803943"/>
    <w:rsid w:val="00807E14"/>
    <w:rsid w:val="00807FA0"/>
    <w:rsid w:val="008105C2"/>
    <w:rsid w:val="00812BBF"/>
    <w:rsid w:val="0081496D"/>
    <w:rsid w:val="00814FA4"/>
    <w:rsid w:val="00817936"/>
    <w:rsid w:val="0082032F"/>
    <w:rsid w:val="008248CE"/>
    <w:rsid w:val="00824AE9"/>
    <w:rsid w:val="0082590F"/>
    <w:rsid w:val="0082627B"/>
    <w:rsid w:val="008324FA"/>
    <w:rsid w:val="0083400B"/>
    <w:rsid w:val="00834049"/>
    <w:rsid w:val="00840378"/>
    <w:rsid w:val="00843D3F"/>
    <w:rsid w:val="00850246"/>
    <w:rsid w:val="00850F46"/>
    <w:rsid w:val="0085174F"/>
    <w:rsid w:val="00854EEF"/>
    <w:rsid w:val="00855E35"/>
    <w:rsid w:val="00857008"/>
    <w:rsid w:val="00857389"/>
    <w:rsid w:val="00857B05"/>
    <w:rsid w:val="0086056B"/>
    <w:rsid w:val="008659B3"/>
    <w:rsid w:val="00866CE6"/>
    <w:rsid w:val="00872D4B"/>
    <w:rsid w:val="00874957"/>
    <w:rsid w:val="00877562"/>
    <w:rsid w:val="00882FEC"/>
    <w:rsid w:val="008834BB"/>
    <w:rsid w:val="00883B28"/>
    <w:rsid w:val="0088484C"/>
    <w:rsid w:val="00884D8A"/>
    <w:rsid w:val="0088744A"/>
    <w:rsid w:val="00892F47"/>
    <w:rsid w:val="008935A9"/>
    <w:rsid w:val="0089522A"/>
    <w:rsid w:val="008B28D2"/>
    <w:rsid w:val="008B3599"/>
    <w:rsid w:val="008B7D1C"/>
    <w:rsid w:val="008C1757"/>
    <w:rsid w:val="008C2C3D"/>
    <w:rsid w:val="008C370E"/>
    <w:rsid w:val="008C5C88"/>
    <w:rsid w:val="008D096A"/>
    <w:rsid w:val="008D183D"/>
    <w:rsid w:val="008D4F21"/>
    <w:rsid w:val="008D785C"/>
    <w:rsid w:val="008E1CAC"/>
    <w:rsid w:val="008E2353"/>
    <w:rsid w:val="008E2A03"/>
    <w:rsid w:val="008E3B20"/>
    <w:rsid w:val="008E4C1A"/>
    <w:rsid w:val="008E54AF"/>
    <w:rsid w:val="008F3E42"/>
    <w:rsid w:val="00900BF6"/>
    <w:rsid w:val="00901D15"/>
    <w:rsid w:val="00903676"/>
    <w:rsid w:val="009109CE"/>
    <w:rsid w:val="00913D2D"/>
    <w:rsid w:val="00914515"/>
    <w:rsid w:val="0091520F"/>
    <w:rsid w:val="00916824"/>
    <w:rsid w:val="00922C6C"/>
    <w:rsid w:val="00926112"/>
    <w:rsid w:val="00926F22"/>
    <w:rsid w:val="00930922"/>
    <w:rsid w:val="0093112A"/>
    <w:rsid w:val="0093669B"/>
    <w:rsid w:val="00950FFD"/>
    <w:rsid w:val="009513C9"/>
    <w:rsid w:val="00954D1F"/>
    <w:rsid w:val="00960A1D"/>
    <w:rsid w:val="0096267B"/>
    <w:rsid w:val="00964FDB"/>
    <w:rsid w:val="0096624D"/>
    <w:rsid w:val="00966E34"/>
    <w:rsid w:val="0096743A"/>
    <w:rsid w:val="00967742"/>
    <w:rsid w:val="00970A98"/>
    <w:rsid w:val="00973FCC"/>
    <w:rsid w:val="0097642D"/>
    <w:rsid w:val="0098101D"/>
    <w:rsid w:val="00981D78"/>
    <w:rsid w:val="00982B94"/>
    <w:rsid w:val="00986F65"/>
    <w:rsid w:val="0098777D"/>
    <w:rsid w:val="00991D52"/>
    <w:rsid w:val="0099799A"/>
    <w:rsid w:val="009A02CD"/>
    <w:rsid w:val="009A1080"/>
    <w:rsid w:val="009A28B8"/>
    <w:rsid w:val="009A7742"/>
    <w:rsid w:val="009B1A06"/>
    <w:rsid w:val="009B31DC"/>
    <w:rsid w:val="009B403F"/>
    <w:rsid w:val="009B58FC"/>
    <w:rsid w:val="009B6934"/>
    <w:rsid w:val="009C12CD"/>
    <w:rsid w:val="009C19FC"/>
    <w:rsid w:val="009C6124"/>
    <w:rsid w:val="009C68CD"/>
    <w:rsid w:val="009C72C6"/>
    <w:rsid w:val="009C7460"/>
    <w:rsid w:val="009C759D"/>
    <w:rsid w:val="009C7DF7"/>
    <w:rsid w:val="009E00D2"/>
    <w:rsid w:val="009E24E3"/>
    <w:rsid w:val="009E42C1"/>
    <w:rsid w:val="009E51CE"/>
    <w:rsid w:val="009E5EEB"/>
    <w:rsid w:val="009F034E"/>
    <w:rsid w:val="009F16C1"/>
    <w:rsid w:val="009F334B"/>
    <w:rsid w:val="009F3435"/>
    <w:rsid w:val="009F3CD1"/>
    <w:rsid w:val="009F42B5"/>
    <w:rsid w:val="00A01290"/>
    <w:rsid w:val="00A0155F"/>
    <w:rsid w:val="00A049EA"/>
    <w:rsid w:val="00A05CEC"/>
    <w:rsid w:val="00A10B32"/>
    <w:rsid w:val="00A146FB"/>
    <w:rsid w:val="00A222C9"/>
    <w:rsid w:val="00A2377A"/>
    <w:rsid w:val="00A24C04"/>
    <w:rsid w:val="00A3008C"/>
    <w:rsid w:val="00A31EAB"/>
    <w:rsid w:val="00A32098"/>
    <w:rsid w:val="00A35832"/>
    <w:rsid w:val="00A35D77"/>
    <w:rsid w:val="00A37014"/>
    <w:rsid w:val="00A3764F"/>
    <w:rsid w:val="00A378CF"/>
    <w:rsid w:val="00A40664"/>
    <w:rsid w:val="00A41AA5"/>
    <w:rsid w:val="00A42AF2"/>
    <w:rsid w:val="00A435DA"/>
    <w:rsid w:val="00A44475"/>
    <w:rsid w:val="00A4662A"/>
    <w:rsid w:val="00A46D43"/>
    <w:rsid w:val="00A51E49"/>
    <w:rsid w:val="00A5553A"/>
    <w:rsid w:val="00A60474"/>
    <w:rsid w:val="00A61270"/>
    <w:rsid w:val="00A61457"/>
    <w:rsid w:val="00A649F9"/>
    <w:rsid w:val="00A64CB9"/>
    <w:rsid w:val="00A70312"/>
    <w:rsid w:val="00A71A2F"/>
    <w:rsid w:val="00A73F4B"/>
    <w:rsid w:val="00A74977"/>
    <w:rsid w:val="00A84690"/>
    <w:rsid w:val="00A874BC"/>
    <w:rsid w:val="00A90ACC"/>
    <w:rsid w:val="00A91856"/>
    <w:rsid w:val="00A92CEE"/>
    <w:rsid w:val="00A955D9"/>
    <w:rsid w:val="00A96455"/>
    <w:rsid w:val="00A973D3"/>
    <w:rsid w:val="00AA1F6B"/>
    <w:rsid w:val="00AA37A3"/>
    <w:rsid w:val="00AA7F4E"/>
    <w:rsid w:val="00AB4714"/>
    <w:rsid w:val="00AB6974"/>
    <w:rsid w:val="00AC0E65"/>
    <w:rsid w:val="00AC2169"/>
    <w:rsid w:val="00AC6069"/>
    <w:rsid w:val="00AC7C88"/>
    <w:rsid w:val="00AD31A1"/>
    <w:rsid w:val="00AD32DC"/>
    <w:rsid w:val="00AD37C1"/>
    <w:rsid w:val="00AD52C4"/>
    <w:rsid w:val="00AE0F7D"/>
    <w:rsid w:val="00AE42C9"/>
    <w:rsid w:val="00AE6EA0"/>
    <w:rsid w:val="00AE7C8E"/>
    <w:rsid w:val="00AF19F5"/>
    <w:rsid w:val="00AF2466"/>
    <w:rsid w:val="00AF65DC"/>
    <w:rsid w:val="00AF7065"/>
    <w:rsid w:val="00B04727"/>
    <w:rsid w:val="00B05DED"/>
    <w:rsid w:val="00B13032"/>
    <w:rsid w:val="00B13D40"/>
    <w:rsid w:val="00B161DC"/>
    <w:rsid w:val="00B17A41"/>
    <w:rsid w:val="00B20C9A"/>
    <w:rsid w:val="00B24D11"/>
    <w:rsid w:val="00B32514"/>
    <w:rsid w:val="00B3738C"/>
    <w:rsid w:val="00B4180F"/>
    <w:rsid w:val="00B45324"/>
    <w:rsid w:val="00B47800"/>
    <w:rsid w:val="00B53EFF"/>
    <w:rsid w:val="00B6110B"/>
    <w:rsid w:val="00B658E1"/>
    <w:rsid w:val="00B66DDE"/>
    <w:rsid w:val="00B70FCD"/>
    <w:rsid w:val="00B85F16"/>
    <w:rsid w:val="00B877DA"/>
    <w:rsid w:val="00B90280"/>
    <w:rsid w:val="00B90FA4"/>
    <w:rsid w:val="00BA12B4"/>
    <w:rsid w:val="00BA6221"/>
    <w:rsid w:val="00BA71E4"/>
    <w:rsid w:val="00BB1717"/>
    <w:rsid w:val="00BB236E"/>
    <w:rsid w:val="00BB50E4"/>
    <w:rsid w:val="00BB51DB"/>
    <w:rsid w:val="00BB6158"/>
    <w:rsid w:val="00BB6162"/>
    <w:rsid w:val="00BB63AE"/>
    <w:rsid w:val="00BB652B"/>
    <w:rsid w:val="00BB76CD"/>
    <w:rsid w:val="00BB77D9"/>
    <w:rsid w:val="00BC0B58"/>
    <w:rsid w:val="00BC1056"/>
    <w:rsid w:val="00BC18AC"/>
    <w:rsid w:val="00BC506F"/>
    <w:rsid w:val="00BC5AFD"/>
    <w:rsid w:val="00BD3023"/>
    <w:rsid w:val="00BD395C"/>
    <w:rsid w:val="00BD66A8"/>
    <w:rsid w:val="00BE3FD7"/>
    <w:rsid w:val="00BF104B"/>
    <w:rsid w:val="00BF1537"/>
    <w:rsid w:val="00BF2368"/>
    <w:rsid w:val="00BF2B26"/>
    <w:rsid w:val="00BF2DD4"/>
    <w:rsid w:val="00C01009"/>
    <w:rsid w:val="00C03150"/>
    <w:rsid w:val="00C056F0"/>
    <w:rsid w:val="00C0613A"/>
    <w:rsid w:val="00C078D6"/>
    <w:rsid w:val="00C10A27"/>
    <w:rsid w:val="00C13589"/>
    <w:rsid w:val="00C16F41"/>
    <w:rsid w:val="00C22C16"/>
    <w:rsid w:val="00C268B6"/>
    <w:rsid w:val="00C3147E"/>
    <w:rsid w:val="00C34595"/>
    <w:rsid w:val="00C35205"/>
    <w:rsid w:val="00C366FB"/>
    <w:rsid w:val="00C40AC6"/>
    <w:rsid w:val="00C4159E"/>
    <w:rsid w:val="00C51EC9"/>
    <w:rsid w:val="00C552A7"/>
    <w:rsid w:val="00C573F1"/>
    <w:rsid w:val="00C57F74"/>
    <w:rsid w:val="00C61C08"/>
    <w:rsid w:val="00C6208D"/>
    <w:rsid w:val="00C63C4A"/>
    <w:rsid w:val="00C70111"/>
    <w:rsid w:val="00C7233B"/>
    <w:rsid w:val="00C72D63"/>
    <w:rsid w:val="00C74177"/>
    <w:rsid w:val="00C745D4"/>
    <w:rsid w:val="00C7502C"/>
    <w:rsid w:val="00C75474"/>
    <w:rsid w:val="00C773E8"/>
    <w:rsid w:val="00C77AC3"/>
    <w:rsid w:val="00C77F74"/>
    <w:rsid w:val="00C80C85"/>
    <w:rsid w:val="00C8380F"/>
    <w:rsid w:val="00C86521"/>
    <w:rsid w:val="00C866E4"/>
    <w:rsid w:val="00C87545"/>
    <w:rsid w:val="00C87E82"/>
    <w:rsid w:val="00C904CE"/>
    <w:rsid w:val="00C91371"/>
    <w:rsid w:val="00C93F88"/>
    <w:rsid w:val="00C95F94"/>
    <w:rsid w:val="00C9650D"/>
    <w:rsid w:val="00CA1772"/>
    <w:rsid w:val="00CA32C1"/>
    <w:rsid w:val="00CB00D9"/>
    <w:rsid w:val="00CB00DF"/>
    <w:rsid w:val="00CB5CD0"/>
    <w:rsid w:val="00CB651D"/>
    <w:rsid w:val="00CC0424"/>
    <w:rsid w:val="00CC0AA5"/>
    <w:rsid w:val="00CC3220"/>
    <w:rsid w:val="00CC4945"/>
    <w:rsid w:val="00CC52B9"/>
    <w:rsid w:val="00CC7064"/>
    <w:rsid w:val="00CCB0EC"/>
    <w:rsid w:val="00CD08B4"/>
    <w:rsid w:val="00CD17BB"/>
    <w:rsid w:val="00CD3830"/>
    <w:rsid w:val="00CD5B81"/>
    <w:rsid w:val="00CE2141"/>
    <w:rsid w:val="00CF2C8B"/>
    <w:rsid w:val="00CF6167"/>
    <w:rsid w:val="00D0417D"/>
    <w:rsid w:val="00D06C07"/>
    <w:rsid w:val="00D100FF"/>
    <w:rsid w:val="00D12392"/>
    <w:rsid w:val="00D12675"/>
    <w:rsid w:val="00D13E6B"/>
    <w:rsid w:val="00D20DF7"/>
    <w:rsid w:val="00D22AC1"/>
    <w:rsid w:val="00D241EA"/>
    <w:rsid w:val="00D257A8"/>
    <w:rsid w:val="00D30A00"/>
    <w:rsid w:val="00D31263"/>
    <w:rsid w:val="00D35C77"/>
    <w:rsid w:val="00D37F76"/>
    <w:rsid w:val="00D40A00"/>
    <w:rsid w:val="00D45319"/>
    <w:rsid w:val="00D469EF"/>
    <w:rsid w:val="00D46C3E"/>
    <w:rsid w:val="00D51254"/>
    <w:rsid w:val="00D55256"/>
    <w:rsid w:val="00D61CAF"/>
    <w:rsid w:val="00D62E2D"/>
    <w:rsid w:val="00D65AD5"/>
    <w:rsid w:val="00D66FCB"/>
    <w:rsid w:val="00D67A5E"/>
    <w:rsid w:val="00D70739"/>
    <w:rsid w:val="00D7135A"/>
    <w:rsid w:val="00D71736"/>
    <w:rsid w:val="00D71C1E"/>
    <w:rsid w:val="00D73D37"/>
    <w:rsid w:val="00D74315"/>
    <w:rsid w:val="00D7504C"/>
    <w:rsid w:val="00D75BE4"/>
    <w:rsid w:val="00D76E96"/>
    <w:rsid w:val="00D86C47"/>
    <w:rsid w:val="00D93E75"/>
    <w:rsid w:val="00DA4496"/>
    <w:rsid w:val="00DA4DE7"/>
    <w:rsid w:val="00DA7398"/>
    <w:rsid w:val="00DB0C67"/>
    <w:rsid w:val="00DB1B6D"/>
    <w:rsid w:val="00DB1FA6"/>
    <w:rsid w:val="00DB79FD"/>
    <w:rsid w:val="00DC1BC1"/>
    <w:rsid w:val="00DC25A0"/>
    <w:rsid w:val="00DC41B5"/>
    <w:rsid w:val="00DC53DC"/>
    <w:rsid w:val="00DD0085"/>
    <w:rsid w:val="00DD4888"/>
    <w:rsid w:val="00DD6C39"/>
    <w:rsid w:val="00DE0AF4"/>
    <w:rsid w:val="00DE200F"/>
    <w:rsid w:val="00DE484E"/>
    <w:rsid w:val="00DE7535"/>
    <w:rsid w:val="00DF113A"/>
    <w:rsid w:val="00DF2327"/>
    <w:rsid w:val="00DF4440"/>
    <w:rsid w:val="00DF499B"/>
    <w:rsid w:val="00DF77B7"/>
    <w:rsid w:val="00DF7FF4"/>
    <w:rsid w:val="00E01503"/>
    <w:rsid w:val="00E03114"/>
    <w:rsid w:val="00E037C7"/>
    <w:rsid w:val="00E05639"/>
    <w:rsid w:val="00E06B52"/>
    <w:rsid w:val="00E13F50"/>
    <w:rsid w:val="00E1406B"/>
    <w:rsid w:val="00E178B8"/>
    <w:rsid w:val="00E205AB"/>
    <w:rsid w:val="00E25D93"/>
    <w:rsid w:val="00E25F66"/>
    <w:rsid w:val="00E31810"/>
    <w:rsid w:val="00E32CA1"/>
    <w:rsid w:val="00E36965"/>
    <w:rsid w:val="00E40A7E"/>
    <w:rsid w:val="00E4103C"/>
    <w:rsid w:val="00E47903"/>
    <w:rsid w:val="00E547CF"/>
    <w:rsid w:val="00E57A09"/>
    <w:rsid w:val="00E57E38"/>
    <w:rsid w:val="00E60BA9"/>
    <w:rsid w:val="00E6146D"/>
    <w:rsid w:val="00E634D7"/>
    <w:rsid w:val="00E65B34"/>
    <w:rsid w:val="00E664A0"/>
    <w:rsid w:val="00E67B85"/>
    <w:rsid w:val="00E71876"/>
    <w:rsid w:val="00E71CF3"/>
    <w:rsid w:val="00E73FF5"/>
    <w:rsid w:val="00E77A74"/>
    <w:rsid w:val="00E851DA"/>
    <w:rsid w:val="00E90D67"/>
    <w:rsid w:val="00E920AE"/>
    <w:rsid w:val="00E92F95"/>
    <w:rsid w:val="00E945EE"/>
    <w:rsid w:val="00E94D7A"/>
    <w:rsid w:val="00E95CA4"/>
    <w:rsid w:val="00EA2878"/>
    <w:rsid w:val="00EA3BA8"/>
    <w:rsid w:val="00EA3CB1"/>
    <w:rsid w:val="00EA51C6"/>
    <w:rsid w:val="00EA67F7"/>
    <w:rsid w:val="00EA7647"/>
    <w:rsid w:val="00EB63CC"/>
    <w:rsid w:val="00EC082E"/>
    <w:rsid w:val="00EC105F"/>
    <w:rsid w:val="00EC278B"/>
    <w:rsid w:val="00ED0EA4"/>
    <w:rsid w:val="00ED54AD"/>
    <w:rsid w:val="00ED5A6E"/>
    <w:rsid w:val="00ED65A2"/>
    <w:rsid w:val="00ED693F"/>
    <w:rsid w:val="00EE0382"/>
    <w:rsid w:val="00EE11CC"/>
    <w:rsid w:val="00EE2643"/>
    <w:rsid w:val="00EE4119"/>
    <w:rsid w:val="00EF0B3C"/>
    <w:rsid w:val="00EF1142"/>
    <w:rsid w:val="00EF1BC7"/>
    <w:rsid w:val="00EF26E7"/>
    <w:rsid w:val="00EF43F6"/>
    <w:rsid w:val="00EF4AB3"/>
    <w:rsid w:val="00EF6FA9"/>
    <w:rsid w:val="00F015A3"/>
    <w:rsid w:val="00F01921"/>
    <w:rsid w:val="00F02D7D"/>
    <w:rsid w:val="00F04F60"/>
    <w:rsid w:val="00F051DC"/>
    <w:rsid w:val="00F06EC0"/>
    <w:rsid w:val="00F07491"/>
    <w:rsid w:val="00F11955"/>
    <w:rsid w:val="00F1285D"/>
    <w:rsid w:val="00F14F21"/>
    <w:rsid w:val="00F155A1"/>
    <w:rsid w:val="00F15BC7"/>
    <w:rsid w:val="00F33905"/>
    <w:rsid w:val="00F34584"/>
    <w:rsid w:val="00F37876"/>
    <w:rsid w:val="00F40798"/>
    <w:rsid w:val="00F44374"/>
    <w:rsid w:val="00F5330C"/>
    <w:rsid w:val="00F54630"/>
    <w:rsid w:val="00F5784F"/>
    <w:rsid w:val="00F61037"/>
    <w:rsid w:val="00F647F6"/>
    <w:rsid w:val="00F74095"/>
    <w:rsid w:val="00F74301"/>
    <w:rsid w:val="00F75531"/>
    <w:rsid w:val="00F808F2"/>
    <w:rsid w:val="00F80EF3"/>
    <w:rsid w:val="00F833FC"/>
    <w:rsid w:val="00F8387C"/>
    <w:rsid w:val="00F86367"/>
    <w:rsid w:val="00F931A1"/>
    <w:rsid w:val="00F94804"/>
    <w:rsid w:val="00F94847"/>
    <w:rsid w:val="00FA1520"/>
    <w:rsid w:val="00FA37FA"/>
    <w:rsid w:val="00FB270F"/>
    <w:rsid w:val="00FB67C5"/>
    <w:rsid w:val="00FB77CE"/>
    <w:rsid w:val="00FC0581"/>
    <w:rsid w:val="00FC09AE"/>
    <w:rsid w:val="00FC4866"/>
    <w:rsid w:val="00FC5110"/>
    <w:rsid w:val="00FC6757"/>
    <w:rsid w:val="00FC6851"/>
    <w:rsid w:val="00FD2317"/>
    <w:rsid w:val="00FD3A89"/>
    <w:rsid w:val="00FD5E97"/>
    <w:rsid w:val="00FD6E1C"/>
    <w:rsid w:val="00FE22C4"/>
    <w:rsid w:val="00FF058A"/>
    <w:rsid w:val="01235F7D"/>
    <w:rsid w:val="01F92B81"/>
    <w:rsid w:val="01FF69EA"/>
    <w:rsid w:val="02266F5E"/>
    <w:rsid w:val="026908C9"/>
    <w:rsid w:val="02764933"/>
    <w:rsid w:val="029F2623"/>
    <w:rsid w:val="030EA4F9"/>
    <w:rsid w:val="035A9ED5"/>
    <w:rsid w:val="035C9F07"/>
    <w:rsid w:val="03615B1B"/>
    <w:rsid w:val="03B46FF7"/>
    <w:rsid w:val="03E84C79"/>
    <w:rsid w:val="0411566B"/>
    <w:rsid w:val="048E0DD2"/>
    <w:rsid w:val="04C1E18A"/>
    <w:rsid w:val="04D83603"/>
    <w:rsid w:val="05686364"/>
    <w:rsid w:val="059864AD"/>
    <w:rsid w:val="05C07B43"/>
    <w:rsid w:val="060B8F18"/>
    <w:rsid w:val="0629B738"/>
    <w:rsid w:val="06318779"/>
    <w:rsid w:val="0675FFBC"/>
    <w:rsid w:val="06819C39"/>
    <w:rsid w:val="06939526"/>
    <w:rsid w:val="06DC8134"/>
    <w:rsid w:val="06FCC08B"/>
    <w:rsid w:val="07344491"/>
    <w:rsid w:val="0749BFCB"/>
    <w:rsid w:val="074FBC55"/>
    <w:rsid w:val="07F11260"/>
    <w:rsid w:val="081C234B"/>
    <w:rsid w:val="084B7033"/>
    <w:rsid w:val="08E458CE"/>
    <w:rsid w:val="094C6207"/>
    <w:rsid w:val="0953FA1A"/>
    <w:rsid w:val="09877DE2"/>
    <w:rsid w:val="099E3D3A"/>
    <w:rsid w:val="09A9AE3E"/>
    <w:rsid w:val="09ACDB8D"/>
    <w:rsid w:val="09C42D4F"/>
    <w:rsid w:val="09F1CE0A"/>
    <w:rsid w:val="0A2F704C"/>
    <w:rsid w:val="0A6DEB21"/>
    <w:rsid w:val="0AD52565"/>
    <w:rsid w:val="0B2AC5A8"/>
    <w:rsid w:val="0B2F58D3"/>
    <w:rsid w:val="0B609D62"/>
    <w:rsid w:val="0B8A07F9"/>
    <w:rsid w:val="0BBF88E0"/>
    <w:rsid w:val="0BDDB0B7"/>
    <w:rsid w:val="0BF2E565"/>
    <w:rsid w:val="0C111C5E"/>
    <w:rsid w:val="0CA7CB9D"/>
    <w:rsid w:val="0D3CB425"/>
    <w:rsid w:val="0D7CD964"/>
    <w:rsid w:val="0DCA4D3C"/>
    <w:rsid w:val="0E7457A1"/>
    <w:rsid w:val="0E939B3D"/>
    <w:rsid w:val="0E99C87C"/>
    <w:rsid w:val="0ED48B75"/>
    <w:rsid w:val="0ED48B99"/>
    <w:rsid w:val="0EFEC393"/>
    <w:rsid w:val="0F143F67"/>
    <w:rsid w:val="0F28835E"/>
    <w:rsid w:val="0F753490"/>
    <w:rsid w:val="0F76D459"/>
    <w:rsid w:val="0FA15728"/>
    <w:rsid w:val="0FF927FF"/>
    <w:rsid w:val="103A95EB"/>
    <w:rsid w:val="10846EDC"/>
    <w:rsid w:val="108C4783"/>
    <w:rsid w:val="10B949D5"/>
    <w:rsid w:val="112B108D"/>
    <w:rsid w:val="1299244D"/>
    <w:rsid w:val="12C7115D"/>
    <w:rsid w:val="12E8B3AD"/>
    <w:rsid w:val="13933EDE"/>
    <w:rsid w:val="14697C6B"/>
    <w:rsid w:val="14AC8970"/>
    <w:rsid w:val="16244180"/>
    <w:rsid w:val="16D62D85"/>
    <w:rsid w:val="16FB450A"/>
    <w:rsid w:val="16FFDF08"/>
    <w:rsid w:val="178037A0"/>
    <w:rsid w:val="17EC7EB1"/>
    <w:rsid w:val="181C39F0"/>
    <w:rsid w:val="182B5018"/>
    <w:rsid w:val="1896A54A"/>
    <w:rsid w:val="1898335F"/>
    <w:rsid w:val="18A79632"/>
    <w:rsid w:val="18B114BE"/>
    <w:rsid w:val="18E6BC56"/>
    <w:rsid w:val="18ECCD71"/>
    <w:rsid w:val="1965C175"/>
    <w:rsid w:val="197E45D4"/>
    <w:rsid w:val="19C7F49F"/>
    <w:rsid w:val="1A14037F"/>
    <w:rsid w:val="1A31B88A"/>
    <w:rsid w:val="1A6CA856"/>
    <w:rsid w:val="1A7181C3"/>
    <w:rsid w:val="1AD62DCA"/>
    <w:rsid w:val="1B4487C3"/>
    <w:rsid w:val="1B9F2EA7"/>
    <w:rsid w:val="1D5EB48B"/>
    <w:rsid w:val="1D802E08"/>
    <w:rsid w:val="1DC044C9"/>
    <w:rsid w:val="1E139A1F"/>
    <w:rsid w:val="1E398699"/>
    <w:rsid w:val="1E4399D6"/>
    <w:rsid w:val="1E70263E"/>
    <w:rsid w:val="1EDB66F4"/>
    <w:rsid w:val="1F1BB5FB"/>
    <w:rsid w:val="1F4DB7AB"/>
    <w:rsid w:val="1FAE2601"/>
    <w:rsid w:val="1FB9F1B2"/>
    <w:rsid w:val="1FBE0A8E"/>
    <w:rsid w:val="2047E17B"/>
    <w:rsid w:val="207792C0"/>
    <w:rsid w:val="20A185B3"/>
    <w:rsid w:val="22047AC0"/>
    <w:rsid w:val="220543F2"/>
    <w:rsid w:val="223F0E74"/>
    <w:rsid w:val="224561E6"/>
    <w:rsid w:val="224963E7"/>
    <w:rsid w:val="225CFEFC"/>
    <w:rsid w:val="22692795"/>
    <w:rsid w:val="22AD1389"/>
    <w:rsid w:val="22E88F42"/>
    <w:rsid w:val="22EB5AB7"/>
    <w:rsid w:val="23212A17"/>
    <w:rsid w:val="232B49C8"/>
    <w:rsid w:val="23331834"/>
    <w:rsid w:val="244E7EAE"/>
    <w:rsid w:val="2452B05F"/>
    <w:rsid w:val="24A7F7D3"/>
    <w:rsid w:val="254EFA76"/>
    <w:rsid w:val="25A9A320"/>
    <w:rsid w:val="25F151E5"/>
    <w:rsid w:val="2624F82C"/>
    <w:rsid w:val="26495101"/>
    <w:rsid w:val="26919C38"/>
    <w:rsid w:val="26BA8CD1"/>
    <w:rsid w:val="2706FBCF"/>
    <w:rsid w:val="273008D7"/>
    <w:rsid w:val="2795C6EB"/>
    <w:rsid w:val="27B059A2"/>
    <w:rsid w:val="28490188"/>
    <w:rsid w:val="28742BF2"/>
    <w:rsid w:val="28938C80"/>
    <w:rsid w:val="28E8C85C"/>
    <w:rsid w:val="29A84B49"/>
    <w:rsid w:val="2A103D8A"/>
    <w:rsid w:val="2A59CBB6"/>
    <w:rsid w:val="2AED1BBF"/>
    <w:rsid w:val="2AFC272A"/>
    <w:rsid w:val="2B1D5BC5"/>
    <w:rsid w:val="2B678392"/>
    <w:rsid w:val="2B90F5DD"/>
    <w:rsid w:val="2BDC8479"/>
    <w:rsid w:val="2C26A5B2"/>
    <w:rsid w:val="2C5FC97C"/>
    <w:rsid w:val="2CA77B7C"/>
    <w:rsid w:val="2CCC0144"/>
    <w:rsid w:val="2CF0C93C"/>
    <w:rsid w:val="2DBEB0F2"/>
    <w:rsid w:val="2E28AFFF"/>
    <w:rsid w:val="2E6F477B"/>
    <w:rsid w:val="2EAB3FD8"/>
    <w:rsid w:val="2ECF3C91"/>
    <w:rsid w:val="2EEAA5CE"/>
    <w:rsid w:val="2F584498"/>
    <w:rsid w:val="2F875E6B"/>
    <w:rsid w:val="2FA00DB8"/>
    <w:rsid w:val="2FCA91F2"/>
    <w:rsid w:val="2FCCBA6D"/>
    <w:rsid w:val="3003E0EB"/>
    <w:rsid w:val="303EA397"/>
    <w:rsid w:val="30847110"/>
    <w:rsid w:val="30C5B91F"/>
    <w:rsid w:val="30E7E256"/>
    <w:rsid w:val="311E04AD"/>
    <w:rsid w:val="311E4E5F"/>
    <w:rsid w:val="311EEF1C"/>
    <w:rsid w:val="31477DCD"/>
    <w:rsid w:val="31621E54"/>
    <w:rsid w:val="31B503D1"/>
    <w:rsid w:val="31B5931B"/>
    <w:rsid w:val="3305A8BA"/>
    <w:rsid w:val="33904EBA"/>
    <w:rsid w:val="339B1001"/>
    <w:rsid w:val="339E9E9F"/>
    <w:rsid w:val="33EA68F9"/>
    <w:rsid w:val="345EF21A"/>
    <w:rsid w:val="347117C8"/>
    <w:rsid w:val="34DBD922"/>
    <w:rsid w:val="350B14A1"/>
    <w:rsid w:val="353D7BEE"/>
    <w:rsid w:val="354A6D9F"/>
    <w:rsid w:val="363554D7"/>
    <w:rsid w:val="368E3A09"/>
    <w:rsid w:val="36AE660F"/>
    <w:rsid w:val="36D6A330"/>
    <w:rsid w:val="372A4F98"/>
    <w:rsid w:val="3732C011"/>
    <w:rsid w:val="37462775"/>
    <w:rsid w:val="378CAE35"/>
    <w:rsid w:val="37EA5362"/>
    <w:rsid w:val="37F51B29"/>
    <w:rsid w:val="38203650"/>
    <w:rsid w:val="3878FAF9"/>
    <w:rsid w:val="38A14419"/>
    <w:rsid w:val="38C9904A"/>
    <w:rsid w:val="38EE9E1D"/>
    <w:rsid w:val="38F1C6BA"/>
    <w:rsid w:val="39907C6B"/>
    <w:rsid w:val="39B18465"/>
    <w:rsid w:val="3A67FA4C"/>
    <w:rsid w:val="3AA01787"/>
    <w:rsid w:val="3AFD4BE0"/>
    <w:rsid w:val="3B48048E"/>
    <w:rsid w:val="3B4E55A7"/>
    <w:rsid w:val="3B5E5697"/>
    <w:rsid w:val="3BD8201A"/>
    <w:rsid w:val="3C649EF9"/>
    <w:rsid w:val="3C64B774"/>
    <w:rsid w:val="3C6ECFE6"/>
    <w:rsid w:val="3C7ED02B"/>
    <w:rsid w:val="3CBC4935"/>
    <w:rsid w:val="3CE3626D"/>
    <w:rsid w:val="3DBA43BB"/>
    <w:rsid w:val="3DE4B932"/>
    <w:rsid w:val="3DF8259A"/>
    <w:rsid w:val="3E22A52E"/>
    <w:rsid w:val="3E381DE2"/>
    <w:rsid w:val="3E664449"/>
    <w:rsid w:val="3F009E52"/>
    <w:rsid w:val="3FA1C135"/>
    <w:rsid w:val="3FE01C64"/>
    <w:rsid w:val="4085C714"/>
    <w:rsid w:val="40EDF3F3"/>
    <w:rsid w:val="41196C8F"/>
    <w:rsid w:val="41804841"/>
    <w:rsid w:val="4208E28F"/>
    <w:rsid w:val="425288E7"/>
    <w:rsid w:val="42D414E6"/>
    <w:rsid w:val="430C8FDD"/>
    <w:rsid w:val="4330F9E2"/>
    <w:rsid w:val="43A0888C"/>
    <w:rsid w:val="444512BB"/>
    <w:rsid w:val="4463BA9B"/>
    <w:rsid w:val="4471D63B"/>
    <w:rsid w:val="44AFAD92"/>
    <w:rsid w:val="45488A02"/>
    <w:rsid w:val="457E86F0"/>
    <w:rsid w:val="458FBE59"/>
    <w:rsid w:val="45924DE9"/>
    <w:rsid w:val="45ED45A3"/>
    <w:rsid w:val="460BC221"/>
    <w:rsid w:val="462BB2CA"/>
    <w:rsid w:val="46588E19"/>
    <w:rsid w:val="46617992"/>
    <w:rsid w:val="466A7693"/>
    <w:rsid w:val="46840720"/>
    <w:rsid w:val="47420A60"/>
    <w:rsid w:val="47A5DC6D"/>
    <w:rsid w:val="47AB6810"/>
    <w:rsid w:val="47C16E0C"/>
    <w:rsid w:val="47E53062"/>
    <w:rsid w:val="492BC707"/>
    <w:rsid w:val="497B3CCD"/>
    <w:rsid w:val="49945226"/>
    <w:rsid w:val="4A06262E"/>
    <w:rsid w:val="4A44BD95"/>
    <w:rsid w:val="4B33D491"/>
    <w:rsid w:val="4B6DC1BD"/>
    <w:rsid w:val="4BC5855E"/>
    <w:rsid w:val="4BF92879"/>
    <w:rsid w:val="4BFC1C2A"/>
    <w:rsid w:val="4BFEBA52"/>
    <w:rsid w:val="4C067619"/>
    <w:rsid w:val="4C240439"/>
    <w:rsid w:val="4C6AEFC7"/>
    <w:rsid w:val="4C932878"/>
    <w:rsid w:val="4CAEB0EB"/>
    <w:rsid w:val="4D504067"/>
    <w:rsid w:val="4D5DB863"/>
    <w:rsid w:val="4E33D771"/>
    <w:rsid w:val="4E75BBE4"/>
    <w:rsid w:val="4EB9C4A0"/>
    <w:rsid w:val="4ED22C10"/>
    <w:rsid w:val="4F144471"/>
    <w:rsid w:val="4F20C61B"/>
    <w:rsid w:val="4FAB96C4"/>
    <w:rsid w:val="4FD57A52"/>
    <w:rsid w:val="4FFB3640"/>
    <w:rsid w:val="502CEC08"/>
    <w:rsid w:val="5107BCA1"/>
    <w:rsid w:val="513F67B6"/>
    <w:rsid w:val="517A89C2"/>
    <w:rsid w:val="51830BB0"/>
    <w:rsid w:val="5192278B"/>
    <w:rsid w:val="51EA7C18"/>
    <w:rsid w:val="51F00876"/>
    <w:rsid w:val="521EB4ED"/>
    <w:rsid w:val="52364626"/>
    <w:rsid w:val="52C6803D"/>
    <w:rsid w:val="53B56D00"/>
    <w:rsid w:val="53F31A40"/>
    <w:rsid w:val="53F84AB6"/>
    <w:rsid w:val="5426BFB5"/>
    <w:rsid w:val="549BD6E3"/>
    <w:rsid w:val="552B4FE9"/>
    <w:rsid w:val="5556CD63"/>
    <w:rsid w:val="55CAA473"/>
    <w:rsid w:val="565AD110"/>
    <w:rsid w:val="569828A9"/>
    <w:rsid w:val="57046377"/>
    <w:rsid w:val="576E2991"/>
    <w:rsid w:val="57A36B91"/>
    <w:rsid w:val="57AAC88C"/>
    <w:rsid w:val="582C1291"/>
    <w:rsid w:val="58496C79"/>
    <w:rsid w:val="58BF5849"/>
    <w:rsid w:val="59239F69"/>
    <w:rsid w:val="594911C7"/>
    <w:rsid w:val="594ADF70"/>
    <w:rsid w:val="5A10F34E"/>
    <w:rsid w:val="5A49AEC0"/>
    <w:rsid w:val="5BBD3145"/>
    <w:rsid w:val="5C5AAE09"/>
    <w:rsid w:val="5C7833C5"/>
    <w:rsid w:val="5C8EB020"/>
    <w:rsid w:val="5D02249E"/>
    <w:rsid w:val="5D1C0D89"/>
    <w:rsid w:val="5D2A5ABE"/>
    <w:rsid w:val="5D41F213"/>
    <w:rsid w:val="5D55F900"/>
    <w:rsid w:val="5D5C021C"/>
    <w:rsid w:val="5D6E5A28"/>
    <w:rsid w:val="5DA75599"/>
    <w:rsid w:val="5DD75D30"/>
    <w:rsid w:val="5DE780D7"/>
    <w:rsid w:val="5E4ED2C2"/>
    <w:rsid w:val="5E8BD3D8"/>
    <w:rsid w:val="5F0AEEB4"/>
    <w:rsid w:val="5FFC82AB"/>
    <w:rsid w:val="6005E9AE"/>
    <w:rsid w:val="603DCEEB"/>
    <w:rsid w:val="6140284F"/>
    <w:rsid w:val="61407D62"/>
    <w:rsid w:val="6158006B"/>
    <w:rsid w:val="6167E1E2"/>
    <w:rsid w:val="6186F0F7"/>
    <w:rsid w:val="62059591"/>
    <w:rsid w:val="625B2D67"/>
    <w:rsid w:val="62BBAB44"/>
    <w:rsid w:val="631BEDC8"/>
    <w:rsid w:val="636C4617"/>
    <w:rsid w:val="63A4367A"/>
    <w:rsid w:val="640FA9BC"/>
    <w:rsid w:val="64623367"/>
    <w:rsid w:val="65BFA354"/>
    <w:rsid w:val="66C31D3F"/>
    <w:rsid w:val="66DCC262"/>
    <w:rsid w:val="66F7CDF2"/>
    <w:rsid w:val="66FB609B"/>
    <w:rsid w:val="67617F47"/>
    <w:rsid w:val="679487E0"/>
    <w:rsid w:val="681F2D2D"/>
    <w:rsid w:val="6826659A"/>
    <w:rsid w:val="68A0689A"/>
    <w:rsid w:val="68B8507F"/>
    <w:rsid w:val="68BCA58C"/>
    <w:rsid w:val="68D685F7"/>
    <w:rsid w:val="690DDB92"/>
    <w:rsid w:val="691F392E"/>
    <w:rsid w:val="697447D7"/>
    <w:rsid w:val="69831158"/>
    <w:rsid w:val="69A1CEFC"/>
    <w:rsid w:val="69F50389"/>
    <w:rsid w:val="6A120DBA"/>
    <w:rsid w:val="6A337531"/>
    <w:rsid w:val="6A9B6576"/>
    <w:rsid w:val="6AC90468"/>
    <w:rsid w:val="6AD55BFC"/>
    <w:rsid w:val="6B177CE3"/>
    <w:rsid w:val="6B17F7F9"/>
    <w:rsid w:val="6B345B28"/>
    <w:rsid w:val="6B4C5354"/>
    <w:rsid w:val="6B80EF63"/>
    <w:rsid w:val="6BEDF404"/>
    <w:rsid w:val="6BEEA121"/>
    <w:rsid w:val="6CB39DF3"/>
    <w:rsid w:val="6CBE8FF2"/>
    <w:rsid w:val="6CF001CD"/>
    <w:rsid w:val="6D11086B"/>
    <w:rsid w:val="6D14F368"/>
    <w:rsid w:val="6D33061B"/>
    <w:rsid w:val="6D3E6442"/>
    <w:rsid w:val="6D8A9632"/>
    <w:rsid w:val="6DA21E16"/>
    <w:rsid w:val="6DA23FFE"/>
    <w:rsid w:val="6DBC568C"/>
    <w:rsid w:val="6E05CA22"/>
    <w:rsid w:val="6E7B0C79"/>
    <w:rsid w:val="6E88DA65"/>
    <w:rsid w:val="6E9F0005"/>
    <w:rsid w:val="6F5FD39D"/>
    <w:rsid w:val="6FD7A49E"/>
    <w:rsid w:val="7046599B"/>
    <w:rsid w:val="713BC1D7"/>
    <w:rsid w:val="717BCD8E"/>
    <w:rsid w:val="7192A501"/>
    <w:rsid w:val="725F8C35"/>
    <w:rsid w:val="728BEE7E"/>
    <w:rsid w:val="72C3A011"/>
    <w:rsid w:val="72DBAEED"/>
    <w:rsid w:val="730804C7"/>
    <w:rsid w:val="730AA033"/>
    <w:rsid w:val="7355D96F"/>
    <w:rsid w:val="73768CC1"/>
    <w:rsid w:val="73ED982F"/>
    <w:rsid w:val="74322F06"/>
    <w:rsid w:val="7479924D"/>
    <w:rsid w:val="74F26E27"/>
    <w:rsid w:val="7547BE7F"/>
    <w:rsid w:val="7632B014"/>
    <w:rsid w:val="763FBA70"/>
    <w:rsid w:val="7654054C"/>
    <w:rsid w:val="765CBB12"/>
    <w:rsid w:val="7667EBA1"/>
    <w:rsid w:val="769A31FD"/>
    <w:rsid w:val="76A66225"/>
    <w:rsid w:val="76C56EF8"/>
    <w:rsid w:val="76E5CDA4"/>
    <w:rsid w:val="770F1B4C"/>
    <w:rsid w:val="7788773F"/>
    <w:rsid w:val="781B2646"/>
    <w:rsid w:val="781F5067"/>
    <w:rsid w:val="783E8DE0"/>
    <w:rsid w:val="78795258"/>
    <w:rsid w:val="79539EB0"/>
    <w:rsid w:val="79BE57D3"/>
    <w:rsid w:val="79EAE777"/>
    <w:rsid w:val="7A03AA99"/>
    <w:rsid w:val="7A54C107"/>
    <w:rsid w:val="7A6E0D6F"/>
    <w:rsid w:val="7ABBE7B9"/>
    <w:rsid w:val="7AC96A0E"/>
    <w:rsid w:val="7AF134FA"/>
    <w:rsid w:val="7C1CC1AD"/>
    <w:rsid w:val="7C7DF708"/>
    <w:rsid w:val="7C92CBA8"/>
    <w:rsid w:val="7CCD066A"/>
    <w:rsid w:val="7E06748D"/>
    <w:rsid w:val="7E105456"/>
    <w:rsid w:val="7E3BD62B"/>
    <w:rsid w:val="7E4E5C26"/>
    <w:rsid w:val="7E5CA72F"/>
    <w:rsid w:val="7F01877D"/>
    <w:rsid w:val="7F28A78D"/>
    <w:rsid w:val="7F832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601B6"/>
  <w15:chartTrackingRefBased/>
  <w15:docId w15:val="{87BCABE6-1287-4828-9BFA-1C526736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FAA"/>
  </w:style>
  <w:style w:type="paragraph" w:styleId="Heading1">
    <w:name w:val="heading 1"/>
    <w:basedOn w:val="Normal"/>
    <w:next w:val="Normal"/>
    <w:link w:val="Heading1Char"/>
    <w:uiPriority w:val="9"/>
    <w:qFormat/>
    <w:rsid w:val="004F3FA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F3FA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F3FA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F3FA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F3FA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F3FA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F3FA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F3FA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F3FA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uiPriority w:val="99"/>
    <w:rsid w:val="00982B94"/>
    <w:pPr>
      <w:spacing w:after="100" w:afterAutospacing="1"/>
    </w:pPr>
    <w:rPr>
      <w:rFonts w:ascii="Times New Roman" w:eastAsia="Times New Roman" w:hAnsi="Times New Roman" w:cs="Times New Roman"/>
      <w:sz w:val="24"/>
      <w:szCs w:val="24"/>
    </w:rPr>
  </w:style>
  <w:style w:type="paragraph" w:customStyle="1" w:styleId="Default">
    <w:name w:val="Default"/>
    <w:rsid w:val="00982B94"/>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982B94"/>
    <w:pPr>
      <w:spacing w:line="201" w:lineRule="atLeast"/>
    </w:pPr>
    <w:rPr>
      <w:rFonts w:ascii="Effra Light" w:hAnsi="Effra Light" w:cstheme="minorBidi"/>
      <w:color w:val="auto"/>
    </w:rPr>
  </w:style>
  <w:style w:type="paragraph" w:customStyle="1" w:styleId="Pa20">
    <w:name w:val="Pa20"/>
    <w:basedOn w:val="Default"/>
    <w:next w:val="Default"/>
    <w:uiPriority w:val="99"/>
    <w:rsid w:val="00982B94"/>
    <w:pPr>
      <w:spacing w:line="181" w:lineRule="atLeast"/>
    </w:pPr>
    <w:rPr>
      <w:rFonts w:ascii="OXJCHE+Lato-Medium" w:hAnsi="OXJCHE+Lato-Medium" w:cstheme="minorBidi"/>
      <w:color w:val="auto"/>
    </w:rPr>
  </w:style>
  <w:style w:type="character" w:customStyle="1" w:styleId="A13">
    <w:name w:val="A13"/>
    <w:uiPriority w:val="99"/>
    <w:rsid w:val="00982B94"/>
    <w:rPr>
      <w:rFonts w:ascii="Effra Light" w:hAnsi="Effra Light" w:cs="Effra Light" w:hint="default"/>
      <w:color w:val="000000"/>
      <w:sz w:val="26"/>
      <w:szCs w:val="26"/>
    </w:rPr>
  </w:style>
  <w:style w:type="character" w:styleId="Strong">
    <w:name w:val="Strong"/>
    <w:basedOn w:val="DefaultParagraphFont"/>
    <w:uiPriority w:val="22"/>
    <w:qFormat/>
    <w:rsid w:val="004F3FAA"/>
    <w:rPr>
      <w:b/>
      <w:bCs/>
    </w:rPr>
  </w:style>
  <w:style w:type="paragraph" w:styleId="ListParagraph">
    <w:name w:val="List Paragraph"/>
    <w:basedOn w:val="Normal"/>
    <w:uiPriority w:val="34"/>
    <w:qFormat/>
    <w:rsid w:val="00C552A7"/>
    <w:pPr>
      <w:ind w:left="720"/>
      <w:contextualSpacing/>
    </w:pPr>
  </w:style>
  <w:style w:type="paragraph" w:styleId="NormalWeb">
    <w:name w:val="Normal (Web)"/>
    <w:basedOn w:val="Normal"/>
    <w:uiPriority w:val="99"/>
    <w:unhideWhenUsed/>
    <w:rsid w:val="00455B33"/>
    <w:pPr>
      <w:spacing w:after="80"/>
    </w:pPr>
    <w:rPr>
      <w:rFonts w:ascii="Times New Roman" w:hAnsi="Times New Roman" w:cs="Times New Roman"/>
      <w:sz w:val="24"/>
      <w:szCs w:val="24"/>
    </w:rPr>
  </w:style>
  <w:style w:type="character" w:styleId="Hyperlink">
    <w:name w:val="Hyperlink"/>
    <w:basedOn w:val="DefaultParagraphFont"/>
    <w:uiPriority w:val="99"/>
    <w:unhideWhenUsed/>
    <w:rsid w:val="00DE200F"/>
    <w:rPr>
      <w:color w:val="0000FF"/>
      <w:u w:val="single"/>
    </w:rPr>
  </w:style>
  <w:style w:type="paragraph" w:styleId="BalloonText">
    <w:name w:val="Balloon Text"/>
    <w:basedOn w:val="Normal"/>
    <w:link w:val="BalloonTextChar"/>
    <w:uiPriority w:val="99"/>
    <w:semiHidden/>
    <w:unhideWhenUsed/>
    <w:rsid w:val="00CD1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BB"/>
    <w:rPr>
      <w:rFonts w:ascii="Segoe UI" w:hAnsi="Segoe UI" w:cs="Segoe UI"/>
      <w:sz w:val="18"/>
      <w:szCs w:val="18"/>
    </w:rPr>
  </w:style>
  <w:style w:type="character" w:styleId="CommentReference">
    <w:name w:val="annotation reference"/>
    <w:basedOn w:val="DefaultParagraphFont"/>
    <w:uiPriority w:val="99"/>
    <w:semiHidden/>
    <w:unhideWhenUsed/>
    <w:rsid w:val="00DB0C67"/>
    <w:rPr>
      <w:sz w:val="16"/>
      <w:szCs w:val="16"/>
    </w:rPr>
  </w:style>
  <w:style w:type="paragraph" w:styleId="CommentText">
    <w:name w:val="annotation text"/>
    <w:basedOn w:val="Normal"/>
    <w:link w:val="CommentTextChar"/>
    <w:uiPriority w:val="99"/>
    <w:semiHidden/>
    <w:unhideWhenUsed/>
    <w:rsid w:val="00DB0C67"/>
    <w:rPr>
      <w:sz w:val="20"/>
      <w:szCs w:val="20"/>
    </w:rPr>
  </w:style>
  <w:style w:type="character" w:customStyle="1" w:styleId="CommentTextChar">
    <w:name w:val="Comment Text Char"/>
    <w:basedOn w:val="DefaultParagraphFont"/>
    <w:link w:val="CommentText"/>
    <w:uiPriority w:val="99"/>
    <w:semiHidden/>
    <w:rsid w:val="00DB0C67"/>
    <w:rPr>
      <w:sz w:val="20"/>
      <w:szCs w:val="20"/>
    </w:rPr>
  </w:style>
  <w:style w:type="paragraph" w:styleId="CommentSubject">
    <w:name w:val="annotation subject"/>
    <w:basedOn w:val="CommentText"/>
    <w:next w:val="CommentText"/>
    <w:link w:val="CommentSubjectChar"/>
    <w:uiPriority w:val="99"/>
    <w:semiHidden/>
    <w:unhideWhenUsed/>
    <w:rsid w:val="00DB0C67"/>
    <w:rPr>
      <w:b/>
      <w:bCs/>
    </w:rPr>
  </w:style>
  <w:style w:type="character" w:customStyle="1" w:styleId="CommentSubjectChar">
    <w:name w:val="Comment Subject Char"/>
    <w:basedOn w:val="CommentTextChar"/>
    <w:link w:val="CommentSubject"/>
    <w:uiPriority w:val="99"/>
    <w:semiHidden/>
    <w:rsid w:val="00DB0C67"/>
    <w:rPr>
      <w:b/>
      <w:bCs/>
      <w:sz w:val="20"/>
      <w:szCs w:val="20"/>
    </w:rPr>
  </w:style>
  <w:style w:type="paragraph" w:styleId="Revision">
    <w:name w:val="Revision"/>
    <w:hidden/>
    <w:uiPriority w:val="99"/>
    <w:semiHidden/>
    <w:rsid w:val="00843D3F"/>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F3FA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F3F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3FAA"/>
    <w:pPr>
      <w:outlineLvl w:val="9"/>
    </w:pPr>
  </w:style>
  <w:style w:type="paragraph" w:styleId="TOC1">
    <w:name w:val="toc 1"/>
    <w:basedOn w:val="Normal"/>
    <w:next w:val="Normal"/>
    <w:autoRedefine/>
    <w:uiPriority w:val="39"/>
    <w:unhideWhenUsed/>
    <w:rsid w:val="003510E2"/>
    <w:pPr>
      <w:spacing w:after="100"/>
    </w:pPr>
  </w:style>
  <w:style w:type="paragraph" w:styleId="TOC2">
    <w:name w:val="toc 2"/>
    <w:basedOn w:val="Normal"/>
    <w:next w:val="Normal"/>
    <w:autoRedefine/>
    <w:uiPriority w:val="39"/>
    <w:unhideWhenUsed/>
    <w:rsid w:val="003510E2"/>
    <w:pPr>
      <w:spacing w:after="100"/>
      <w:ind w:left="220"/>
    </w:pPr>
  </w:style>
  <w:style w:type="character" w:customStyle="1" w:styleId="Heading3Char">
    <w:name w:val="Heading 3 Char"/>
    <w:basedOn w:val="DefaultParagraphFont"/>
    <w:link w:val="Heading3"/>
    <w:uiPriority w:val="9"/>
    <w:rsid w:val="004F3FAA"/>
    <w:rPr>
      <w:rFonts w:asciiTheme="majorHAnsi" w:eastAsiaTheme="majorEastAsia" w:hAnsiTheme="majorHAnsi" w:cstheme="majorBidi"/>
      <w:color w:val="2E74B5" w:themeColor="accent1" w:themeShade="BF"/>
      <w:sz w:val="28"/>
      <w:szCs w:val="28"/>
    </w:rPr>
  </w:style>
  <w:style w:type="character" w:styleId="FollowedHyperlink">
    <w:name w:val="FollowedHyperlink"/>
    <w:basedOn w:val="DefaultParagraphFont"/>
    <w:uiPriority w:val="99"/>
    <w:semiHidden/>
    <w:unhideWhenUsed/>
    <w:rsid w:val="00A40664"/>
    <w:rPr>
      <w:color w:val="954F72" w:themeColor="followedHyperlink"/>
      <w:u w:val="single"/>
    </w:rPr>
  </w:style>
  <w:style w:type="character" w:customStyle="1" w:styleId="Mention1">
    <w:name w:val="Mention1"/>
    <w:basedOn w:val="DefaultParagraphFont"/>
    <w:uiPriority w:val="99"/>
    <w:unhideWhenUsed/>
    <w:rsid w:val="00243D86"/>
    <w:rPr>
      <w:color w:val="2B579A"/>
      <w:shd w:val="clear" w:color="auto" w:fill="E6E6E6"/>
    </w:rPr>
  </w:style>
  <w:style w:type="character" w:customStyle="1" w:styleId="Heading4Char">
    <w:name w:val="Heading 4 Char"/>
    <w:basedOn w:val="DefaultParagraphFont"/>
    <w:link w:val="Heading4"/>
    <w:uiPriority w:val="9"/>
    <w:semiHidden/>
    <w:rsid w:val="004F3FAA"/>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877562"/>
    <w:pPr>
      <w:tabs>
        <w:tab w:val="center" w:pos="4680"/>
        <w:tab w:val="right" w:pos="9360"/>
      </w:tabs>
    </w:pPr>
  </w:style>
  <w:style w:type="character" w:customStyle="1" w:styleId="HeaderChar">
    <w:name w:val="Header Char"/>
    <w:basedOn w:val="DefaultParagraphFont"/>
    <w:link w:val="Header"/>
    <w:uiPriority w:val="99"/>
    <w:rsid w:val="00877562"/>
  </w:style>
  <w:style w:type="paragraph" w:styleId="Footer">
    <w:name w:val="footer"/>
    <w:basedOn w:val="Normal"/>
    <w:link w:val="FooterChar"/>
    <w:uiPriority w:val="99"/>
    <w:unhideWhenUsed/>
    <w:rsid w:val="00877562"/>
    <w:pPr>
      <w:tabs>
        <w:tab w:val="center" w:pos="4680"/>
        <w:tab w:val="right" w:pos="9360"/>
      </w:tabs>
    </w:pPr>
  </w:style>
  <w:style w:type="character" w:customStyle="1" w:styleId="FooterChar">
    <w:name w:val="Footer Char"/>
    <w:basedOn w:val="DefaultParagraphFont"/>
    <w:link w:val="Footer"/>
    <w:uiPriority w:val="99"/>
    <w:rsid w:val="00877562"/>
  </w:style>
  <w:style w:type="character" w:customStyle="1" w:styleId="Heading5Char">
    <w:name w:val="Heading 5 Char"/>
    <w:basedOn w:val="DefaultParagraphFont"/>
    <w:link w:val="Heading5"/>
    <w:uiPriority w:val="9"/>
    <w:semiHidden/>
    <w:rsid w:val="004F3FA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F3FA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F3FA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F3FA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F3FA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F3FAA"/>
    <w:pPr>
      <w:spacing w:line="240" w:lineRule="auto"/>
    </w:pPr>
    <w:rPr>
      <w:b/>
      <w:bCs/>
      <w:smallCaps/>
      <w:color w:val="44546A" w:themeColor="text2"/>
    </w:rPr>
  </w:style>
  <w:style w:type="paragraph" w:styleId="Title">
    <w:name w:val="Title"/>
    <w:basedOn w:val="Normal"/>
    <w:next w:val="Normal"/>
    <w:link w:val="TitleChar"/>
    <w:uiPriority w:val="10"/>
    <w:qFormat/>
    <w:rsid w:val="004F3F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F3FA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F3FA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F3FAA"/>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F3FAA"/>
    <w:rPr>
      <w:i/>
      <w:iCs/>
    </w:rPr>
  </w:style>
  <w:style w:type="paragraph" w:styleId="NoSpacing">
    <w:name w:val="No Spacing"/>
    <w:uiPriority w:val="1"/>
    <w:qFormat/>
    <w:rsid w:val="004F3FAA"/>
    <w:pPr>
      <w:spacing w:after="0" w:line="240" w:lineRule="auto"/>
    </w:pPr>
  </w:style>
  <w:style w:type="paragraph" w:styleId="Quote">
    <w:name w:val="Quote"/>
    <w:basedOn w:val="Normal"/>
    <w:next w:val="Normal"/>
    <w:link w:val="QuoteChar"/>
    <w:uiPriority w:val="29"/>
    <w:qFormat/>
    <w:rsid w:val="004F3FA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F3FAA"/>
    <w:rPr>
      <w:color w:val="44546A" w:themeColor="text2"/>
      <w:sz w:val="24"/>
      <w:szCs w:val="24"/>
    </w:rPr>
  </w:style>
  <w:style w:type="paragraph" w:styleId="IntenseQuote">
    <w:name w:val="Intense Quote"/>
    <w:basedOn w:val="Normal"/>
    <w:next w:val="Normal"/>
    <w:link w:val="IntenseQuoteChar"/>
    <w:uiPriority w:val="30"/>
    <w:qFormat/>
    <w:rsid w:val="004F3F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F3FA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F3FAA"/>
    <w:rPr>
      <w:i/>
      <w:iCs/>
      <w:color w:val="595959" w:themeColor="text1" w:themeTint="A6"/>
    </w:rPr>
  </w:style>
  <w:style w:type="character" w:styleId="IntenseEmphasis">
    <w:name w:val="Intense Emphasis"/>
    <w:basedOn w:val="DefaultParagraphFont"/>
    <w:uiPriority w:val="21"/>
    <w:qFormat/>
    <w:rsid w:val="004F3FAA"/>
    <w:rPr>
      <w:b/>
      <w:bCs/>
      <w:i/>
      <w:iCs/>
    </w:rPr>
  </w:style>
  <w:style w:type="character" w:styleId="SubtleReference">
    <w:name w:val="Subtle Reference"/>
    <w:basedOn w:val="DefaultParagraphFont"/>
    <w:uiPriority w:val="31"/>
    <w:qFormat/>
    <w:rsid w:val="004F3FA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3FAA"/>
    <w:rPr>
      <w:b/>
      <w:bCs/>
      <w:smallCaps/>
      <w:color w:val="44546A" w:themeColor="text2"/>
      <w:u w:val="single"/>
    </w:rPr>
  </w:style>
  <w:style w:type="character" w:styleId="BookTitle">
    <w:name w:val="Book Title"/>
    <w:basedOn w:val="DefaultParagraphFont"/>
    <w:uiPriority w:val="33"/>
    <w:qFormat/>
    <w:rsid w:val="004F3FAA"/>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2172">
      <w:bodyDiv w:val="1"/>
      <w:marLeft w:val="0"/>
      <w:marRight w:val="0"/>
      <w:marTop w:val="0"/>
      <w:marBottom w:val="0"/>
      <w:divBdr>
        <w:top w:val="none" w:sz="0" w:space="0" w:color="auto"/>
        <w:left w:val="none" w:sz="0" w:space="0" w:color="auto"/>
        <w:bottom w:val="none" w:sz="0" w:space="0" w:color="auto"/>
        <w:right w:val="none" w:sz="0" w:space="0" w:color="auto"/>
      </w:divBdr>
    </w:div>
    <w:div w:id="99227573">
      <w:bodyDiv w:val="1"/>
      <w:marLeft w:val="0"/>
      <w:marRight w:val="0"/>
      <w:marTop w:val="0"/>
      <w:marBottom w:val="0"/>
      <w:divBdr>
        <w:top w:val="none" w:sz="0" w:space="0" w:color="auto"/>
        <w:left w:val="none" w:sz="0" w:space="0" w:color="auto"/>
        <w:bottom w:val="none" w:sz="0" w:space="0" w:color="auto"/>
        <w:right w:val="none" w:sz="0" w:space="0" w:color="auto"/>
      </w:divBdr>
    </w:div>
    <w:div w:id="494611951">
      <w:bodyDiv w:val="1"/>
      <w:marLeft w:val="0"/>
      <w:marRight w:val="0"/>
      <w:marTop w:val="0"/>
      <w:marBottom w:val="0"/>
      <w:divBdr>
        <w:top w:val="none" w:sz="0" w:space="0" w:color="auto"/>
        <w:left w:val="none" w:sz="0" w:space="0" w:color="auto"/>
        <w:bottom w:val="none" w:sz="0" w:space="0" w:color="auto"/>
        <w:right w:val="none" w:sz="0" w:space="0" w:color="auto"/>
      </w:divBdr>
      <w:divsChild>
        <w:div w:id="1565675590">
          <w:marLeft w:val="547"/>
          <w:marRight w:val="0"/>
          <w:marTop w:val="0"/>
          <w:marBottom w:val="0"/>
          <w:divBdr>
            <w:top w:val="none" w:sz="0" w:space="0" w:color="auto"/>
            <w:left w:val="none" w:sz="0" w:space="0" w:color="auto"/>
            <w:bottom w:val="none" w:sz="0" w:space="0" w:color="auto"/>
            <w:right w:val="none" w:sz="0" w:space="0" w:color="auto"/>
          </w:divBdr>
        </w:div>
      </w:divsChild>
    </w:div>
    <w:div w:id="496506729">
      <w:bodyDiv w:val="1"/>
      <w:marLeft w:val="0"/>
      <w:marRight w:val="0"/>
      <w:marTop w:val="0"/>
      <w:marBottom w:val="0"/>
      <w:divBdr>
        <w:top w:val="none" w:sz="0" w:space="0" w:color="auto"/>
        <w:left w:val="none" w:sz="0" w:space="0" w:color="auto"/>
        <w:bottom w:val="none" w:sz="0" w:space="0" w:color="auto"/>
        <w:right w:val="none" w:sz="0" w:space="0" w:color="auto"/>
      </w:divBdr>
      <w:divsChild>
        <w:div w:id="2100831245">
          <w:marLeft w:val="274"/>
          <w:marRight w:val="0"/>
          <w:marTop w:val="0"/>
          <w:marBottom w:val="0"/>
          <w:divBdr>
            <w:top w:val="none" w:sz="0" w:space="0" w:color="auto"/>
            <w:left w:val="none" w:sz="0" w:space="0" w:color="auto"/>
            <w:bottom w:val="none" w:sz="0" w:space="0" w:color="auto"/>
            <w:right w:val="none" w:sz="0" w:space="0" w:color="auto"/>
          </w:divBdr>
        </w:div>
      </w:divsChild>
    </w:div>
    <w:div w:id="590044735">
      <w:bodyDiv w:val="1"/>
      <w:marLeft w:val="0"/>
      <w:marRight w:val="0"/>
      <w:marTop w:val="0"/>
      <w:marBottom w:val="0"/>
      <w:divBdr>
        <w:top w:val="none" w:sz="0" w:space="0" w:color="auto"/>
        <w:left w:val="none" w:sz="0" w:space="0" w:color="auto"/>
        <w:bottom w:val="none" w:sz="0" w:space="0" w:color="auto"/>
        <w:right w:val="none" w:sz="0" w:space="0" w:color="auto"/>
      </w:divBdr>
      <w:divsChild>
        <w:div w:id="1916015038">
          <w:marLeft w:val="274"/>
          <w:marRight w:val="0"/>
          <w:marTop w:val="0"/>
          <w:marBottom w:val="0"/>
          <w:divBdr>
            <w:top w:val="none" w:sz="0" w:space="0" w:color="auto"/>
            <w:left w:val="none" w:sz="0" w:space="0" w:color="auto"/>
            <w:bottom w:val="none" w:sz="0" w:space="0" w:color="auto"/>
            <w:right w:val="none" w:sz="0" w:space="0" w:color="auto"/>
          </w:divBdr>
        </w:div>
      </w:divsChild>
    </w:div>
    <w:div w:id="836117087">
      <w:bodyDiv w:val="1"/>
      <w:marLeft w:val="0"/>
      <w:marRight w:val="0"/>
      <w:marTop w:val="0"/>
      <w:marBottom w:val="0"/>
      <w:divBdr>
        <w:top w:val="none" w:sz="0" w:space="0" w:color="auto"/>
        <w:left w:val="none" w:sz="0" w:space="0" w:color="auto"/>
        <w:bottom w:val="none" w:sz="0" w:space="0" w:color="auto"/>
        <w:right w:val="none" w:sz="0" w:space="0" w:color="auto"/>
      </w:divBdr>
      <w:divsChild>
        <w:div w:id="1872377658">
          <w:marLeft w:val="274"/>
          <w:marRight w:val="0"/>
          <w:marTop w:val="0"/>
          <w:marBottom w:val="0"/>
          <w:divBdr>
            <w:top w:val="none" w:sz="0" w:space="0" w:color="auto"/>
            <w:left w:val="none" w:sz="0" w:space="0" w:color="auto"/>
            <w:bottom w:val="none" w:sz="0" w:space="0" w:color="auto"/>
            <w:right w:val="none" w:sz="0" w:space="0" w:color="auto"/>
          </w:divBdr>
        </w:div>
      </w:divsChild>
    </w:div>
    <w:div w:id="944313970">
      <w:bodyDiv w:val="1"/>
      <w:marLeft w:val="0"/>
      <w:marRight w:val="0"/>
      <w:marTop w:val="0"/>
      <w:marBottom w:val="0"/>
      <w:divBdr>
        <w:top w:val="none" w:sz="0" w:space="0" w:color="auto"/>
        <w:left w:val="none" w:sz="0" w:space="0" w:color="auto"/>
        <w:bottom w:val="none" w:sz="0" w:space="0" w:color="auto"/>
        <w:right w:val="none" w:sz="0" w:space="0" w:color="auto"/>
      </w:divBdr>
      <w:divsChild>
        <w:div w:id="130054150">
          <w:marLeft w:val="274"/>
          <w:marRight w:val="0"/>
          <w:marTop w:val="0"/>
          <w:marBottom w:val="0"/>
          <w:divBdr>
            <w:top w:val="none" w:sz="0" w:space="0" w:color="auto"/>
            <w:left w:val="none" w:sz="0" w:space="0" w:color="auto"/>
            <w:bottom w:val="none" w:sz="0" w:space="0" w:color="auto"/>
            <w:right w:val="none" w:sz="0" w:space="0" w:color="auto"/>
          </w:divBdr>
        </w:div>
      </w:divsChild>
    </w:div>
    <w:div w:id="944852113">
      <w:bodyDiv w:val="1"/>
      <w:marLeft w:val="0"/>
      <w:marRight w:val="0"/>
      <w:marTop w:val="0"/>
      <w:marBottom w:val="0"/>
      <w:divBdr>
        <w:top w:val="none" w:sz="0" w:space="0" w:color="auto"/>
        <w:left w:val="none" w:sz="0" w:space="0" w:color="auto"/>
        <w:bottom w:val="none" w:sz="0" w:space="0" w:color="auto"/>
        <w:right w:val="none" w:sz="0" w:space="0" w:color="auto"/>
      </w:divBdr>
    </w:div>
    <w:div w:id="1340739706">
      <w:bodyDiv w:val="1"/>
      <w:marLeft w:val="0"/>
      <w:marRight w:val="0"/>
      <w:marTop w:val="0"/>
      <w:marBottom w:val="0"/>
      <w:divBdr>
        <w:top w:val="none" w:sz="0" w:space="0" w:color="auto"/>
        <w:left w:val="none" w:sz="0" w:space="0" w:color="auto"/>
        <w:bottom w:val="none" w:sz="0" w:space="0" w:color="auto"/>
        <w:right w:val="none" w:sz="0" w:space="0" w:color="auto"/>
      </w:divBdr>
    </w:div>
    <w:div w:id="1362587416">
      <w:bodyDiv w:val="1"/>
      <w:marLeft w:val="0"/>
      <w:marRight w:val="0"/>
      <w:marTop w:val="0"/>
      <w:marBottom w:val="0"/>
      <w:divBdr>
        <w:top w:val="none" w:sz="0" w:space="0" w:color="auto"/>
        <w:left w:val="none" w:sz="0" w:space="0" w:color="auto"/>
        <w:bottom w:val="none" w:sz="0" w:space="0" w:color="auto"/>
        <w:right w:val="none" w:sz="0" w:space="0" w:color="auto"/>
      </w:divBdr>
    </w:div>
    <w:div w:id="1433041839">
      <w:bodyDiv w:val="1"/>
      <w:marLeft w:val="0"/>
      <w:marRight w:val="0"/>
      <w:marTop w:val="0"/>
      <w:marBottom w:val="0"/>
      <w:divBdr>
        <w:top w:val="none" w:sz="0" w:space="0" w:color="auto"/>
        <w:left w:val="none" w:sz="0" w:space="0" w:color="auto"/>
        <w:bottom w:val="none" w:sz="0" w:space="0" w:color="auto"/>
        <w:right w:val="none" w:sz="0" w:space="0" w:color="auto"/>
      </w:divBdr>
      <w:divsChild>
        <w:div w:id="273755648">
          <w:marLeft w:val="274"/>
          <w:marRight w:val="0"/>
          <w:marTop w:val="0"/>
          <w:marBottom w:val="0"/>
          <w:divBdr>
            <w:top w:val="none" w:sz="0" w:space="0" w:color="auto"/>
            <w:left w:val="none" w:sz="0" w:space="0" w:color="auto"/>
            <w:bottom w:val="none" w:sz="0" w:space="0" w:color="auto"/>
            <w:right w:val="none" w:sz="0" w:space="0" w:color="auto"/>
          </w:divBdr>
        </w:div>
      </w:divsChild>
    </w:div>
    <w:div w:id="1664968930">
      <w:bodyDiv w:val="1"/>
      <w:marLeft w:val="0"/>
      <w:marRight w:val="0"/>
      <w:marTop w:val="0"/>
      <w:marBottom w:val="0"/>
      <w:divBdr>
        <w:top w:val="none" w:sz="0" w:space="0" w:color="auto"/>
        <w:left w:val="none" w:sz="0" w:space="0" w:color="auto"/>
        <w:bottom w:val="none" w:sz="0" w:space="0" w:color="auto"/>
        <w:right w:val="none" w:sz="0" w:space="0" w:color="auto"/>
      </w:divBdr>
      <w:divsChild>
        <w:div w:id="1357080062">
          <w:marLeft w:val="274"/>
          <w:marRight w:val="0"/>
          <w:marTop w:val="0"/>
          <w:marBottom w:val="0"/>
          <w:divBdr>
            <w:top w:val="none" w:sz="0" w:space="0" w:color="auto"/>
            <w:left w:val="none" w:sz="0" w:space="0" w:color="auto"/>
            <w:bottom w:val="none" w:sz="0" w:space="0" w:color="auto"/>
            <w:right w:val="none" w:sz="0" w:space="0" w:color="auto"/>
          </w:divBdr>
        </w:div>
      </w:divsChild>
    </w:div>
    <w:div w:id="1668746079">
      <w:bodyDiv w:val="1"/>
      <w:marLeft w:val="0"/>
      <w:marRight w:val="0"/>
      <w:marTop w:val="0"/>
      <w:marBottom w:val="0"/>
      <w:divBdr>
        <w:top w:val="none" w:sz="0" w:space="0" w:color="auto"/>
        <w:left w:val="none" w:sz="0" w:space="0" w:color="auto"/>
        <w:bottom w:val="none" w:sz="0" w:space="0" w:color="auto"/>
        <w:right w:val="none" w:sz="0" w:space="0" w:color="auto"/>
      </w:divBdr>
      <w:divsChild>
        <w:div w:id="1743864539">
          <w:marLeft w:val="274"/>
          <w:marRight w:val="0"/>
          <w:marTop w:val="0"/>
          <w:marBottom w:val="60"/>
          <w:divBdr>
            <w:top w:val="none" w:sz="0" w:space="0" w:color="auto"/>
            <w:left w:val="none" w:sz="0" w:space="0" w:color="auto"/>
            <w:bottom w:val="none" w:sz="0" w:space="0" w:color="auto"/>
            <w:right w:val="none" w:sz="0" w:space="0" w:color="auto"/>
          </w:divBdr>
        </w:div>
      </w:divsChild>
    </w:div>
    <w:div w:id="1702317608">
      <w:bodyDiv w:val="1"/>
      <w:marLeft w:val="0"/>
      <w:marRight w:val="0"/>
      <w:marTop w:val="0"/>
      <w:marBottom w:val="0"/>
      <w:divBdr>
        <w:top w:val="none" w:sz="0" w:space="0" w:color="auto"/>
        <w:left w:val="none" w:sz="0" w:space="0" w:color="auto"/>
        <w:bottom w:val="none" w:sz="0" w:space="0" w:color="auto"/>
        <w:right w:val="none" w:sz="0" w:space="0" w:color="auto"/>
      </w:divBdr>
    </w:div>
    <w:div w:id="1757900344">
      <w:bodyDiv w:val="1"/>
      <w:marLeft w:val="0"/>
      <w:marRight w:val="0"/>
      <w:marTop w:val="0"/>
      <w:marBottom w:val="0"/>
      <w:divBdr>
        <w:top w:val="none" w:sz="0" w:space="0" w:color="auto"/>
        <w:left w:val="none" w:sz="0" w:space="0" w:color="auto"/>
        <w:bottom w:val="none" w:sz="0" w:space="0" w:color="auto"/>
        <w:right w:val="none" w:sz="0" w:space="0" w:color="auto"/>
      </w:divBdr>
    </w:div>
    <w:div w:id="1847741462">
      <w:bodyDiv w:val="1"/>
      <w:marLeft w:val="0"/>
      <w:marRight w:val="0"/>
      <w:marTop w:val="0"/>
      <w:marBottom w:val="0"/>
      <w:divBdr>
        <w:top w:val="none" w:sz="0" w:space="0" w:color="auto"/>
        <w:left w:val="none" w:sz="0" w:space="0" w:color="auto"/>
        <w:bottom w:val="none" w:sz="0" w:space="0" w:color="auto"/>
        <w:right w:val="none" w:sz="0" w:space="0" w:color="auto"/>
      </w:divBdr>
      <w:divsChild>
        <w:div w:id="727075985">
          <w:marLeft w:val="274"/>
          <w:marRight w:val="0"/>
          <w:marTop w:val="0"/>
          <w:marBottom w:val="60"/>
          <w:divBdr>
            <w:top w:val="none" w:sz="0" w:space="0" w:color="auto"/>
            <w:left w:val="none" w:sz="0" w:space="0" w:color="auto"/>
            <w:bottom w:val="none" w:sz="0" w:space="0" w:color="auto"/>
            <w:right w:val="none" w:sz="0" w:space="0" w:color="auto"/>
          </w:divBdr>
        </w:div>
      </w:divsChild>
    </w:div>
    <w:div w:id="2013022058">
      <w:bodyDiv w:val="1"/>
      <w:marLeft w:val="0"/>
      <w:marRight w:val="0"/>
      <w:marTop w:val="0"/>
      <w:marBottom w:val="0"/>
      <w:divBdr>
        <w:top w:val="none" w:sz="0" w:space="0" w:color="auto"/>
        <w:left w:val="none" w:sz="0" w:space="0" w:color="auto"/>
        <w:bottom w:val="none" w:sz="0" w:space="0" w:color="auto"/>
        <w:right w:val="none" w:sz="0" w:space="0" w:color="auto"/>
      </w:divBdr>
      <w:divsChild>
        <w:div w:id="13872970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diagramLayout" Target="diagrams/layout1.xml"/><Relationship Id="rId26" Type="http://schemas.openxmlformats.org/officeDocument/2006/relationships/hyperlink" Target="https://www.haad.ae/haad_old/tabid/58/ctl/Details/Mid/417/ItemID/264/Default.aspx"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diagramData" Target="diagrams/data1.xml"/><Relationship Id="rId25" Type="http://schemas.openxmlformats.org/officeDocument/2006/relationships/hyperlink" Target="https://www.who.in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mohap.gov.ae/en/Pages/default.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doh.gov.ae/" TargetMode="External"/><Relationship Id="rId28" Type="http://schemas.openxmlformats.org/officeDocument/2006/relationships/hyperlink" Target="https://liwaschool.ae/wp-content/uploads/2020/03/Instruction-for-using-hand-and-surface-disinfectants.pdf"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3.png"/><Relationship Id="rId27" Type="http://schemas.openxmlformats.org/officeDocument/2006/relationships/hyperlink" Target="https://www.unicef.org/reports/key-messages-and-actions-coronavirus-disease-covid-19-prevention-and-control-schools"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06BB5A-CBA4-46B3-A670-7C8F437D566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BD8A76A2-C44A-4BCE-8609-8D4BAD04BB21}">
      <dgm:prSet phldrT="[Text]"/>
      <dgm:spPr/>
      <dgm:t>
        <a:bodyPr/>
        <a:lstStyle/>
        <a:p>
          <a:pPr rtl="0"/>
          <a:r>
            <a:rPr lang="en-US">
              <a:solidFill>
                <a:schemeClr val="bg1"/>
              </a:solidFill>
            </a:rPr>
            <a:t>Children attendance resumes.  Compliance monitoring begins. Zero Tolerance policy on guideline adherance is enforced.</a:t>
          </a:r>
        </a:p>
      </dgm:t>
    </dgm:pt>
    <dgm:pt modelId="{CF5DDD9B-DF0C-4CAB-A7C0-FDCA25D42143}" type="parTrans" cxnId="{D66D1682-ED31-4CB3-AF01-3680287B43F2}">
      <dgm:prSet/>
      <dgm:spPr/>
      <dgm:t>
        <a:bodyPr/>
        <a:lstStyle/>
        <a:p>
          <a:endParaRPr lang="en-US"/>
        </a:p>
      </dgm:t>
    </dgm:pt>
    <dgm:pt modelId="{F8223FB4-3108-46D1-BF97-055C9F207FB2}" type="sibTrans" cxnId="{D66D1682-ED31-4CB3-AF01-3680287B43F2}">
      <dgm:prSet/>
      <dgm:spPr/>
      <dgm:t>
        <a:bodyPr/>
        <a:lstStyle/>
        <a:p>
          <a:endParaRPr lang="en-US"/>
        </a:p>
      </dgm:t>
    </dgm:pt>
    <dgm:pt modelId="{62FE8B4D-ACFB-4AE5-A246-97092885D513}">
      <dgm:prSet phldrT="[Text]"/>
      <dgm:spPr/>
      <dgm:t>
        <a:bodyPr/>
        <a:lstStyle/>
        <a:p>
          <a:endParaRPr lang="en-US"/>
        </a:p>
      </dgm:t>
    </dgm:pt>
    <dgm:pt modelId="{9A094104-AB02-4806-8A17-1DB01739FBBF}" type="parTrans" cxnId="{7DA2E38B-8087-40FA-B8EB-18882F79DDC8}">
      <dgm:prSet/>
      <dgm:spPr/>
      <dgm:t>
        <a:bodyPr/>
        <a:lstStyle/>
        <a:p>
          <a:endParaRPr lang="en-US"/>
        </a:p>
      </dgm:t>
    </dgm:pt>
    <dgm:pt modelId="{AD7212E6-980F-4FB1-A6F3-A4B8160F78A3}" type="sibTrans" cxnId="{7DA2E38B-8087-40FA-B8EB-18882F79DDC8}">
      <dgm:prSet/>
      <dgm:spPr/>
      <dgm:t>
        <a:bodyPr/>
        <a:lstStyle/>
        <a:p>
          <a:endParaRPr lang="en-US"/>
        </a:p>
      </dgm:t>
    </dgm:pt>
    <dgm:pt modelId="{9941C3D8-F5BD-4669-AAAF-6EA8FE637170}">
      <dgm:prSet phldrT="[Text]"/>
      <dgm:spPr/>
      <dgm:t>
        <a:bodyPr/>
        <a:lstStyle/>
        <a:p>
          <a:pPr rtl="0"/>
          <a:r>
            <a:rPr lang="en-US"/>
            <a:t>Nursery reads all Guidelines, </a:t>
          </a:r>
          <a:r>
            <a:rPr lang="en-US">
              <a:solidFill>
                <a:schemeClr val="bg1"/>
              </a:solidFill>
            </a:rPr>
            <a:t>completes the Self Assessment and determines if they are capable of reopening. </a:t>
          </a:r>
        </a:p>
      </dgm:t>
    </dgm:pt>
    <dgm:pt modelId="{9F823289-643D-41FB-9335-36CA6F771F08}" type="parTrans" cxnId="{E6DDF77F-EB91-4207-B143-A2BD76931587}">
      <dgm:prSet/>
      <dgm:spPr/>
      <dgm:t>
        <a:bodyPr/>
        <a:lstStyle/>
        <a:p>
          <a:endParaRPr lang="en-US"/>
        </a:p>
      </dgm:t>
    </dgm:pt>
    <dgm:pt modelId="{A3DCBA8F-3BC3-4C9E-A024-9AD5810A01F5}" type="sibTrans" cxnId="{E6DDF77F-EB91-4207-B143-A2BD76931587}">
      <dgm:prSet/>
      <dgm:spPr/>
      <dgm:t>
        <a:bodyPr/>
        <a:lstStyle/>
        <a:p>
          <a:endParaRPr lang="en-US"/>
        </a:p>
      </dgm:t>
    </dgm:pt>
    <dgm:pt modelId="{C41889A3-C4E2-4161-BAEB-7358906760A4}">
      <dgm:prSet phldrT="[Text]"/>
      <dgm:spPr/>
      <dgm:t>
        <a:bodyPr/>
        <a:lstStyle/>
        <a:p>
          <a:pPr rtl="0"/>
          <a:r>
            <a:rPr lang="en-US"/>
            <a:t>Nursery is assigned to Support Cluster and agrees to attend weekly check-ins and support sessions. Nursery resumes enrollment and staff hirings.</a:t>
          </a:r>
          <a:endParaRPr lang="en-US" strike="sngStrike"/>
        </a:p>
      </dgm:t>
    </dgm:pt>
    <dgm:pt modelId="{33DE43CB-0E7E-4028-80BA-D3614214F24B}" type="parTrans" cxnId="{C94B36DD-5573-4EF3-BC36-C67AC211C175}">
      <dgm:prSet/>
      <dgm:spPr/>
      <dgm:t>
        <a:bodyPr/>
        <a:lstStyle/>
        <a:p>
          <a:endParaRPr lang="en-US"/>
        </a:p>
      </dgm:t>
    </dgm:pt>
    <dgm:pt modelId="{27BEDC7A-5DE5-4130-AFBA-312EB0C2582D}" type="sibTrans" cxnId="{C94B36DD-5573-4EF3-BC36-C67AC211C175}">
      <dgm:prSet/>
      <dgm:spPr/>
      <dgm:t>
        <a:bodyPr/>
        <a:lstStyle/>
        <a:p>
          <a:endParaRPr lang="en-US"/>
        </a:p>
      </dgm:t>
    </dgm:pt>
    <dgm:pt modelId="{4F93A62A-8900-4130-A97D-71D18532CAE0}">
      <dgm:prSet/>
      <dgm:spPr/>
      <dgm:t>
        <a:bodyPr/>
        <a:lstStyle/>
        <a:p>
          <a:pPr rtl="0"/>
          <a:r>
            <a:rPr lang="en-US">
              <a:solidFill>
                <a:schemeClr val="bg1"/>
              </a:solidFill>
            </a:rPr>
            <a:t>Nurse</a:t>
          </a:r>
          <a:r>
            <a:rPr lang="en-US">
              <a:solidFill>
                <a:srgbClr val="FF0000"/>
              </a:solidFill>
            </a:rPr>
            <a:t>ry continues with Support Cluster meetings. Nursery evaluates Guideline adherance and risk assessments. Nursery ensures that all Declaration letters from staff and children are submitted.</a:t>
          </a:r>
        </a:p>
      </dgm:t>
    </dgm:pt>
    <dgm:pt modelId="{05CF038B-193B-4375-AC19-D9028FB38231}" type="parTrans" cxnId="{92AC0160-9AD8-4548-9986-F61E63A75BCA}">
      <dgm:prSet/>
      <dgm:spPr/>
      <dgm:t>
        <a:bodyPr/>
        <a:lstStyle/>
        <a:p>
          <a:endParaRPr lang="en-US"/>
        </a:p>
      </dgm:t>
    </dgm:pt>
    <dgm:pt modelId="{55B3CE14-42AC-47FC-A76E-32515B44A78D}" type="sibTrans" cxnId="{92AC0160-9AD8-4548-9986-F61E63A75BCA}">
      <dgm:prSet/>
      <dgm:spPr/>
      <dgm:t>
        <a:bodyPr/>
        <a:lstStyle/>
        <a:p>
          <a:endParaRPr lang="en-US"/>
        </a:p>
      </dgm:t>
    </dgm:pt>
    <dgm:pt modelId="{E7BD486A-7185-4FBA-9007-35A8A1BC87CF}">
      <dgm:prSet/>
      <dgm:spPr/>
      <dgm:t>
        <a:bodyPr/>
        <a:lstStyle/>
        <a:p>
          <a:pPr rtl="0"/>
          <a:r>
            <a:rPr lang="en-US">
              <a:solidFill>
                <a:schemeClr val="bg1"/>
              </a:solidFill>
            </a:rPr>
            <a:t>Nursery is deep cleaned. Staff return to work. Preopening inspection occurs prior to children returning to nursery. Nursery staff attends all required COVID-19 trainings.</a:t>
          </a:r>
        </a:p>
      </dgm:t>
    </dgm:pt>
    <dgm:pt modelId="{20D4F801-2D3A-4528-9638-1747209F322D}" type="parTrans" cxnId="{309E7063-61B9-4DFE-9CF9-70512FE824E2}">
      <dgm:prSet/>
      <dgm:spPr/>
      <dgm:t>
        <a:bodyPr/>
        <a:lstStyle/>
        <a:p>
          <a:endParaRPr lang="en-US"/>
        </a:p>
      </dgm:t>
    </dgm:pt>
    <dgm:pt modelId="{65617EE8-1F32-4968-B9F5-F94B5E0ECABE}" type="sibTrans" cxnId="{309E7063-61B9-4DFE-9CF9-70512FE824E2}">
      <dgm:prSet/>
      <dgm:spPr/>
      <dgm:t>
        <a:bodyPr/>
        <a:lstStyle/>
        <a:p>
          <a:endParaRPr lang="en-US"/>
        </a:p>
      </dgm:t>
    </dgm:pt>
    <dgm:pt modelId="{B5629487-D003-46ED-9D5C-CE484F900EE3}" type="pres">
      <dgm:prSet presAssocID="{0006BB5A-CBA4-46B3-A670-7C8F437D5663}" presName="outerComposite" presStyleCnt="0">
        <dgm:presLayoutVars>
          <dgm:chMax val="5"/>
          <dgm:dir/>
          <dgm:resizeHandles val="exact"/>
        </dgm:presLayoutVars>
      </dgm:prSet>
      <dgm:spPr/>
    </dgm:pt>
    <dgm:pt modelId="{93C5CA1C-FA33-4ABA-B8AD-0B15EE17ECC5}" type="pres">
      <dgm:prSet presAssocID="{0006BB5A-CBA4-46B3-A670-7C8F437D5663}" presName="dummyMaxCanvas" presStyleCnt="0">
        <dgm:presLayoutVars/>
      </dgm:prSet>
      <dgm:spPr/>
    </dgm:pt>
    <dgm:pt modelId="{715AB252-EE4A-4F9E-B1CD-CFF8927C3749}" type="pres">
      <dgm:prSet presAssocID="{0006BB5A-CBA4-46B3-A670-7C8F437D5663}" presName="FiveNodes_1" presStyleLbl="node1" presStyleIdx="0" presStyleCnt="5">
        <dgm:presLayoutVars>
          <dgm:bulletEnabled val="1"/>
        </dgm:presLayoutVars>
      </dgm:prSet>
      <dgm:spPr/>
    </dgm:pt>
    <dgm:pt modelId="{D5054EE5-C911-44CB-99D7-5D64F9C74CFA}" type="pres">
      <dgm:prSet presAssocID="{0006BB5A-CBA4-46B3-A670-7C8F437D5663}" presName="FiveNodes_2" presStyleLbl="node1" presStyleIdx="1" presStyleCnt="5">
        <dgm:presLayoutVars>
          <dgm:bulletEnabled val="1"/>
        </dgm:presLayoutVars>
      </dgm:prSet>
      <dgm:spPr/>
    </dgm:pt>
    <dgm:pt modelId="{84D2B01D-CE6D-476B-85ED-80F12723028D}" type="pres">
      <dgm:prSet presAssocID="{0006BB5A-CBA4-46B3-A670-7C8F437D5663}" presName="FiveNodes_3" presStyleLbl="node1" presStyleIdx="2" presStyleCnt="5">
        <dgm:presLayoutVars>
          <dgm:bulletEnabled val="1"/>
        </dgm:presLayoutVars>
      </dgm:prSet>
      <dgm:spPr/>
    </dgm:pt>
    <dgm:pt modelId="{51BF8E27-419D-419C-AE6B-DE4FB7D52814}" type="pres">
      <dgm:prSet presAssocID="{0006BB5A-CBA4-46B3-A670-7C8F437D5663}" presName="FiveNodes_4" presStyleLbl="node1" presStyleIdx="3" presStyleCnt="5">
        <dgm:presLayoutVars>
          <dgm:bulletEnabled val="1"/>
        </dgm:presLayoutVars>
      </dgm:prSet>
      <dgm:spPr/>
    </dgm:pt>
    <dgm:pt modelId="{3A4C8D96-BBD3-4009-984C-4933B15E6E30}" type="pres">
      <dgm:prSet presAssocID="{0006BB5A-CBA4-46B3-A670-7C8F437D5663}" presName="FiveNodes_5" presStyleLbl="node1" presStyleIdx="4" presStyleCnt="5">
        <dgm:presLayoutVars>
          <dgm:bulletEnabled val="1"/>
        </dgm:presLayoutVars>
      </dgm:prSet>
      <dgm:spPr/>
    </dgm:pt>
    <dgm:pt modelId="{E44DDB83-0DAC-4127-88DE-33016B67F018}" type="pres">
      <dgm:prSet presAssocID="{0006BB5A-CBA4-46B3-A670-7C8F437D5663}" presName="FiveConn_1-2" presStyleLbl="fgAccFollowNode1" presStyleIdx="0" presStyleCnt="4">
        <dgm:presLayoutVars>
          <dgm:bulletEnabled val="1"/>
        </dgm:presLayoutVars>
      </dgm:prSet>
      <dgm:spPr/>
    </dgm:pt>
    <dgm:pt modelId="{671DE96D-EC4D-4273-B4FC-DF6766367BCB}" type="pres">
      <dgm:prSet presAssocID="{0006BB5A-CBA4-46B3-A670-7C8F437D5663}" presName="FiveConn_2-3" presStyleLbl="fgAccFollowNode1" presStyleIdx="1" presStyleCnt="4">
        <dgm:presLayoutVars>
          <dgm:bulletEnabled val="1"/>
        </dgm:presLayoutVars>
      </dgm:prSet>
      <dgm:spPr/>
    </dgm:pt>
    <dgm:pt modelId="{800DD3BB-A09C-4C27-BE44-0F8CDC51784A}" type="pres">
      <dgm:prSet presAssocID="{0006BB5A-CBA4-46B3-A670-7C8F437D5663}" presName="FiveConn_3-4" presStyleLbl="fgAccFollowNode1" presStyleIdx="2" presStyleCnt="4">
        <dgm:presLayoutVars>
          <dgm:bulletEnabled val="1"/>
        </dgm:presLayoutVars>
      </dgm:prSet>
      <dgm:spPr/>
    </dgm:pt>
    <dgm:pt modelId="{4369D990-D50E-4DA1-957B-51AFDB7ABBCA}" type="pres">
      <dgm:prSet presAssocID="{0006BB5A-CBA4-46B3-A670-7C8F437D5663}" presName="FiveConn_4-5" presStyleLbl="fgAccFollowNode1" presStyleIdx="3" presStyleCnt="4">
        <dgm:presLayoutVars>
          <dgm:bulletEnabled val="1"/>
        </dgm:presLayoutVars>
      </dgm:prSet>
      <dgm:spPr/>
    </dgm:pt>
    <dgm:pt modelId="{62818362-2576-471A-A81A-47FD4C01B101}" type="pres">
      <dgm:prSet presAssocID="{0006BB5A-CBA4-46B3-A670-7C8F437D5663}" presName="FiveNodes_1_text" presStyleLbl="node1" presStyleIdx="4" presStyleCnt="5">
        <dgm:presLayoutVars>
          <dgm:bulletEnabled val="1"/>
        </dgm:presLayoutVars>
      </dgm:prSet>
      <dgm:spPr/>
    </dgm:pt>
    <dgm:pt modelId="{75EE707C-A0C0-44AE-9A93-3026F31C2CEF}" type="pres">
      <dgm:prSet presAssocID="{0006BB5A-CBA4-46B3-A670-7C8F437D5663}" presName="FiveNodes_2_text" presStyleLbl="node1" presStyleIdx="4" presStyleCnt="5">
        <dgm:presLayoutVars>
          <dgm:bulletEnabled val="1"/>
        </dgm:presLayoutVars>
      </dgm:prSet>
      <dgm:spPr/>
    </dgm:pt>
    <dgm:pt modelId="{D57E987C-19A5-40AE-9627-D0A901D9DC25}" type="pres">
      <dgm:prSet presAssocID="{0006BB5A-CBA4-46B3-A670-7C8F437D5663}" presName="FiveNodes_3_text" presStyleLbl="node1" presStyleIdx="4" presStyleCnt="5">
        <dgm:presLayoutVars>
          <dgm:bulletEnabled val="1"/>
        </dgm:presLayoutVars>
      </dgm:prSet>
      <dgm:spPr/>
    </dgm:pt>
    <dgm:pt modelId="{F249D9E6-6324-4FC4-A0DB-CC84049D9BE1}" type="pres">
      <dgm:prSet presAssocID="{0006BB5A-CBA4-46B3-A670-7C8F437D5663}" presName="FiveNodes_4_text" presStyleLbl="node1" presStyleIdx="4" presStyleCnt="5">
        <dgm:presLayoutVars>
          <dgm:bulletEnabled val="1"/>
        </dgm:presLayoutVars>
      </dgm:prSet>
      <dgm:spPr/>
    </dgm:pt>
    <dgm:pt modelId="{A331BAF5-1DB7-4428-B59D-E07B7F1FE936}" type="pres">
      <dgm:prSet presAssocID="{0006BB5A-CBA4-46B3-A670-7C8F437D5663}" presName="FiveNodes_5_text" presStyleLbl="node1" presStyleIdx="4" presStyleCnt="5">
        <dgm:presLayoutVars>
          <dgm:bulletEnabled val="1"/>
        </dgm:presLayoutVars>
      </dgm:prSet>
      <dgm:spPr/>
    </dgm:pt>
  </dgm:ptLst>
  <dgm:cxnLst>
    <dgm:cxn modelId="{977C0809-60DE-45FA-AC39-10214EAED337}" type="presOf" srcId="{E7BD486A-7185-4FBA-9007-35A8A1BC87CF}" destId="{84D2B01D-CE6D-476B-85ED-80F12723028D}" srcOrd="0" destOrd="0" presId="urn:microsoft.com/office/officeart/2005/8/layout/vProcess5"/>
    <dgm:cxn modelId="{78F4A80E-9412-4D97-B77D-7F8112F9E63A}" type="presOf" srcId="{9941C3D8-F5BD-4669-AAAF-6EA8FE637170}" destId="{715AB252-EE4A-4F9E-B1CD-CFF8927C3749}" srcOrd="0" destOrd="0" presId="urn:microsoft.com/office/officeart/2005/8/layout/vProcess5"/>
    <dgm:cxn modelId="{C5ADBC3A-219F-49D2-9922-1B748B7BD7DF}" type="presOf" srcId="{C41889A3-C4E2-4161-BAEB-7358906760A4}" destId="{D5054EE5-C911-44CB-99D7-5D64F9C74CFA}" srcOrd="0" destOrd="0" presId="urn:microsoft.com/office/officeart/2005/8/layout/vProcess5"/>
    <dgm:cxn modelId="{92AC0160-9AD8-4548-9986-F61E63A75BCA}" srcId="{0006BB5A-CBA4-46B3-A670-7C8F437D5663}" destId="{4F93A62A-8900-4130-A97D-71D18532CAE0}" srcOrd="3" destOrd="0" parTransId="{05CF038B-193B-4375-AC19-D9028FB38231}" sibTransId="{55B3CE14-42AC-47FC-A76E-32515B44A78D}"/>
    <dgm:cxn modelId="{309E7063-61B9-4DFE-9CF9-70512FE824E2}" srcId="{0006BB5A-CBA4-46B3-A670-7C8F437D5663}" destId="{E7BD486A-7185-4FBA-9007-35A8A1BC87CF}" srcOrd="2" destOrd="0" parTransId="{20D4F801-2D3A-4528-9638-1747209F322D}" sibTransId="{65617EE8-1F32-4968-B9F5-F94B5E0ECABE}"/>
    <dgm:cxn modelId="{A0485943-ECF5-407C-BFB1-001155A873FF}" type="presOf" srcId="{4F93A62A-8900-4130-A97D-71D18532CAE0}" destId="{51BF8E27-419D-419C-AE6B-DE4FB7D52814}" srcOrd="0" destOrd="0" presId="urn:microsoft.com/office/officeart/2005/8/layout/vProcess5"/>
    <dgm:cxn modelId="{B9A21E45-5DA9-4F85-B5BD-E4E7AE7E955E}" type="presOf" srcId="{C41889A3-C4E2-4161-BAEB-7358906760A4}" destId="{75EE707C-A0C0-44AE-9A93-3026F31C2CEF}" srcOrd="1" destOrd="0" presId="urn:microsoft.com/office/officeart/2005/8/layout/vProcess5"/>
    <dgm:cxn modelId="{BDE2264A-F5E1-474C-B77C-1C03C4F2226D}" type="presOf" srcId="{27BEDC7A-5DE5-4130-AFBA-312EB0C2582D}" destId="{671DE96D-EC4D-4273-B4FC-DF6766367BCB}" srcOrd="0" destOrd="0" presId="urn:microsoft.com/office/officeart/2005/8/layout/vProcess5"/>
    <dgm:cxn modelId="{F38D064B-7D0E-40A2-8E29-0CD96A6E77DF}" type="presOf" srcId="{9941C3D8-F5BD-4669-AAAF-6EA8FE637170}" destId="{62818362-2576-471A-A81A-47FD4C01B101}" srcOrd="1" destOrd="0" presId="urn:microsoft.com/office/officeart/2005/8/layout/vProcess5"/>
    <dgm:cxn modelId="{A0559C7C-14B2-4762-9250-B26A76F70EC9}" type="presOf" srcId="{BD8A76A2-C44A-4BCE-8609-8D4BAD04BB21}" destId="{3A4C8D96-BBD3-4009-984C-4933B15E6E30}" srcOrd="0" destOrd="0" presId="urn:microsoft.com/office/officeart/2005/8/layout/vProcess5"/>
    <dgm:cxn modelId="{E6DDF77F-EB91-4207-B143-A2BD76931587}" srcId="{0006BB5A-CBA4-46B3-A670-7C8F437D5663}" destId="{9941C3D8-F5BD-4669-AAAF-6EA8FE637170}" srcOrd="0" destOrd="0" parTransId="{9F823289-643D-41FB-9335-36CA6F771F08}" sibTransId="{A3DCBA8F-3BC3-4C9E-A024-9AD5810A01F5}"/>
    <dgm:cxn modelId="{D66D1682-ED31-4CB3-AF01-3680287B43F2}" srcId="{0006BB5A-CBA4-46B3-A670-7C8F437D5663}" destId="{BD8A76A2-C44A-4BCE-8609-8D4BAD04BB21}" srcOrd="4" destOrd="0" parTransId="{CF5DDD9B-DF0C-4CAB-A7C0-FDCA25D42143}" sibTransId="{F8223FB4-3108-46D1-BF97-055C9F207FB2}"/>
    <dgm:cxn modelId="{7DA2E38B-8087-40FA-B8EB-18882F79DDC8}" srcId="{0006BB5A-CBA4-46B3-A670-7C8F437D5663}" destId="{62FE8B4D-ACFB-4AE5-A246-97092885D513}" srcOrd="5" destOrd="0" parTransId="{9A094104-AB02-4806-8A17-1DB01739FBBF}" sibTransId="{AD7212E6-980F-4FB1-A6F3-A4B8160F78A3}"/>
    <dgm:cxn modelId="{962A76A1-D6FC-437C-81F6-6A84E7C7CBCA}" type="presOf" srcId="{65617EE8-1F32-4968-B9F5-F94B5E0ECABE}" destId="{800DD3BB-A09C-4C27-BE44-0F8CDC51784A}" srcOrd="0" destOrd="0" presId="urn:microsoft.com/office/officeart/2005/8/layout/vProcess5"/>
    <dgm:cxn modelId="{6C40FAB1-2F2A-458F-8A46-3F1CF395C376}" type="presOf" srcId="{0006BB5A-CBA4-46B3-A670-7C8F437D5663}" destId="{B5629487-D003-46ED-9D5C-CE484F900EE3}" srcOrd="0" destOrd="0" presId="urn:microsoft.com/office/officeart/2005/8/layout/vProcess5"/>
    <dgm:cxn modelId="{801E5BB5-60D6-463F-9F01-D7C351D8274D}" type="presOf" srcId="{55B3CE14-42AC-47FC-A76E-32515B44A78D}" destId="{4369D990-D50E-4DA1-957B-51AFDB7ABBCA}" srcOrd="0" destOrd="0" presId="urn:microsoft.com/office/officeart/2005/8/layout/vProcess5"/>
    <dgm:cxn modelId="{F3B69FB9-B86F-4193-BE49-4D2D4DCF2FB0}" type="presOf" srcId="{4F93A62A-8900-4130-A97D-71D18532CAE0}" destId="{F249D9E6-6324-4FC4-A0DB-CC84049D9BE1}" srcOrd="1" destOrd="0" presId="urn:microsoft.com/office/officeart/2005/8/layout/vProcess5"/>
    <dgm:cxn modelId="{A366E9D0-1C66-4E29-9108-E5BE90FB19C1}" type="presOf" srcId="{BD8A76A2-C44A-4BCE-8609-8D4BAD04BB21}" destId="{A331BAF5-1DB7-4428-B59D-E07B7F1FE936}" srcOrd="1" destOrd="0" presId="urn:microsoft.com/office/officeart/2005/8/layout/vProcess5"/>
    <dgm:cxn modelId="{C94B36DD-5573-4EF3-BC36-C67AC211C175}" srcId="{0006BB5A-CBA4-46B3-A670-7C8F437D5663}" destId="{C41889A3-C4E2-4161-BAEB-7358906760A4}" srcOrd="1" destOrd="0" parTransId="{33DE43CB-0E7E-4028-80BA-D3614214F24B}" sibTransId="{27BEDC7A-5DE5-4130-AFBA-312EB0C2582D}"/>
    <dgm:cxn modelId="{2CE215E1-9EAE-4F7E-BB01-B5D851053984}" type="presOf" srcId="{A3DCBA8F-3BC3-4C9E-A024-9AD5810A01F5}" destId="{E44DDB83-0DAC-4127-88DE-33016B67F018}" srcOrd="0" destOrd="0" presId="urn:microsoft.com/office/officeart/2005/8/layout/vProcess5"/>
    <dgm:cxn modelId="{514345EC-1618-44C7-90CF-EA6CE11C5170}" type="presOf" srcId="{E7BD486A-7185-4FBA-9007-35A8A1BC87CF}" destId="{D57E987C-19A5-40AE-9627-D0A901D9DC25}" srcOrd="1" destOrd="0" presId="urn:microsoft.com/office/officeart/2005/8/layout/vProcess5"/>
    <dgm:cxn modelId="{0C7D8F49-3FB0-4FB7-9D1C-252494DA121C}" type="presParOf" srcId="{B5629487-D003-46ED-9D5C-CE484F900EE3}" destId="{93C5CA1C-FA33-4ABA-B8AD-0B15EE17ECC5}" srcOrd="0" destOrd="0" presId="urn:microsoft.com/office/officeart/2005/8/layout/vProcess5"/>
    <dgm:cxn modelId="{F1B6F6A4-2EDA-4197-8044-709B5207CD02}" type="presParOf" srcId="{B5629487-D003-46ED-9D5C-CE484F900EE3}" destId="{715AB252-EE4A-4F9E-B1CD-CFF8927C3749}" srcOrd="1" destOrd="0" presId="urn:microsoft.com/office/officeart/2005/8/layout/vProcess5"/>
    <dgm:cxn modelId="{A45E47E2-CDA9-4CE1-8AE0-E04F5D9076C7}" type="presParOf" srcId="{B5629487-D003-46ED-9D5C-CE484F900EE3}" destId="{D5054EE5-C911-44CB-99D7-5D64F9C74CFA}" srcOrd="2" destOrd="0" presId="urn:microsoft.com/office/officeart/2005/8/layout/vProcess5"/>
    <dgm:cxn modelId="{369E6960-451E-4182-B744-852AA61060A4}" type="presParOf" srcId="{B5629487-D003-46ED-9D5C-CE484F900EE3}" destId="{84D2B01D-CE6D-476B-85ED-80F12723028D}" srcOrd="3" destOrd="0" presId="urn:microsoft.com/office/officeart/2005/8/layout/vProcess5"/>
    <dgm:cxn modelId="{5CAF6EDA-2166-41F5-9943-7CCD99E2B8E7}" type="presParOf" srcId="{B5629487-D003-46ED-9D5C-CE484F900EE3}" destId="{51BF8E27-419D-419C-AE6B-DE4FB7D52814}" srcOrd="4" destOrd="0" presId="urn:microsoft.com/office/officeart/2005/8/layout/vProcess5"/>
    <dgm:cxn modelId="{C2463AE3-FF13-4C76-B2FF-2DCAD672017E}" type="presParOf" srcId="{B5629487-D003-46ED-9D5C-CE484F900EE3}" destId="{3A4C8D96-BBD3-4009-984C-4933B15E6E30}" srcOrd="5" destOrd="0" presId="urn:microsoft.com/office/officeart/2005/8/layout/vProcess5"/>
    <dgm:cxn modelId="{DAFEFC95-68E8-49B4-B0E9-C9A17C045C10}" type="presParOf" srcId="{B5629487-D003-46ED-9D5C-CE484F900EE3}" destId="{E44DDB83-0DAC-4127-88DE-33016B67F018}" srcOrd="6" destOrd="0" presId="urn:microsoft.com/office/officeart/2005/8/layout/vProcess5"/>
    <dgm:cxn modelId="{D01CD00A-95C3-497B-B023-E820FC3F4F4C}" type="presParOf" srcId="{B5629487-D003-46ED-9D5C-CE484F900EE3}" destId="{671DE96D-EC4D-4273-B4FC-DF6766367BCB}" srcOrd="7" destOrd="0" presId="urn:microsoft.com/office/officeart/2005/8/layout/vProcess5"/>
    <dgm:cxn modelId="{7A6BDFD1-F487-4370-840B-1547B512FA33}" type="presParOf" srcId="{B5629487-D003-46ED-9D5C-CE484F900EE3}" destId="{800DD3BB-A09C-4C27-BE44-0F8CDC51784A}" srcOrd="8" destOrd="0" presId="urn:microsoft.com/office/officeart/2005/8/layout/vProcess5"/>
    <dgm:cxn modelId="{E2615748-DA5E-4F2C-AC2B-BA03A219A556}" type="presParOf" srcId="{B5629487-D003-46ED-9D5C-CE484F900EE3}" destId="{4369D990-D50E-4DA1-957B-51AFDB7ABBCA}" srcOrd="9" destOrd="0" presId="urn:microsoft.com/office/officeart/2005/8/layout/vProcess5"/>
    <dgm:cxn modelId="{9475ADF7-51EB-4829-95AE-279884295C8C}" type="presParOf" srcId="{B5629487-D003-46ED-9D5C-CE484F900EE3}" destId="{62818362-2576-471A-A81A-47FD4C01B101}" srcOrd="10" destOrd="0" presId="urn:microsoft.com/office/officeart/2005/8/layout/vProcess5"/>
    <dgm:cxn modelId="{36397220-6942-42D1-AA79-782735E405B3}" type="presParOf" srcId="{B5629487-D003-46ED-9D5C-CE484F900EE3}" destId="{75EE707C-A0C0-44AE-9A93-3026F31C2CEF}" srcOrd="11" destOrd="0" presId="urn:microsoft.com/office/officeart/2005/8/layout/vProcess5"/>
    <dgm:cxn modelId="{50CBDD42-89EB-4F98-8036-A50DAE697467}" type="presParOf" srcId="{B5629487-D003-46ED-9D5C-CE484F900EE3}" destId="{D57E987C-19A5-40AE-9627-D0A901D9DC25}" srcOrd="12" destOrd="0" presId="urn:microsoft.com/office/officeart/2005/8/layout/vProcess5"/>
    <dgm:cxn modelId="{BCC8C894-F90F-4B53-8D5E-BED1A313D020}" type="presParOf" srcId="{B5629487-D003-46ED-9D5C-CE484F900EE3}" destId="{F249D9E6-6324-4FC4-A0DB-CC84049D9BE1}" srcOrd="13" destOrd="0" presId="urn:microsoft.com/office/officeart/2005/8/layout/vProcess5"/>
    <dgm:cxn modelId="{6B93D0C7-4C4F-48AB-96EA-A3E1CEECCF9A}" type="presParOf" srcId="{B5629487-D003-46ED-9D5C-CE484F900EE3}" destId="{A331BAF5-1DB7-4428-B59D-E07B7F1FE936}" srcOrd="14" destOrd="0" presId="urn:microsoft.com/office/officeart/2005/8/layout/v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5AB252-EE4A-4F9E-B1CD-CFF8927C3749}">
      <dsp:nvSpPr>
        <dsp:cNvPr id="0" name=""/>
        <dsp:cNvSpPr/>
      </dsp:nvSpPr>
      <dsp:spPr>
        <a:xfrm>
          <a:off x="0" y="0"/>
          <a:ext cx="3980053" cy="449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rtl="0">
            <a:lnSpc>
              <a:spcPct val="90000"/>
            </a:lnSpc>
            <a:spcBef>
              <a:spcPct val="0"/>
            </a:spcBef>
            <a:spcAft>
              <a:spcPct val="35000"/>
            </a:spcAft>
            <a:buNone/>
          </a:pPr>
          <a:r>
            <a:rPr lang="en-US" sz="800" kern="1200"/>
            <a:t>Nursery reads all Guidelines, </a:t>
          </a:r>
          <a:r>
            <a:rPr lang="en-US" sz="800" kern="1200">
              <a:solidFill>
                <a:schemeClr val="bg1"/>
              </a:solidFill>
            </a:rPr>
            <a:t>completes the Self Assessment and determines if they are capable of reopening. </a:t>
          </a:r>
        </a:p>
      </dsp:txBody>
      <dsp:txXfrm>
        <a:off x="13173" y="13173"/>
        <a:ext cx="3442093" cy="423424"/>
      </dsp:txXfrm>
    </dsp:sp>
    <dsp:sp modelId="{D5054EE5-C911-44CB-99D7-5D64F9C74CFA}">
      <dsp:nvSpPr>
        <dsp:cNvPr id="0" name=""/>
        <dsp:cNvSpPr/>
      </dsp:nvSpPr>
      <dsp:spPr>
        <a:xfrm>
          <a:off x="297211" y="512238"/>
          <a:ext cx="3980053" cy="449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rtl="0">
            <a:lnSpc>
              <a:spcPct val="90000"/>
            </a:lnSpc>
            <a:spcBef>
              <a:spcPct val="0"/>
            </a:spcBef>
            <a:spcAft>
              <a:spcPct val="35000"/>
            </a:spcAft>
            <a:buNone/>
          </a:pPr>
          <a:r>
            <a:rPr lang="en-US" sz="800" kern="1200"/>
            <a:t>Nursery is assigned to Support Cluster and agrees to attend weekly check-ins and support sessions. Nursery resumes enrollment and staff hirings.</a:t>
          </a:r>
          <a:endParaRPr lang="en-US" sz="800" strike="sngStrike" kern="1200"/>
        </a:p>
      </dsp:txBody>
      <dsp:txXfrm>
        <a:off x="310384" y="525411"/>
        <a:ext cx="3364144" cy="423424"/>
      </dsp:txXfrm>
    </dsp:sp>
    <dsp:sp modelId="{84D2B01D-CE6D-476B-85ED-80F12723028D}">
      <dsp:nvSpPr>
        <dsp:cNvPr id="0" name=""/>
        <dsp:cNvSpPr/>
      </dsp:nvSpPr>
      <dsp:spPr>
        <a:xfrm>
          <a:off x="594423" y="1024477"/>
          <a:ext cx="3980053" cy="449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rtl="0">
            <a:lnSpc>
              <a:spcPct val="90000"/>
            </a:lnSpc>
            <a:spcBef>
              <a:spcPct val="0"/>
            </a:spcBef>
            <a:spcAft>
              <a:spcPct val="35000"/>
            </a:spcAft>
            <a:buNone/>
          </a:pPr>
          <a:r>
            <a:rPr lang="en-US" sz="800" kern="1200">
              <a:solidFill>
                <a:schemeClr val="bg1"/>
              </a:solidFill>
            </a:rPr>
            <a:t>Nursery is deep cleaned. Staff return to work. Preopening inspection occurs prior to children returning to nursery. Nursery staff attends all required COVID-19 trainings.</a:t>
          </a:r>
        </a:p>
      </dsp:txBody>
      <dsp:txXfrm>
        <a:off x="607596" y="1037650"/>
        <a:ext cx="3364144" cy="423424"/>
      </dsp:txXfrm>
    </dsp:sp>
    <dsp:sp modelId="{51BF8E27-419D-419C-AE6B-DE4FB7D52814}">
      <dsp:nvSpPr>
        <dsp:cNvPr id="0" name=""/>
        <dsp:cNvSpPr/>
      </dsp:nvSpPr>
      <dsp:spPr>
        <a:xfrm>
          <a:off x="891635" y="1536715"/>
          <a:ext cx="3980053" cy="449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rtl="0">
            <a:lnSpc>
              <a:spcPct val="90000"/>
            </a:lnSpc>
            <a:spcBef>
              <a:spcPct val="0"/>
            </a:spcBef>
            <a:spcAft>
              <a:spcPct val="35000"/>
            </a:spcAft>
            <a:buNone/>
          </a:pPr>
          <a:r>
            <a:rPr lang="en-US" sz="800" kern="1200">
              <a:solidFill>
                <a:schemeClr val="bg1"/>
              </a:solidFill>
            </a:rPr>
            <a:t>Nurse</a:t>
          </a:r>
          <a:r>
            <a:rPr lang="en-US" sz="800" kern="1200">
              <a:solidFill>
                <a:srgbClr val="FF0000"/>
              </a:solidFill>
            </a:rPr>
            <a:t>ry continues with Support Cluster meetings. Nursery evaluates Guideline adherance and risk assessments. Nursery ensures that all Declaration letters from staff and children are submitted.</a:t>
          </a:r>
        </a:p>
      </dsp:txBody>
      <dsp:txXfrm>
        <a:off x="904808" y="1549888"/>
        <a:ext cx="3364144" cy="423424"/>
      </dsp:txXfrm>
    </dsp:sp>
    <dsp:sp modelId="{3A4C8D96-BBD3-4009-984C-4933B15E6E30}">
      <dsp:nvSpPr>
        <dsp:cNvPr id="0" name=""/>
        <dsp:cNvSpPr/>
      </dsp:nvSpPr>
      <dsp:spPr>
        <a:xfrm>
          <a:off x="1188846" y="2048954"/>
          <a:ext cx="3980053" cy="449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rtl="0">
            <a:lnSpc>
              <a:spcPct val="90000"/>
            </a:lnSpc>
            <a:spcBef>
              <a:spcPct val="0"/>
            </a:spcBef>
            <a:spcAft>
              <a:spcPct val="35000"/>
            </a:spcAft>
            <a:buNone/>
          </a:pPr>
          <a:r>
            <a:rPr lang="en-US" sz="800" kern="1200">
              <a:solidFill>
                <a:schemeClr val="bg1"/>
              </a:solidFill>
            </a:rPr>
            <a:t>Children attendance resumes.  Compliance monitoring begins. Zero Tolerance policy on guideline adherance is enforced.</a:t>
          </a:r>
        </a:p>
      </dsp:txBody>
      <dsp:txXfrm>
        <a:off x="1202019" y="2062127"/>
        <a:ext cx="3364144" cy="423424"/>
      </dsp:txXfrm>
    </dsp:sp>
    <dsp:sp modelId="{E44DDB83-0DAC-4127-88DE-33016B67F018}">
      <dsp:nvSpPr>
        <dsp:cNvPr id="0" name=""/>
        <dsp:cNvSpPr/>
      </dsp:nvSpPr>
      <dsp:spPr>
        <a:xfrm>
          <a:off x="3687702" y="328582"/>
          <a:ext cx="292350" cy="292350"/>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753481" y="328582"/>
        <a:ext cx="160792" cy="219993"/>
      </dsp:txXfrm>
    </dsp:sp>
    <dsp:sp modelId="{671DE96D-EC4D-4273-B4FC-DF6766367BCB}">
      <dsp:nvSpPr>
        <dsp:cNvPr id="0" name=""/>
        <dsp:cNvSpPr/>
      </dsp:nvSpPr>
      <dsp:spPr>
        <a:xfrm>
          <a:off x="3984913" y="840820"/>
          <a:ext cx="292350" cy="292350"/>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4050692" y="840820"/>
        <a:ext cx="160792" cy="219993"/>
      </dsp:txXfrm>
    </dsp:sp>
    <dsp:sp modelId="{800DD3BB-A09C-4C27-BE44-0F8CDC51784A}">
      <dsp:nvSpPr>
        <dsp:cNvPr id="0" name=""/>
        <dsp:cNvSpPr/>
      </dsp:nvSpPr>
      <dsp:spPr>
        <a:xfrm>
          <a:off x="4282125" y="1345563"/>
          <a:ext cx="292350" cy="292350"/>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4347904" y="1345563"/>
        <a:ext cx="160792" cy="219993"/>
      </dsp:txXfrm>
    </dsp:sp>
    <dsp:sp modelId="{4369D990-D50E-4DA1-957B-51AFDB7ABBCA}">
      <dsp:nvSpPr>
        <dsp:cNvPr id="0" name=""/>
        <dsp:cNvSpPr/>
      </dsp:nvSpPr>
      <dsp:spPr>
        <a:xfrm>
          <a:off x="4579337" y="1862799"/>
          <a:ext cx="292350" cy="292350"/>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4645116" y="1862799"/>
        <a:ext cx="160792" cy="21999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989C08A5AEC46973730F5846C17F5" ma:contentTypeVersion="9" ma:contentTypeDescription="Create a new document." ma:contentTypeScope="" ma:versionID="cb4a220dc28ffa5e4e6956edf5201d1e">
  <xsd:schema xmlns:xsd="http://www.w3.org/2001/XMLSchema" xmlns:xs="http://www.w3.org/2001/XMLSchema" xmlns:p="http://schemas.microsoft.com/office/2006/metadata/properties" xmlns:ns2="b1703f77-b24a-4729-b623-34b6e671e0e3" targetNamespace="http://schemas.microsoft.com/office/2006/metadata/properties" ma:root="true" ma:fieldsID="298fd14d8c633f559b7c9779e0087908" ns2:_="">
    <xsd:import namespace="b1703f77-b24a-4729-b623-34b6e671e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03f77-b24a-4729-b623-34b6e671e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AA9E3-2ADE-464F-8CBC-5A45408A4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03f77-b24a-4729-b623-34b6e671e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9793B-6230-4CF9-8EC7-0DA78BC50436}">
  <ds:schemaRefs>
    <ds:schemaRef ds:uri="http://schemas.openxmlformats.org/officeDocument/2006/bibliography"/>
  </ds:schemaRefs>
</ds:datastoreItem>
</file>

<file path=customXml/itemProps3.xml><?xml version="1.0" encoding="utf-8"?>
<ds:datastoreItem xmlns:ds="http://schemas.openxmlformats.org/officeDocument/2006/customXml" ds:itemID="{7F75F23F-74A3-448F-804D-A9425BC2DDAD}">
  <ds:schemaRefs>
    <ds:schemaRef ds:uri="http://schemas.microsoft.com/sharepoint/v3/contenttype/forms"/>
  </ds:schemaRefs>
</ds:datastoreItem>
</file>

<file path=customXml/itemProps4.xml><?xml version="1.0" encoding="utf-8"?>
<ds:datastoreItem xmlns:ds="http://schemas.openxmlformats.org/officeDocument/2006/customXml" ds:itemID="{9E874B55-D4F6-4F4C-ADB1-31B4F9ECD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6771</Words>
  <Characters>38596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Mr.Cameron Mirza</dc:creator>
  <cp:lastModifiedBy>sharron. fogarty-martin</cp:lastModifiedBy>
  <cp:revision>3</cp:revision>
  <dcterms:created xsi:type="dcterms:W3CDTF">2020-07-20T14:06:00Z</dcterms:created>
  <dcterms:modified xsi:type="dcterms:W3CDTF">2020-07-20T14:57:00Z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0x0101001BF989C08A5AEC46973730F5846C17F5</vt:lpwstr>
  </property>
</Properties>
</file>